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exact"/>
        <w:textAlignment w:val="auto"/>
        <w:rPr>
          <w:rFonts w:hint="eastAsia" w:ascii="微软雅黑" w:hAnsi="微软雅黑" w:eastAsia="微软雅黑" w:cs="微软雅黑"/>
          <w:color w:val="auto"/>
          <w:sz w:val="32"/>
          <w:szCs w:val="32"/>
          <w:lang w:val="en-US" w:eastAsia="zh-CN"/>
        </w:rPr>
      </w:pPr>
      <w:bookmarkStart w:id="0" w:name="_Toc28359001"/>
      <w:bookmarkStart w:id="1" w:name="_Toc35393789"/>
      <w:bookmarkStart w:id="2" w:name="_Toc23145"/>
      <w:bookmarkStart w:id="3" w:name="_Toc15674"/>
      <w:r>
        <w:rPr>
          <w:rFonts w:hint="eastAsia" w:ascii="微软雅黑" w:hAnsi="微软雅黑" w:eastAsia="微软雅黑" w:cs="微软雅黑"/>
          <w:color w:val="auto"/>
          <w:sz w:val="32"/>
          <w:szCs w:val="32"/>
          <w:lang w:eastAsia="zh-CN"/>
        </w:rPr>
        <w:t>喀什地区第一人民医院医疗设备采购项目</w:t>
      </w:r>
      <w:r>
        <w:rPr>
          <w:rFonts w:hint="eastAsia" w:ascii="微软雅黑" w:hAnsi="微软雅黑" w:eastAsia="微软雅黑" w:cs="微软雅黑"/>
          <w:color w:val="auto"/>
          <w:sz w:val="32"/>
          <w:szCs w:val="32"/>
          <w:lang w:val="en-US" w:eastAsia="zh-CN"/>
        </w:rPr>
        <w:t>(二次）</w:t>
      </w:r>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exact"/>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招标公告</w:t>
      </w:r>
      <w:bookmarkEnd w:id="0"/>
      <w:bookmarkEnd w:id="1"/>
      <w:bookmarkEnd w:id="2"/>
      <w:bookmarkEnd w:id="3"/>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u w:val="single"/>
          <w:lang w:eastAsia="zh-CN"/>
        </w:rPr>
        <w:t>喀什地区第一人民医院医疗设备采购项目（二次）</w:t>
      </w:r>
      <w:r>
        <w:rPr>
          <w:rFonts w:hint="eastAsia" w:ascii="微软雅黑" w:hAnsi="微软雅黑" w:eastAsia="微软雅黑" w:cs="微软雅黑"/>
          <w:color w:val="auto"/>
          <w:sz w:val="24"/>
          <w:szCs w:val="24"/>
        </w:rPr>
        <w:t>的潜在投标人应</w:t>
      </w:r>
      <w:r>
        <w:rPr>
          <w:rFonts w:hint="eastAsia" w:ascii="微软雅黑" w:hAnsi="微软雅黑" w:eastAsia="微软雅黑" w:cs="微软雅黑"/>
          <w:color w:val="auto"/>
          <w:sz w:val="24"/>
          <w:szCs w:val="24"/>
          <w:lang w:eastAsia="zh-CN"/>
        </w:rPr>
        <w:t>在</w:t>
      </w:r>
      <w:r>
        <w:rPr>
          <w:rFonts w:hint="eastAsia" w:ascii="微软雅黑" w:hAnsi="微软雅黑" w:eastAsia="微软雅黑" w:cs="微软雅黑"/>
          <w:color w:val="auto"/>
          <w:sz w:val="24"/>
          <w:szCs w:val="24"/>
          <w:u w:val="single"/>
          <w:lang w:val="en-US" w:eastAsia="zh-CN"/>
        </w:rPr>
        <w:t>政采云平台线上获取</w:t>
      </w:r>
      <w:r>
        <w:rPr>
          <w:rFonts w:hint="eastAsia" w:ascii="微软雅黑" w:hAnsi="微软雅黑" w:eastAsia="微软雅黑" w:cs="微软雅黑"/>
          <w:color w:val="auto"/>
          <w:sz w:val="24"/>
          <w:szCs w:val="24"/>
        </w:rPr>
        <w:t>招标文件，并于</w:t>
      </w:r>
      <w:r>
        <w:rPr>
          <w:rFonts w:hint="eastAsia" w:ascii="微软雅黑" w:hAnsi="微软雅黑" w:eastAsia="微软雅黑" w:cs="微软雅黑"/>
          <w:color w:val="auto"/>
          <w:sz w:val="24"/>
          <w:szCs w:val="24"/>
          <w:u w:val="single"/>
        </w:rPr>
        <w:t>202</w:t>
      </w:r>
      <w:r>
        <w:rPr>
          <w:rFonts w:hint="eastAsia" w:ascii="微软雅黑" w:hAnsi="微软雅黑" w:eastAsia="微软雅黑" w:cs="微软雅黑"/>
          <w:color w:val="auto"/>
          <w:sz w:val="24"/>
          <w:szCs w:val="24"/>
          <w:u w:val="single"/>
          <w:lang w:val="en-US" w:eastAsia="zh-CN"/>
        </w:rPr>
        <w:t>1</w:t>
      </w:r>
      <w:r>
        <w:rPr>
          <w:rFonts w:hint="eastAsia" w:ascii="微软雅黑" w:hAnsi="微软雅黑" w:eastAsia="微软雅黑" w:cs="微软雅黑"/>
          <w:color w:val="auto"/>
          <w:sz w:val="24"/>
          <w:szCs w:val="24"/>
          <w:u w:val="single"/>
        </w:rPr>
        <w:t>年</w:t>
      </w:r>
      <w:r>
        <w:rPr>
          <w:rFonts w:hint="eastAsia" w:ascii="微软雅黑" w:hAnsi="微软雅黑" w:eastAsia="微软雅黑" w:cs="微软雅黑"/>
          <w:color w:val="auto"/>
          <w:sz w:val="24"/>
          <w:szCs w:val="24"/>
          <w:u w:val="single"/>
          <w:lang w:val="en-US" w:eastAsia="zh-CN"/>
        </w:rPr>
        <w:t xml:space="preserve"> 9 </w:t>
      </w:r>
      <w:r>
        <w:rPr>
          <w:rFonts w:hint="eastAsia" w:ascii="微软雅黑" w:hAnsi="微软雅黑" w:eastAsia="微软雅黑" w:cs="微软雅黑"/>
          <w:color w:val="auto"/>
          <w:sz w:val="24"/>
          <w:szCs w:val="24"/>
          <w:u w:val="single"/>
        </w:rPr>
        <w:t>月</w:t>
      </w:r>
      <w:r>
        <w:rPr>
          <w:rFonts w:hint="eastAsia" w:ascii="微软雅黑" w:hAnsi="微软雅黑" w:eastAsia="微软雅黑" w:cs="微软雅黑"/>
          <w:color w:val="auto"/>
          <w:sz w:val="24"/>
          <w:szCs w:val="24"/>
          <w:u w:val="single"/>
          <w:lang w:val="en-US" w:eastAsia="zh-CN"/>
        </w:rPr>
        <w:t xml:space="preserve"> 23 </w:t>
      </w:r>
      <w:r>
        <w:rPr>
          <w:rFonts w:hint="eastAsia" w:ascii="微软雅黑" w:hAnsi="微软雅黑" w:eastAsia="微软雅黑" w:cs="微软雅黑"/>
          <w:color w:val="auto"/>
          <w:sz w:val="24"/>
          <w:szCs w:val="24"/>
          <w:u w:val="single"/>
        </w:rPr>
        <w:t>日</w:t>
      </w:r>
      <w:r>
        <w:rPr>
          <w:rFonts w:hint="eastAsia" w:ascii="微软雅黑" w:hAnsi="微软雅黑" w:eastAsia="微软雅黑" w:cs="微软雅黑"/>
          <w:color w:val="auto"/>
          <w:sz w:val="24"/>
          <w:szCs w:val="24"/>
          <w:u w:val="single"/>
          <w:lang w:val="en-US" w:eastAsia="zh-CN"/>
        </w:rPr>
        <w:t>10</w:t>
      </w:r>
      <w:r>
        <w:rPr>
          <w:rFonts w:hint="eastAsia" w:ascii="微软雅黑" w:hAnsi="微软雅黑" w:eastAsia="微软雅黑" w:cs="微软雅黑"/>
          <w:color w:val="auto"/>
          <w:sz w:val="24"/>
          <w:szCs w:val="24"/>
          <w:u w:val="single"/>
        </w:rPr>
        <w:t>点</w:t>
      </w:r>
      <w:r>
        <w:rPr>
          <w:rFonts w:hint="eastAsia" w:ascii="微软雅黑" w:hAnsi="微软雅黑" w:eastAsia="微软雅黑" w:cs="微软雅黑"/>
          <w:color w:val="auto"/>
          <w:sz w:val="24"/>
          <w:szCs w:val="24"/>
          <w:u w:val="single"/>
          <w:lang w:val="en-US" w:eastAsia="zh-CN"/>
        </w:rPr>
        <w:t>30</w:t>
      </w:r>
      <w:r>
        <w:rPr>
          <w:rFonts w:hint="eastAsia" w:ascii="微软雅黑" w:hAnsi="微软雅黑" w:eastAsia="微软雅黑" w:cs="微软雅黑"/>
          <w:color w:val="auto"/>
          <w:sz w:val="24"/>
          <w:szCs w:val="24"/>
          <w:u w:val="single"/>
        </w:rPr>
        <w:t>分（北京时间）</w:t>
      </w:r>
      <w:r>
        <w:rPr>
          <w:rFonts w:hint="eastAsia" w:ascii="微软雅黑" w:hAnsi="微软雅黑" w:eastAsia="微软雅黑" w:cs="微软雅黑"/>
          <w:bCs/>
          <w:color w:val="auto"/>
          <w:sz w:val="24"/>
          <w:szCs w:val="24"/>
        </w:rPr>
        <w:t>前递交投标文件</w:t>
      </w:r>
      <w:r>
        <w:rPr>
          <w:rFonts w:hint="eastAsia" w:ascii="微软雅黑" w:hAnsi="微软雅黑" w:eastAsia="微软雅黑" w:cs="微软雅黑"/>
          <w:color w:val="auto"/>
          <w:sz w:val="24"/>
          <w:szCs w:val="24"/>
        </w:rPr>
        <w:t>。</w:t>
      </w:r>
      <w:bookmarkStart w:id="4" w:name="_Toc28217"/>
      <w:bookmarkStart w:id="5" w:name="_Toc28359002"/>
      <w:bookmarkStart w:id="6" w:name="_Toc28359079"/>
      <w:bookmarkStart w:id="7" w:name="_Toc35393790"/>
      <w:bookmarkStart w:id="8" w:name="_Toc522"/>
      <w:bookmarkStart w:id="9" w:name="_Toc35393621"/>
      <w:bookmarkStart w:id="10" w:name="_Hlk24379207"/>
    </w:p>
    <w:p>
      <w:pPr>
        <w:pStyle w:val="4"/>
        <w:pageBreakBefore w:val="0"/>
        <w:kinsoku/>
        <w:wordWrap/>
        <w:overflowPunct/>
        <w:topLinePunct w:val="0"/>
        <w:bidi w:val="0"/>
        <w:snapToGrid/>
        <w:spacing w:line="400" w:lineRule="exact"/>
        <w:jc w:val="both"/>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一、</w:t>
      </w:r>
      <w:bookmarkEnd w:id="4"/>
      <w:bookmarkEnd w:id="5"/>
      <w:bookmarkEnd w:id="6"/>
      <w:bookmarkEnd w:id="7"/>
      <w:bookmarkEnd w:id="8"/>
      <w:bookmarkEnd w:id="9"/>
      <w:r>
        <w:rPr>
          <w:rFonts w:hint="eastAsia" w:ascii="微软雅黑" w:hAnsi="微软雅黑" w:eastAsia="微软雅黑" w:cs="微软雅黑"/>
          <w:bCs/>
          <w:color w:val="auto"/>
          <w:sz w:val="24"/>
          <w:szCs w:val="24"/>
        </w:rPr>
        <w:t>项目基本情况</w:t>
      </w:r>
    </w:p>
    <w:p>
      <w:pPr>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项目编号：ZJ（GK）-210</w:t>
      </w:r>
      <w:r>
        <w:rPr>
          <w:rFonts w:hint="eastAsia" w:ascii="微软雅黑" w:hAnsi="微软雅黑" w:eastAsia="微软雅黑" w:cs="微软雅黑"/>
          <w:color w:val="auto"/>
          <w:sz w:val="24"/>
          <w:szCs w:val="24"/>
          <w:lang w:val="en-US" w:eastAsia="zh-CN"/>
        </w:rPr>
        <w:t>82</w:t>
      </w:r>
    </w:p>
    <w:p>
      <w:pPr>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bookmarkEnd w:id="10"/>
      <w:r>
        <w:rPr>
          <w:rFonts w:hint="eastAsia" w:ascii="微软雅黑" w:hAnsi="微软雅黑" w:eastAsia="微软雅黑" w:cs="微软雅黑"/>
          <w:color w:val="auto"/>
          <w:sz w:val="24"/>
          <w:szCs w:val="24"/>
          <w:lang w:eastAsia="zh-CN"/>
        </w:rPr>
        <w:t>喀什地区第一人民医院医疗设备采购项目（二次）</w:t>
      </w:r>
    </w:p>
    <w:p>
      <w:pPr>
        <w:pStyle w:val="8"/>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采购需求：</w:t>
      </w:r>
    </w:p>
    <w:p>
      <w:pPr>
        <w:pStyle w:val="8"/>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第一包：气囊压力监控仪、输液输血加温仪、床旁支气管镜，预算金额：56.00万元；</w:t>
      </w:r>
    </w:p>
    <w:p>
      <w:pPr>
        <w:pStyle w:val="8"/>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第二包：短波理疗仪，预算金额：50.00万元；</w:t>
      </w:r>
    </w:p>
    <w:p>
      <w:pPr>
        <w:pStyle w:val="8"/>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第三包：心电监护仪，预算金额：24.00万元；</w:t>
      </w:r>
    </w:p>
    <w:p>
      <w:pPr>
        <w:pStyle w:val="8"/>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本项目不接受联合体投标。</w:t>
      </w:r>
    </w:p>
    <w:p>
      <w:pPr>
        <w:pStyle w:val="4"/>
        <w:pageBreakBefore w:val="0"/>
        <w:kinsoku/>
        <w:wordWrap/>
        <w:overflowPunct/>
        <w:topLinePunct w:val="0"/>
        <w:bidi w:val="0"/>
        <w:snapToGrid/>
        <w:spacing w:line="400" w:lineRule="exact"/>
        <w:jc w:val="both"/>
        <w:textAlignment w:val="auto"/>
        <w:rPr>
          <w:rFonts w:hint="eastAsia" w:ascii="微软雅黑" w:hAnsi="微软雅黑" w:eastAsia="微软雅黑" w:cs="微软雅黑"/>
          <w:b/>
          <w:bCs w:val="0"/>
          <w:color w:val="auto"/>
          <w:sz w:val="24"/>
          <w:szCs w:val="24"/>
        </w:rPr>
      </w:pPr>
      <w:bookmarkStart w:id="11" w:name="_Toc35393791"/>
      <w:bookmarkStart w:id="12" w:name="_Toc28359080"/>
      <w:bookmarkStart w:id="13" w:name="_Toc1145"/>
      <w:bookmarkStart w:id="14" w:name="_Toc35393622"/>
      <w:bookmarkStart w:id="15" w:name="_Toc19260"/>
      <w:bookmarkStart w:id="16" w:name="_Toc28359003"/>
      <w:r>
        <w:rPr>
          <w:rFonts w:hint="eastAsia" w:ascii="微软雅黑" w:hAnsi="微软雅黑" w:eastAsia="微软雅黑" w:cs="微软雅黑"/>
          <w:b/>
          <w:bCs w:val="0"/>
          <w:color w:val="auto"/>
          <w:sz w:val="24"/>
          <w:szCs w:val="24"/>
        </w:rPr>
        <w:t>二、申请人的资格要求：</w:t>
      </w:r>
      <w:bookmarkEnd w:id="11"/>
      <w:bookmarkEnd w:id="12"/>
      <w:bookmarkEnd w:id="13"/>
      <w:bookmarkEnd w:id="14"/>
      <w:bookmarkEnd w:id="15"/>
      <w:bookmarkEnd w:id="16"/>
    </w:p>
    <w:p>
      <w:pPr>
        <w:pStyle w:val="8"/>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rPr>
      </w:pPr>
      <w:bookmarkStart w:id="17" w:name="_Toc27678"/>
      <w:bookmarkStart w:id="18" w:name="_Toc32226"/>
      <w:bookmarkStart w:id="19" w:name="_Toc28359081"/>
      <w:bookmarkStart w:id="20" w:name="_Toc35393792"/>
      <w:bookmarkStart w:id="21" w:name="_Toc35393623"/>
      <w:bookmarkStart w:id="22" w:name="_Toc28359004"/>
      <w:r>
        <w:rPr>
          <w:rFonts w:hint="eastAsia" w:ascii="微软雅黑" w:hAnsi="微软雅黑" w:eastAsia="微软雅黑" w:cs="微软雅黑"/>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2.有效的法人或其他组织的营业执照等证明文件、自然人的身份证明（个体工商户应该要求其提供有效的个体工商户营业执照、企业应提供工商部门注册的企业法人营业执照）；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3.提供《医疗器械生产企业许可证》或《医疗器械经营企业许可证》（所投产品为二类医疗器械的需提供二类医疗器械备案凭证）；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4.法人代表资格证明书及授权书、被授权人身份证(法人投标需提供法人身份证及法人代表资格证明书)；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5.依法缴纳2021年内任意一个月的社会保险的凭据；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6.税务部门出具的2021年内任意一个月的完税证明；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7.近两年任意一年的财务审计报告（新成立的公司提供近三个月内任意一个月的银行资信证明）；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8.提供针对本次项目《反商业贿赂承诺书》；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kern w:val="0"/>
          <w:sz w:val="24"/>
          <w:szCs w:val="24"/>
          <w:lang w:eastAsia="zh-CN"/>
        </w:rPr>
      </w:pPr>
      <w:r>
        <w:rPr>
          <w:rFonts w:hint="eastAsia" w:ascii="微软雅黑" w:hAnsi="微软雅黑" w:eastAsia="微软雅黑" w:cs="微软雅黑"/>
          <w:color w:val="auto"/>
          <w:kern w:val="2"/>
          <w:sz w:val="24"/>
          <w:szCs w:val="24"/>
          <w:lang w:val="en-US" w:eastAsia="zh-CN" w:bidi="ar-SA"/>
        </w:rPr>
        <w:t>9.</w:t>
      </w:r>
      <w:r>
        <w:rPr>
          <w:rFonts w:hint="eastAsia" w:ascii="微软雅黑" w:hAnsi="微软雅黑" w:eastAsia="微软雅黑" w:cs="微软雅黑"/>
          <w:color w:val="auto"/>
          <w:kern w:val="0"/>
          <w:sz w:val="24"/>
          <w:szCs w:val="24"/>
          <w:lang w:eastAsia="zh-CN"/>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b w:val="0"/>
          <w:color w:val="auto"/>
          <w:kern w:val="2"/>
          <w:sz w:val="24"/>
          <w:szCs w:val="24"/>
          <w:u w:val="none"/>
          <w:lang w:val="en-US" w:eastAsia="zh-CN" w:bidi="ar-SA"/>
        </w:rPr>
      </w:pPr>
      <w:r>
        <w:rPr>
          <w:rFonts w:hint="eastAsia" w:ascii="微软雅黑" w:hAnsi="微软雅黑" w:eastAsia="微软雅黑" w:cs="微软雅黑"/>
          <w:b w:val="0"/>
          <w:color w:val="auto"/>
          <w:kern w:val="2"/>
          <w:sz w:val="24"/>
          <w:szCs w:val="24"/>
          <w:u w:val="none"/>
          <w:lang w:val="en-US" w:eastAsia="zh-CN" w:bidi="ar-SA"/>
        </w:rPr>
        <w:t>10.根据《财政部关于在政府采购活动中查询及使用信用记录有关问题的通知》（财库﹝2016﹞125号）的要求，凡拟参加本次招标项目的供应商，如在“信用中国”网站（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行政处罚信息（尚在处罚期内的）、列入严重违法失信企业名单（黑名单）信息及企业信用信息公示报告，将拒绝其参加本次招标活动；（以现场查询为准）</w:t>
      </w:r>
    </w:p>
    <w:p>
      <w:pPr>
        <w:pageBreakBefore w:val="0"/>
        <w:kinsoku/>
        <w:wordWrap/>
        <w:overflowPunct/>
        <w:topLinePunct w:val="0"/>
        <w:bidi w:val="0"/>
        <w:snapToGrid/>
        <w:spacing w:line="400" w:lineRule="exact"/>
        <w:textAlignment w:val="auto"/>
        <w:rPr>
          <w:rFonts w:hint="eastAsia" w:ascii="微软雅黑" w:hAnsi="微软雅黑" w:eastAsia="微软雅黑" w:cs="微软雅黑"/>
          <w:b/>
          <w:bCs/>
          <w:color w:val="auto"/>
          <w:kern w:val="0"/>
          <w:sz w:val="24"/>
          <w:szCs w:val="24"/>
        </w:rPr>
      </w:pPr>
      <w:r>
        <w:rPr>
          <w:rFonts w:hint="eastAsia" w:ascii="微软雅黑" w:hAnsi="微软雅黑" w:eastAsia="微软雅黑" w:cs="微软雅黑"/>
          <w:b/>
          <w:bCs/>
          <w:color w:val="auto"/>
          <w:kern w:val="0"/>
          <w:sz w:val="24"/>
          <w:szCs w:val="24"/>
        </w:rPr>
        <w:t>三、获取招标文件</w:t>
      </w:r>
      <w:bookmarkEnd w:id="17"/>
      <w:bookmarkEnd w:id="18"/>
      <w:bookmarkEnd w:id="19"/>
      <w:bookmarkEnd w:id="20"/>
      <w:bookmarkEnd w:id="21"/>
      <w:bookmarkEnd w:id="22"/>
    </w:p>
    <w:p>
      <w:pPr>
        <w:pageBreakBefore w:val="0"/>
        <w:kinsoku/>
        <w:wordWrap/>
        <w:overflowPunct/>
        <w:topLinePunct w:val="0"/>
        <w:bidi w:val="0"/>
        <w:snapToGrid/>
        <w:spacing w:line="400" w:lineRule="exact"/>
        <w:ind w:firstLine="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获取</w:t>
      </w:r>
      <w:r>
        <w:rPr>
          <w:rFonts w:hint="eastAsia" w:ascii="微软雅黑" w:hAnsi="微软雅黑" w:eastAsia="微软雅黑" w:cs="微软雅黑"/>
          <w:color w:val="auto"/>
          <w:sz w:val="24"/>
          <w:szCs w:val="24"/>
        </w:rPr>
        <w:t>时间：202</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 8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 xml:space="preserve"> 31 </w:t>
      </w:r>
      <w:r>
        <w:rPr>
          <w:rFonts w:hint="eastAsia" w:ascii="微软雅黑" w:hAnsi="微软雅黑" w:eastAsia="微软雅黑" w:cs="微软雅黑"/>
          <w:color w:val="auto"/>
          <w:sz w:val="24"/>
          <w:szCs w:val="24"/>
        </w:rPr>
        <w:t>日至202</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9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 xml:space="preserve"> 7 </w:t>
      </w:r>
      <w:r>
        <w:rPr>
          <w:rFonts w:hint="eastAsia" w:ascii="微软雅黑" w:hAnsi="微软雅黑" w:eastAsia="微软雅黑" w:cs="微软雅黑"/>
          <w:color w:val="auto"/>
          <w:sz w:val="24"/>
          <w:szCs w:val="24"/>
        </w:rPr>
        <w:t>日，每天上午10:00至14:00，下午16:00至19:30（北京时间，法定节假日除外）</w:t>
      </w:r>
    </w:p>
    <w:p>
      <w:pPr>
        <w:pageBreakBefore w:val="0"/>
        <w:kinsoku/>
        <w:wordWrap/>
        <w:overflowPunct/>
        <w:topLinePunct w:val="0"/>
        <w:bidi w:val="0"/>
        <w:snapToGrid/>
        <w:spacing w:line="400" w:lineRule="exact"/>
        <w:ind w:firstLine="54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获取地点：政采云平台（</w:t>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"https://www.zcygov.cn" </w:instrText>
      </w:r>
      <w:r>
        <w:rPr>
          <w:rFonts w:hint="eastAsia" w:ascii="微软雅黑" w:hAnsi="微软雅黑" w:eastAsia="微软雅黑" w:cs="微软雅黑"/>
          <w:color w:val="auto"/>
          <w:sz w:val="24"/>
          <w:szCs w:val="24"/>
        </w:rPr>
        <w:fldChar w:fldCharType="separate"/>
      </w:r>
      <w:r>
        <w:rPr>
          <w:rStyle w:val="11"/>
          <w:rFonts w:hint="eastAsia" w:ascii="微软雅黑" w:hAnsi="微软雅黑" w:eastAsia="微软雅黑" w:cs="微软雅黑"/>
          <w:color w:val="auto"/>
          <w:sz w:val="24"/>
          <w:szCs w:val="24"/>
        </w:rPr>
        <w:t>https://www.zcygov.cn</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lang w:val="en-US" w:eastAsia="zh-CN"/>
        </w:rPr>
        <w:t>）</w:t>
      </w:r>
    </w:p>
    <w:p>
      <w:pPr>
        <w:pageBreakBefore w:val="0"/>
        <w:kinsoku/>
        <w:wordWrap/>
        <w:overflowPunct/>
        <w:topLinePunct w:val="0"/>
        <w:bidi w:val="0"/>
        <w:snapToGrid/>
        <w:spacing w:line="400" w:lineRule="exact"/>
        <w:ind w:firstLine="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获取</w:t>
      </w:r>
      <w:r>
        <w:rPr>
          <w:rFonts w:hint="eastAsia" w:ascii="微软雅黑" w:hAnsi="微软雅黑" w:eastAsia="微软雅黑" w:cs="微软雅黑"/>
          <w:color w:val="auto"/>
          <w:sz w:val="24"/>
          <w:szCs w:val="24"/>
          <w:lang w:eastAsia="zh-CN"/>
        </w:rPr>
        <w:t>方式</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线上获取</w:t>
      </w:r>
      <w:r>
        <w:rPr>
          <w:rFonts w:hint="eastAsia" w:ascii="微软雅黑" w:hAnsi="微软雅黑" w:eastAsia="微软雅黑" w:cs="微软雅黑"/>
          <w:color w:val="auto"/>
          <w:sz w:val="24"/>
          <w:szCs w:val="24"/>
        </w:rPr>
        <w:t>（登录政采云平台 → 项目采购 → 获取</w:t>
      </w:r>
      <w:r>
        <w:rPr>
          <w:rFonts w:hint="eastAsia" w:ascii="微软雅黑" w:hAnsi="微软雅黑" w:eastAsia="微软雅黑" w:cs="微软雅黑"/>
          <w:color w:val="auto"/>
          <w:sz w:val="24"/>
          <w:szCs w:val="24"/>
          <w:lang w:eastAsia="zh-CN"/>
        </w:rPr>
        <w:t>招标文件</w:t>
      </w:r>
      <w:r>
        <w:rPr>
          <w:rFonts w:hint="eastAsia" w:ascii="微软雅黑" w:hAnsi="微软雅黑" w:eastAsia="微软雅黑" w:cs="微软雅黑"/>
          <w:color w:val="auto"/>
          <w:sz w:val="24"/>
          <w:szCs w:val="24"/>
        </w:rPr>
        <w:t xml:space="preserve"> → 申请，审核通过后可下载招标文件）。</w:t>
      </w:r>
    </w:p>
    <w:p>
      <w:pPr>
        <w:pStyle w:val="4"/>
        <w:pageBreakBefore w:val="0"/>
        <w:kinsoku/>
        <w:wordWrap/>
        <w:overflowPunct/>
        <w:topLinePunct w:val="0"/>
        <w:bidi w:val="0"/>
        <w:snapToGrid/>
        <w:spacing w:line="400" w:lineRule="exact"/>
        <w:jc w:val="both"/>
        <w:textAlignment w:val="auto"/>
        <w:rPr>
          <w:rFonts w:hint="eastAsia" w:ascii="微软雅黑" w:hAnsi="微软雅黑" w:eastAsia="微软雅黑" w:cs="微软雅黑"/>
          <w:b/>
          <w:bCs w:val="0"/>
          <w:color w:val="auto"/>
          <w:sz w:val="24"/>
          <w:szCs w:val="24"/>
        </w:rPr>
      </w:pPr>
      <w:bookmarkStart w:id="23" w:name="_Toc28359082"/>
      <w:bookmarkStart w:id="24" w:name="_Toc28359005"/>
      <w:bookmarkStart w:id="25" w:name="_Toc35393624"/>
      <w:bookmarkStart w:id="26" w:name="_Toc35393793"/>
      <w:bookmarkStart w:id="27" w:name="_Toc2532"/>
      <w:bookmarkStart w:id="28" w:name="_Toc2422"/>
      <w:r>
        <w:rPr>
          <w:rFonts w:hint="eastAsia" w:ascii="微软雅黑" w:hAnsi="微软雅黑" w:eastAsia="微软雅黑" w:cs="微软雅黑"/>
          <w:b/>
          <w:bCs w:val="0"/>
          <w:color w:val="auto"/>
          <w:sz w:val="24"/>
          <w:szCs w:val="24"/>
        </w:rPr>
        <w:t>四、提交投标文件</w:t>
      </w:r>
      <w:bookmarkEnd w:id="23"/>
      <w:bookmarkEnd w:id="24"/>
      <w:r>
        <w:rPr>
          <w:rFonts w:hint="eastAsia" w:ascii="微软雅黑" w:hAnsi="微软雅黑" w:eastAsia="微软雅黑" w:cs="微软雅黑"/>
          <w:b/>
          <w:bCs w:val="0"/>
          <w:color w:val="auto"/>
          <w:sz w:val="24"/>
          <w:szCs w:val="24"/>
        </w:rPr>
        <w:t>截止时间、开标时间和地点</w:t>
      </w:r>
      <w:bookmarkEnd w:id="25"/>
      <w:bookmarkEnd w:id="26"/>
      <w:bookmarkEnd w:id="27"/>
      <w:bookmarkEnd w:id="28"/>
    </w:p>
    <w:p>
      <w:pPr>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color w:val="auto"/>
          <w:sz w:val="24"/>
          <w:szCs w:val="24"/>
        </w:rPr>
        <w:t>提交投标文件截止时间：</w:t>
      </w:r>
      <w:bookmarkStart w:id="29" w:name="_Toc35393625"/>
      <w:bookmarkStart w:id="30" w:name="_Toc28359007"/>
      <w:bookmarkStart w:id="31" w:name="_Toc28359084"/>
      <w:bookmarkStart w:id="32" w:name="_Toc35393794"/>
      <w:r>
        <w:rPr>
          <w:rFonts w:hint="eastAsia" w:ascii="微软雅黑" w:hAnsi="微软雅黑" w:eastAsia="微软雅黑" w:cs="微软雅黑"/>
          <w:bCs/>
          <w:color w:val="auto"/>
          <w:sz w:val="24"/>
          <w:szCs w:val="24"/>
        </w:rPr>
        <w:t>202</w:t>
      </w:r>
      <w:r>
        <w:rPr>
          <w:rFonts w:hint="eastAsia" w:ascii="微软雅黑" w:hAnsi="微软雅黑" w:eastAsia="微软雅黑" w:cs="微软雅黑"/>
          <w:bCs/>
          <w:color w:val="auto"/>
          <w:sz w:val="24"/>
          <w:szCs w:val="24"/>
          <w:lang w:val="en-US" w:eastAsia="zh-CN"/>
        </w:rPr>
        <w:t>1</w:t>
      </w:r>
      <w:r>
        <w:rPr>
          <w:rFonts w:hint="eastAsia" w:ascii="微软雅黑" w:hAnsi="微软雅黑" w:eastAsia="微软雅黑" w:cs="微软雅黑"/>
          <w:bCs/>
          <w:color w:val="auto"/>
          <w:sz w:val="24"/>
          <w:szCs w:val="24"/>
        </w:rPr>
        <w:t>年</w:t>
      </w:r>
      <w:r>
        <w:rPr>
          <w:rFonts w:hint="eastAsia" w:ascii="微软雅黑" w:hAnsi="微软雅黑" w:eastAsia="微软雅黑" w:cs="微软雅黑"/>
          <w:bCs/>
          <w:color w:val="auto"/>
          <w:sz w:val="24"/>
          <w:szCs w:val="24"/>
          <w:lang w:val="en-US" w:eastAsia="zh-CN"/>
        </w:rPr>
        <w:t xml:space="preserve"> 9 </w:t>
      </w:r>
      <w:r>
        <w:rPr>
          <w:rFonts w:hint="eastAsia" w:ascii="微软雅黑" w:hAnsi="微软雅黑" w:eastAsia="微软雅黑" w:cs="微软雅黑"/>
          <w:bCs/>
          <w:color w:val="auto"/>
          <w:sz w:val="24"/>
          <w:szCs w:val="24"/>
        </w:rPr>
        <w:t>月</w:t>
      </w:r>
      <w:r>
        <w:rPr>
          <w:rFonts w:hint="eastAsia" w:ascii="微软雅黑" w:hAnsi="微软雅黑" w:eastAsia="微软雅黑" w:cs="微软雅黑"/>
          <w:bCs/>
          <w:color w:val="auto"/>
          <w:sz w:val="24"/>
          <w:szCs w:val="24"/>
          <w:lang w:val="en-US" w:eastAsia="zh-CN"/>
        </w:rPr>
        <w:t xml:space="preserve"> 23 </w:t>
      </w:r>
      <w:r>
        <w:rPr>
          <w:rFonts w:hint="eastAsia" w:ascii="微软雅黑" w:hAnsi="微软雅黑" w:eastAsia="微软雅黑" w:cs="微软雅黑"/>
          <w:bCs/>
          <w:color w:val="auto"/>
          <w:sz w:val="24"/>
          <w:szCs w:val="24"/>
        </w:rPr>
        <w:t>日</w:t>
      </w:r>
      <w:r>
        <w:rPr>
          <w:rFonts w:hint="eastAsia" w:ascii="微软雅黑" w:hAnsi="微软雅黑" w:eastAsia="微软雅黑" w:cs="微软雅黑"/>
          <w:bCs/>
          <w:color w:val="auto"/>
          <w:sz w:val="24"/>
          <w:szCs w:val="24"/>
          <w:lang w:val="en-US" w:eastAsia="zh-CN"/>
        </w:rPr>
        <w:t>10</w:t>
      </w:r>
      <w:r>
        <w:rPr>
          <w:rFonts w:hint="eastAsia" w:ascii="微软雅黑" w:hAnsi="微软雅黑" w:eastAsia="微软雅黑" w:cs="微软雅黑"/>
          <w:bCs/>
          <w:color w:val="auto"/>
          <w:sz w:val="24"/>
          <w:szCs w:val="24"/>
        </w:rPr>
        <w:t>点</w:t>
      </w:r>
      <w:r>
        <w:rPr>
          <w:rFonts w:hint="eastAsia" w:ascii="微软雅黑" w:hAnsi="微软雅黑" w:eastAsia="微软雅黑" w:cs="微软雅黑"/>
          <w:bCs/>
          <w:color w:val="auto"/>
          <w:sz w:val="24"/>
          <w:szCs w:val="24"/>
          <w:lang w:val="en-US" w:eastAsia="zh-CN"/>
        </w:rPr>
        <w:t>30</w:t>
      </w:r>
      <w:r>
        <w:rPr>
          <w:rFonts w:hint="eastAsia" w:ascii="微软雅黑" w:hAnsi="微软雅黑" w:eastAsia="微软雅黑" w:cs="微软雅黑"/>
          <w:bCs/>
          <w:color w:val="auto"/>
          <w:sz w:val="24"/>
          <w:szCs w:val="24"/>
        </w:rPr>
        <w:t>分（北京时间）</w:t>
      </w:r>
    </w:p>
    <w:p>
      <w:pPr>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投标地点：</w:t>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"https://www.zcygov.cn"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https://www.zcygov.cn</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t>在线投标 </w:t>
      </w:r>
    </w:p>
    <w:p>
      <w:pPr>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开标时间：</w:t>
      </w:r>
      <w:r>
        <w:rPr>
          <w:rFonts w:hint="eastAsia" w:ascii="微软雅黑" w:hAnsi="微软雅黑" w:eastAsia="微软雅黑" w:cs="微软雅黑"/>
          <w:bCs/>
          <w:color w:val="auto"/>
          <w:sz w:val="24"/>
          <w:szCs w:val="24"/>
        </w:rPr>
        <w:t>202</w:t>
      </w:r>
      <w:r>
        <w:rPr>
          <w:rFonts w:hint="eastAsia" w:ascii="微软雅黑" w:hAnsi="微软雅黑" w:eastAsia="微软雅黑" w:cs="微软雅黑"/>
          <w:bCs/>
          <w:color w:val="auto"/>
          <w:sz w:val="24"/>
          <w:szCs w:val="24"/>
          <w:lang w:val="en-US" w:eastAsia="zh-CN"/>
        </w:rPr>
        <w:t>1</w:t>
      </w:r>
      <w:r>
        <w:rPr>
          <w:rFonts w:hint="eastAsia" w:ascii="微软雅黑" w:hAnsi="微软雅黑" w:eastAsia="微软雅黑" w:cs="微软雅黑"/>
          <w:bCs/>
          <w:color w:val="auto"/>
          <w:sz w:val="24"/>
          <w:szCs w:val="24"/>
        </w:rPr>
        <w:t>年</w:t>
      </w:r>
      <w:r>
        <w:rPr>
          <w:rFonts w:hint="eastAsia" w:ascii="微软雅黑" w:hAnsi="微软雅黑" w:eastAsia="微软雅黑" w:cs="微软雅黑"/>
          <w:bCs/>
          <w:color w:val="auto"/>
          <w:sz w:val="24"/>
          <w:szCs w:val="24"/>
          <w:lang w:val="en-US" w:eastAsia="zh-CN"/>
        </w:rPr>
        <w:t xml:space="preserve"> 9 </w:t>
      </w:r>
      <w:r>
        <w:rPr>
          <w:rFonts w:hint="eastAsia" w:ascii="微软雅黑" w:hAnsi="微软雅黑" w:eastAsia="微软雅黑" w:cs="微软雅黑"/>
          <w:bCs/>
          <w:color w:val="auto"/>
          <w:sz w:val="24"/>
          <w:szCs w:val="24"/>
        </w:rPr>
        <w:t>月</w:t>
      </w:r>
      <w:r>
        <w:rPr>
          <w:rFonts w:hint="eastAsia" w:ascii="微软雅黑" w:hAnsi="微软雅黑" w:eastAsia="微软雅黑" w:cs="微软雅黑"/>
          <w:bCs/>
          <w:color w:val="auto"/>
          <w:sz w:val="24"/>
          <w:szCs w:val="24"/>
          <w:lang w:val="en-US" w:eastAsia="zh-CN"/>
        </w:rPr>
        <w:t xml:space="preserve"> 23 </w:t>
      </w:r>
      <w:r>
        <w:rPr>
          <w:rFonts w:hint="eastAsia" w:ascii="微软雅黑" w:hAnsi="微软雅黑" w:eastAsia="微软雅黑" w:cs="微软雅黑"/>
          <w:bCs/>
          <w:color w:val="auto"/>
          <w:sz w:val="24"/>
          <w:szCs w:val="24"/>
        </w:rPr>
        <w:t>日</w:t>
      </w:r>
      <w:r>
        <w:rPr>
          <w:rFonts w:hint="eastAsia" w:ascii="微软雅黑" w:hAnsi="微软雅黑" w:eastAsia="微软雅黑" w:cs="微软雅黑"/>
          <w:bCs/>
          <w:color w:val="auto"/>
          <w:sz w:val="24"/>
          <w:szCs w:val="24"/>
          <w:lang w:val="en-US" w:eastAsia="zh-CN"/>
        </w:rPr>
        <w:t>10</w:t>
      </w:r>
      <w:r>
        <w:rPr>
          <w:rFonts w:hint="eastAsia" w:ascii="微软雅黑" w:hAnsi="微软雅黑" w:eastAsia="微软雅黑" w:cs="微软雅黑"/>
          <w:bCs/>
          <w:color w:val="auto"/>
          <w:sz w:val="24"/>
          <w:szCs w:val="24"/>
        </w:rPr>
        <w:t>点</w:t>
      </w:r>
      <w:r>
        <w:rPr>
          <w:rFonts w:hint="eastAsia" w:ascii="微软雅黑" w:hAnsi="微软雅黑" w:eastAsia="微软雅黑" w:cs="微软雅黑"/>
          <w:bCs/>
          <w:color w:val="auto"/>
          <w:sz w:val="24"/>
          <w:szCs w:val="24"/>
          <w:lang w:val="en-US" w:eastAsia="zh-CN"/>
        </w:rPr>
        <w:t>30</w:t>
      </w:r>
      <w:r>
        <w:rPr>
          <w:rFonts w:hint="eastAsia" w:ascii="微软雅黑" w:hAnsi="微软雅黑" w:eastAsia="微软雅黑" w:cs="微软雅黑"/>
          <w:bCs/>
          <w:color w:val="auto"/>
          <w:sz w:val="24"/>
          <w:szCs w:val="24"/>
        </w:rPr>
        <w:t>分（北京时间）</w:t>
      </w:r>
    </w:p>
    <w:p>
      <w:pPr>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Cs/>
          <w:color w:val="auto"/>
          <w:sz w:val="24"/>
          <w:szCs w:val="24"/>
          <w:u w:val="single"/>
          <w:lang w:val="en-US" w:eastAsia="zh-CN"/>
        </w:rPr>
      </w:pPr>
      <w:r>
        <w:rPr>
          <w:rFonts w:hint="eastAsia" w:ascii="微软雅黑" w:hAnsi="微软雅黑" w:eastAsia="微软雅黑" w:cs="微软雅黑"/>
          <w:color w:val="auto"/>
          <w:sz w:val="24"/>
          <w:szCs w:val="24"/>
        </w:rPr>
        <w:t>开标地点：</w:t>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"https://www.zcygov.cn" </w:instrText>
      </w:r>
      <w:r>
        <w:rPr>
          <w:rFonts w:hint="eastAsia" w:ascii="微软雅黑" w:hAnsi="微软雅黑" w:eastAsia="微软雅黑" w:cs="微软雅黑"/>
          <w:color w:val="auto"/>
          <w:sz w:val="24"/>
          <w:szCs w:val="24"/>
        </w:rPr>
        <w:fldChar w:fldCharType="separate"/>
      </w:r>
      <w:r>
        <w:rPr>
          <w:rStyle w:val="11"/>
          <w:rFonts w:hint="eastAsia" w:ascii="微软雅黑" w:hAnsi="微软雅黑" w:eastAsia="微软雅黑" w:cs="微软雅黑"/>
          <w:color w:val="auto"/>
          <w:sz w:val="24"/>
          <w:szCs w:val="24"/>
        </w:rPr>
        <w:t>https://www.zcygov.cn</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t>在线投标</w:t>
      </w:r>
    </w:p>
    <w:p>
      <w:pPr>
        <w:pStyle w:val="4"/>
        <w:pageBreakBefore w:val="0"/>
        <w:kinsoku/>
        <w:wordWrap/>
        <w:overflowPunct/>
        <w:topLinePunct w:val="0"/>
        <w:bidi w:val="0"/>
        <w:snapToGrid/>
        <w:spacing w:line="400" w:lineRule="exact"/>
        <w:jc w:val="both"/>
        <w:textAlignment w:val="auto"/>
        <w:rPr>
          <w:rFonts w:hint="eastAsia" w:ascii="微软雅黑" w:hAnsi="微软雅黑" w:eastAsia="微软雅黑" w:cs="微软雅黑"/>
          <w:b/>
          <w:bCs w:val="0"/>
          <w:color w:val="auto"/>
          <w:sz w:val="24"/>
          <w:szCs w:val="24"/>
        </w:rPr>
      </w:pPr>
      <w:bookmarkStart w:id="33" w:name="_Toc30400"/>
      <w:bookmarkStart w:id="34" w:name="_Toc20863"/>
      <w:r>
        <w:rPr>
          <w:rFonts w:hint="eastAsia" w:ascii="微软雅黑" w:hAnsi="微软雅黑" w:eastAsia="微软雅黑" w:cs="微软雅黑"/>
          <w:b/>
          <w:bCs w:val="0"/>
          <w:color w:val="auto"/>
          <w:sz w:val="24"/>
          <w:szCs w:val="24"/>
        </w:rPr>
        <w:t>五、公告期限</w:t>
      </w:r>
      <w:bookmarkEnd w:id="29"/>
      <w:bookmarkEnd w:id="30"/>
      <w:bookmarkEnd w:id="31"/>
      <w:bookmarkEnd w:id="32"/>
      <w:bookmarkEnd w:id="33"/>
      <w:bookmarkEnd w:id="34"/>
    </w:p>
    <w:p>
      <w:pPr>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自本公告发布之日起5个工作日。</w:t>
      </w:r>
    </w:p>
    <w:p>
      <w:pPr>
        <w:pStyle w:val="4"/>
        <w:pageBreakBefore w:val="0"/>
        <w:numPr>
          <w:ilvl w:val="0"/>
          <w:numId w:val="1"/>
        </w:numPr>
        <w:kinsoku/>
        <w:wordWrap/>
        <w:overflowPunct/>
        <w:topLinePunct w:val="0"/>
        <w:bidi w:val="0"/>
        <w:snapToGrid/>
        <w:spacing w:line="400" w:lineRule="exact"/>
        <w:jc w:val="left"/>
        <w:textAlignment w:val="auto"/>
        <w:rPr>
          <w:rFonts w:hint="eastAsia" w:ascii="微软雅黑" w:hAnsi="微软雅黑" w:eastAsia="微软雅黑" w:cs="微软雅黑"/>
          <w:b/>
          <w:bCs w:val="0"/>
          <w:color w:val="auto"/>
          <w:sz w:val="24"/>
          <w:szCs w:val="24"/>
          <w:lang w:val="en-US" w:eastAsia="zh-CN"/>
        </w:rPr>
      </w:pPr>
      <w:bookmarkStart w:id="35" w:name="_Toc35393796"/>
      <w:bookmarkStart w:id="36" w:name="_Toc28359085"/>
      <w:bookmarkStart w:id="37" w:name="_Toc28359008"/>
      <w:bookmarkStart w:id="38" w:name="_Toc35393627"/>
      <w:bookmarkStart w:id="39" w:name="_Toc18258"/>
      <w:bookmarkStart w:id="40" w:name="_Toc647"/>
      <w:r>
        <w:rPr>
          <w:rFonts w:hint="eastAsia" w:ascii="微软雅黑" w:hAnsi="微软雅黑" w:eastAsia="微软雅黑" w:cs="微软雅黑"/>
          <w:b/>
          <w:bCs w:val="0"/>
          <w:color w:val="auto"/>
          <w:sz w:val="24"/>
          <w:szCs w:val="24"/>
          <w:lang w:val="en-US" w:eastAsia="zh-CN"/>
        </w:rPr>
        <w:t>其他补充事宜</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eastAsia="zh-CN"/>
        </w:rPr>
        <w:t> </w:t>
      </w: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2.本项目实行网上投标，采用电子响应文件(供应商须使用CA加密设备通过政采云电子投标客户端制作响应文件)。若供应商参与投标，自行承担投标一切费用。</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5.供应商在开标时须使用制作加密电子响应文件所使用的CA锁及电脑，电脑须提前配置好浏览器（建议使用谷歌浏览器），以便开标时解锁。</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-10群，无需重复加入，十一个群联动直播），钉钉工具软件具有回放功能，直播培训结束后可在钉钉群中回放观看学习。</w:t>
      </w:r>
      <w:bookmarkStart w:id="45" w:name="_GoBack"/>
      <w:bookmarkEnd w:id="45"/>
    </w:p>
    <w:p>
      <w:pPr>
        <w:pStyle w:val="4"/>
        <w:pageBreakBefore w:val="0"/>
        <w:kinsoku/>
        <w:wordWrap/>
        <w:overflowPunct/>
        <w:topLinePunct w:val="0"/>
        <w:bidi w:val="0"/>
        <w:snapToGrid/>
        <w:spacing w:line="400" w:lineRule="exact"/>
        <w:jc w:val="left"/>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七、</w:t>
      </w:r>
      <w:r>
        <w:rPr>
          <w:rFonts w:hint="eastAsia" w:ascii="微软雅黑" w:hAnsi="微软雅黑" w:eastAsia="微软雅黑" w:cs="微软雅黑"/>
          <w:b/>
          <w:bCs w:val="0"/>
          <w:color w:val="auto"/>
          <w:sz w:val="24"/>
          <w:szCs w:val="24"/>
        </w:rPr>
        <w:t>对本次招标提出询问，请按以下方式联系。</w:t>
      </w:r>
      <w:bookmarkEnd w:id="35"/>
      <w:bookmarkEnd w:id="36"/>
      <w:bookmarkEnd w:id="37"/>
      <w:bookmarkEnd w:id="38"/>
      <w:bookmarkEnd w:id="39"/>
      <w:bookmarkEnd w:id="40"/>
    </w:p>
    <w:p>
      <w:pPr>
        <w:pageBreakBefore w:val="0"/>
        <w:widowControl/>
        <w:kinsoku/>
        <w:wordWrap/>
        <w:overflowPunct/>
        <w:topLinePunct w:val="0"/>
        <w:bidi w:val="0"/>
        <w:snapToGrid/>
        <w:spacing w:line="400" w:lineRule="exact"/>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1.采购人信息</w:t>
      </w:r>
    </w:p>
    <w:p>
      <w:pPr>
        <w:pageBreakBefore w:val="0"/>
        <w:kinsoku/>
        <w:wordWrap/>
        <w:overflowPunct/>
        <w:topLinePunct w:val="0"/>
        <w:bidi w:val="0"/>
        <w:snapToGrid/>
        <w:spacing w:line="400" w:lineRule="exact"/>
        <w:ind w:left="1079" w:leftChars="371" w:hanging="300" w:hangingChars="125"/>
        <w:jc w:val="lef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名    称：</w:t>
      </w:r>
      <w:r>
        <w:rPr>
          <w:rFonts w:hint="eastAsia" w:ascii="微软雅黑" w:hAnsi="微软雅黑" w:eastAsia="微软雅黑" w:cs="微软雅黑"/>
          <w:color w:val="auto"/>
          <w:sz w:val="24"/>
          <w:szCs w:val="24"/>
          <w:u w:val="single"/>
        </w:rPr>
        <w:t>喀什地区第一人民医院</w:t>
      </w:r>
    </w:p>
    <w:p>
      <w:pPr>
        <w:pageBreakBefore w:val="0"/>
        <w:kinsoku/>
        <w:wordWrap/>
        <w:overflowPunct/>
        <w:topLinePunct w:val="0"/>
        <w:bidi w:val="0"/>
        <w:snapToGrid/>
        <w:spacing w:line="400" w:lineRule="exact"/>
        <w:ind w:left="1079" w:leftChars="371" w:hanging="300" w:hangingChars="125"/>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u w:val="single"/>
        </w:rPr>
        <w:t>喀什地区喀什市迎宾大道120号</w:t>
      </w:r>
    </w:p>
    <w:p>
      <w:pPr>
        <w:pageBreakBefore w:val="0"/>
        <w:kinsoku/>
        <w:wordWrap/>
        <w:overflowPunct/>
        <w:topLinePunct w:val="0"/>
        <w:bidi w:val="0"/>
        <w:snapToGrid/>
        <w:spacing w:line="400" w:lineRule="exact"/>
        <w:ind w:left="1079" w:leftChars="371" w:hanging="300" w:hangingChars="125"/>
        <w:jc w:val="lef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联 系 人：</w:t>
      </w:r>
      <w:r>
        <w:rPr>
          <w:rFonts w:hint="eastAsia" w:ascii="微软雅黑" w:hAnsi="微软雅黑" w:eastAsia="微软雅黑" w:cs="微软雅黑"/>
          <w:color w:val="auto"/>
          <w:sz w:val="24"/>
          <w:szCs w:val="24"/>
          <w:u w:val="single"/>
        </w:rPr>
        <w:t>　丁芸　</w:t>
      </w:r>
      <w:bookmarkStart w:id="41" w:name="_Toc28359009"/>
      <w:bookmarkStart w:id="42" w:name="_Toc28359086"/>
    </w:p>
    <w:p>
      <w:pPr>
        <w:pStyle w:val="5"/>
        <w:pageBreakBefore w:val="0"/>
        <w:kinsoku/>
        <w:wordWrap/>
        <w:overflowPunct/>
        <w:topLinePunct w:val="0"/>
        <w:bidi w:val="0"/>
        <w:snapToGrid/>
        <w:spacing w:line="400" w:lineRule="exact"/>
        <w:ind w:firstLine="720" w:firstLineChars="300"/>
        <w:textAlignment w:val="auto"/>
        <w:rPr>
          <w:rFonts w:hint="eastAsia" w:ascii="微软雅黑" w:hAnsi="微软雅黑" w:eastAsia="微软雅黑" w:cs="微软雅黑"/>
          <w:color w:val="auto"/>
          <w:kern w:val="2"/>
          <w:sz w:val="24"/>
          <w:szCs w:val="24"/>
          <w:u w:val="single"/>
        </w:rPr>
      </w:pPr>
      <w:r>
        <w:rPr>
          <w:rFonts w:hint="eastAsia" w:ascii="微软雅黑" w:hAnsi="微软雅黑" w:eastAsia="微软雅黑" w:cs="微软雅黑"/>
          <w:color w:val="auto"/>
          <w:kern w:val="2"/>
          <w:sz w:val="24"/>
          <w:szCs w:val="24"/>
        </w:rPr>
        <w:t>联系电话：</w:t>
      </w:r>
      <w:r>
        <w:rPr>
          <w:rFonts w:hint="eastAsia" w:ascii="微软雅黑" w:hAnsi="微软雅黑" w:eastAsia="微软雅黑" w:cs="微软雅黑"/>
          <w:color w:val="auto"/>
          <w:kern w:val="2"/>
          <w:sz w:val="24"/>
          <w:szCs w:val="24"/>
          <w:u w:val="single"/>
        </w:rPr>
        <w:t xml:space="preserve">0998-2962911 </w:t>
      </w:r>
    </w:p>
    <w:p>
      <w:pPr>
        <w:pageBreakBefore w:val="0"/>
        <w:kinsoku/>
        <w:wordWrap/>
        <w:overflowPunct/>
        <w:topLinePunct w:val="0"/>
        <w:bidi w:val="0"/>
        <w:snapToGrid/>
        <w:spacing w:line="400" w:lineRule="exact"/>
        <w:ind w:left="1079" w:leftChars="371" w:hanging="300" w:hangingChars="125"/>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2.采购代理机构信息</w:t>
      </w:r>
      <w:bookmarkEnd w:id="41"/>
      <w:bookmarkEnd w:id="42"/>
    </w:p>
    <w:p>
      <w:pPr>
        <w:pageBreakBefore w:val="0"/>
        <w:kinsoku/>
        <w:wordWrap/>
        <w:overflowPunct/>
        <w:topLinePunct w:val="0"/>
        <w:bidi w:val="0"/>
        <w:snapToGrid/>
        <w:spacing w:line="400" w:lineRule="exact"/>
        <w:ind w:firstLine="720" w:firstLineChars="3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 称：</w:t>
      </w:r>
      <w:r>
        <w:rPr>
          <w:rFonts w:hint="eastAsia" w:ascii="微软雅黑" w:hAnsi="微软雅黑" w:eastAsia="微软雅黑" w:cs="微软雅黑"/>
          <w:color w:val="auto"/>
          <w:sz w:val="24"/>
          <w:szCs w:val="24"/>
          <w:u w:val="single"/>
        </w:rPr>
        <w:t>中经国际招标集团有限公司</w:t>
      </w:r>
    </w:p>
    <w:p>
      <w:pPr>
        <w:pageBreakBefore w:val="0"/>
        <w:kinsoku/>
        <w:wordWrap/>
        <w:overflowPunct/>
        <w:topLinePunct w:val="0"/>
        <w:bidi w:val="0"/>
        <w:snapToGrid/>
        <w:spacing w:line="400" w:lineRule="exact"/>
        <w:ind w:firstLine="720" w:firstLineChars="3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u w:val="single"/>
        </w:rPr>
        <w:t>喀什</w:t>
      </w:r>
      <w:r>
        <w:rPr>
          <w:rFonts w:hint="eastAsia" w:ascii="微软雅黑" w:hAnsi="微软雅黑" w:eastAsia="微软雅黑" w:cs="微软雅黑"/>
          <w:color w:val="auto"/>
          <w:sz w:val="24"/>
          <w:szCs w:val="24"/>
          <w:u w:val="single"/>
          <w:lang w:val="en-US" w:eastAsia="zh-CN"/>
        </w:rPr>
        <w:t>市吐曼路1号财富大厦6楼612室</w:t>
      </w:r>
    </w:p>
    <w:p>
      <w:pPr>
        <w:pageBreakBefore w:val="0"/>
        <w:kinsoku/>
        <w:wordWrap/>
        <w:overflowPunct/>
        <w:topLinePunct w:val="0"/>
        <w:bidi w:val="0"/>
        <w:snapToGrid/>
        <w:spacing w:line="400" w:lineRule="exact"/>
        <w:ind w:firstLine="720" w:firstLineChars="300"/>
        <w:textAlignment w:val="auto"/>
        <w:rPr>
          <w:rFonts w:hint="eastAsia" w:ascii="微软雅黑" w:hAnsi="微软雅黑" w:eastAsia="微软雅黑" w:cs="微软雅黑"/>
          <w:color w:val="auto"/>
          <w:sz w:val="24"/>
          <w:szCs w:val="24"/>
          <w:u w:val="single"/>
        </w:rPr>
      </w:pPr>
      <w:bookmarkStart w:id="43" w:name="_Toc28359087"/>
      <w:bookmarkStart w:id="44" w:name="_Toc28359010"/>
      <w:r>
        <w:rPr>
          <w:rFonts w:hint="eastAsia" w:ascii="微软雅黑" w:hAnsi="微软雅黑" w:eastAsia="微软雅黑" w:cs="微软雅黑"/>
          <w:color w:val="auto"/>
          <w:sz w:val="24"/>
          <w:szCs w:val="24"/>
        </w:rPr>
        <w:t>联 系 人：</w:t>
      </w:r>
      <w:r>
        <w:rPr>
          <w:rFonts w:hint="eastAsia" w:ascii="微软雅黑" w:hAnsi="微软雅黑" w:eastAsia="微软雅黑" w:cs="微软雅黑"/>
          <w:color w:val="auto"/>
          <w:sz w:val="24"/>
          <w:szCs w:val="24"/>
          <w:u w:val="single"/>
          <w:lang w:eastAsia="zh-CN"/>
        </w:rPr>
        <w:t>王丽娟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p>
    <w:p>
      <w:pPr>
        <w:pageBreakBefore w:val="0"/>
        <w:kinsoku/>
        <w:wordWrap/>
        <w:overflowPunct/>
        <w:topLinePunct w:val="0"/>
        <w:bidi w:val="0"/>
        <w:snapToGrid/>
        <w:spacing w:line="400" w:lineRule="exact"/>
        <w:ind w:firstLine="720" w:firstLineChars="3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联系电话：</w:t>
      </w:r>
      <w:r>
        <w:rPr>
          <w:rFonts w:hint="eastAsia" w:ascii="微软雅黑" w:hAnsi="微软雅黑" w:eastAsia="微软雅黑" w:cs="微软雅黑"/>
          <w:color w:val="auto"/>
          <w:sz w:val="24"/>
          <w:szCs w:val="24"/>
          <w:u w:val="single"/>
        </w:rPr>
        <w:t>15099650569</w:t>
      </w:r>
    </w:p>
    <w:bookmarkEnd w:id="43"/>
    <w:bookmarkEnd w:id="44"/>
    <w:p>
      <w:pPr>
        <w:pageBreakBefore w:val="0"/>
        <w:numPr>
          <w:ilvl w:val="0"/>
          <w:numId w:val="0"/>
        </w:numPr>
        <w:kinsoku/>
        <w:wordWrap/>
        <w:overflowPunct/>
        <w:topLinePunct w:val="0"/>
        <w:bidi w:val="0"/>
        <w:snapToGrid/>
        <w:spacing w:line="400" w:lineRule="exact"/>
        <w:ind w:firstLine="720" w:firstLineChars="3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3.项目负责人：</w:t>
      </w:r>
      <w:r>
        <w:rPr>
          <w:rFonts w:hint="eastAsia" w:ascii="微软雅黑" w:hAnsi="微软雅黑" w:eastAsia="微软雅黑" w:cs="微软雅黑"/>
          <w:color w:val="auto"/>
          <w:sz w:val="24"/>
          <w:szCs w:val="24"/>
          <w:u w:val="single"/>
          <w:lang w:val="en-US" w:eastAsia="zh-CN"/>
        </w:rPr>
        <w:t>王丽娟</w:t>
      </w:r>
    </w:p>
    <w:p>
      <w:pPr>
        <w:pageBreakBefore w:val="0"/>
        <w:numPr>
          <w:ilvl w:val="0"/>
          <w:numId w:val="0"/>
        </w:numPr>
        <w:kinsoku/>
        <w:wordWrap/>
        <w:overflowPunct/>
        <w:topLinePunct w:val="0"/>
        <w:bidi w:val="0"/>
        <w:snapToGrid/>
        <w:spacing w:line="400" w:lineRule="exact"/>
        <w:ind w:firstLine="720" w:firstLineChars="3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联系电话：</w:t>
      </w:r>
      <w:r>
        <w:rPr>
          <w:rFonts w:hint="eastAsia" w:ascii="微软雅黑" w:hAnsi="微软雅黑" w:eastAsia="微软雅黑" w:cs="微软雅黑"/>
          <w:color w:val="auto"/>
          <w:sz w:val="24"/>
          <w:szCs w:val="24"/>
          <w:u w:val="single"/>
          <w:lang w:val="en-US" w:eastAsia="zh-CN"/>
        </w:rPr>
        <w:t>15099650569</w:t>
      </w:r>
    </w:p>
    <w:p>
      <w:pPr>
        <w:pStyle w:val="8"/>
        <w:pageBreakBefore w:val="0"/>
        <w:kinsoku/>
        <w:wordWrap/>
        <w:overflowPunct/>
        <w:topLinePunct w:val="0"/>
        <w:bidi w:val="0"/>
        <w:snapToGrid/>
        <w:spacing w:line="400" w:lineRule="exact"/>
        <w:ind w:left="0" w:leftChars="0" w:firstLine="0" w:firstLineChars="0"/>
        <w:textAlignment w:val="auto"/>
        <w:rPr>
          <w:rFonts w:hint="eastAsia" w:ascii="微软雅黑" w:hAnsi="微软雅黑" w:eastAsia="微软雅黑" w:cs="微软雅黑"/>
          <w:color w:val="auto"/>
          <w:sz w:val="24"/>
          <w:szCs w:val="24"/>
        </w:rPr>
      </w:pPr>
    </w:p>
    <w:p>
      <w:pPr>
        <w:pStyle w:val="8"/>
        <w:pageBreakBefore w:val="0"/>
        <w:kinsoku/>
        <w:wordWrap/>
        <w:overflowPunct/>
        <w:topLinePunct w:val="0"/>
        <w:bidi w:val="0"/>
        <w:snapToGrid/>
        <w:spacing w:line="400" w:lineRule="exact"/>
        <w:ind w:left="0" w:leftChars="0" w:firstLine="0" w:firstLineChars="0"/>
        <w:textAlignment w:val="auto"/>
        <w:rPr>
          <w:rFonts w:hint="eastAsia" w:ascii="微软雅黑" w:hAnsi="微软雅黑" w:eastAsia="微软雅黑" w:cs="微软雅黑"/>
          <w:color w:val="auto"/>
          <w:sz w:val="24"/>
          <w:szCs w:val="24"/>
        </w:rPr>
      </w:pPr>
    </w:p>
    <w:p>
      <w:pPr>
        <w:pStyle w:val="8"/>
        <w:pageBreakBefore w:val="0"/>
        <w:kinsoku/>
        <w:wordWrap/>
        <w:overflowPunct/>
        <w:topLinePunct w:val="0"/>
        <w:bidi w:val="0"/>
        <w:snapToGrid/>
        <w:spacing w:line="400" w:lineRule="exact"/>
        <w:ind w:left="0" w:leftChars="0" w:firstLine="0" w:firstLineChars="0"/>
        <w:textAlignment w:val="auto"/>
        <w:rPr>
          <w:rFonts w:hint="eastAsia" w:ascii="微软雅黑" w:hAnsi="微软雅黑" w:eastAsia="微软雅黑" w:cs="微软雅黑"/>
          <w:color w:val="auto"/>
          <w:sz w:val="24"/>
          <w:szCs w:val="24"/>
        </w:rPr>
      </w:pPr>
    </w:p>
    <w:p>
      <w:pPr>
        <w:pStyle w:val="5"/>
        <w:pageBreakBefore w:val="0"/>
        <w:kinsoku/>
        <w:wordWrap/>
        <w:overflowPunct/>
        <w:topLinePunct w:val="0"/>
        <w:bidi w:val="0"/>
        <w:snapToGrid/>
        <w:spacing w:line="400" w:lineRule="exact"/>
        <w:ind w:firstLine="4080" w:firstLineChars="1700"/>
        <w:textAlignment w:val="auto"/>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 xml:space="preserve">中经国际招标集团有限公司  </w:t>
      </w:r>
    </w:p>
    <w:p>
      <w:pPr>
        <w:pStyle w:val="5"/>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rPr>
        <w:t xml:space="preserve">                                    202</w:t>
      </w:r>
      <w:r>
        <w:rPr>
          <w:rFonts w:hint="eastAsia" w:ascii="微软雅黑" w:hAnsi="微软雅黑" w:eastAsia="微软雅黑" w:cs="微软雅黑"/>
          <w:color w:val="auto"/>
          <w:kern w:val="2"/>
          <w:sz w:val="24"/>
          <w:szCs w:val="24"/>
          <w:lang w:val="en-US" w:eastAsia="zh-CN"/>
        </w:rPr>
        <w:t>1</w:t>
      </w:r>
      <w:r>
        <w:rPr>
          <w:rFonts w:hint="eastAsia" w:ascii="微软雅黑" w:hAnsi="微软雅黑" w:eastAsia="微软雅黑" w:cs="微软雅黑"/>
          <w:color w:val="auto"/>
          <w:kern w:val="2"/>
          <w:sz w:val="24"/>
          <w:szCs w:val="24"/>
        </w:rPr>
        <w:t>年</w:t>
      </w:r>
      <w:r>
        <w:rPr>
          <w:rFonts w:hint="eastAsia" w:ascii="微软雅黑" w:hAnsi="微软雅黑" w:eastAsia="微软雅黑" w:cs="微软雅黑"/>
          <w:color w:val="auto"/>
          <w:kern w:val="2"/>
          <w:sz w:val="24"/>
          <w:szCs w:val="24"/>
          <w:lang w:val="en-US" w:eastAsia="zh-CN"/>
        </w:rPr>
        <w:t xml:space="preserve"> 8 </w:t>
      </w:r>
      <w:r>
        <w:rPr>
          <w:rFonts w:hint="eastAsia" w:ascii="微软雅黑" w:hAnsi="微软雅黑" w:eastAsia="微软雅黑" w:cs="微软雅黑"/>
          <w:color w:val="auto"/>
          <w:kern w:val="2"/>
          <w:sz w:val="24"/>
          <w:szCs w:val="24"/>
        </w:rPr>
        <w:t>月</w:t>
      </w:r>
      <w:r>
        <w:rPr>
          <w:rFonts w:hint="eastAsia" w:ascii="微软雅黑" w:hAnsi="微软雅黑" w:eastAsia="微软雅黑" w:cs="微软雅黑"/>
          <w:color w:val="auto"/>
          <w:kern w:val="2"/>
          <w:sz w:val="24"/>
          <w:szCs w:val="24"/>
          <w:lang w:val="en-US" w:eastAsia="zh-CN"/>
        </w:rPr>
        <w:t xml:space="preserve">31 </w:t>
      </w:r>
      <w:r>
        <w:rPr>
          <w:rFonts w:hint="eastAsia" w:ascii="微软雅黑" w:hAnsi="微软雅黑" w:eastAsia="微软雅黑" w:cs="微软雅黑"/>
          <w:color w:val="auto"/>
          <w:kern w:val="2"/>
          <w:sz w:val="24"/>
          <w:szCs w:val="24"/>
        </w:rPr>
        <w:t xml:space="preserve">日  </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5BDB6"/>
    <w:multiLevelType w:val="singleLevel"/>
    <w:tmpl w:val="2B15BDB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A7EE6"/>
    <w:rsid w:val="0595608B"/>
    <w:rsid w:val="08334537"/>
    <w:rsid w:val="08471EB6"/>
    <w:rsid w:val="1EC44A9A"/>
    <w:rsid w:val="21EF6C49"/>
    <w:rsid w:val="246E6028"/>
    <w:rsid w:val="2BFA7EE6"/>
    <w:rsid w:val="4EE10B7F"/>
    <w:rsid w:val="666018A4"/>
    <w:rsid w:val="727539F7"/>
    <w:rsid w:val="77535FC2"/>
    <w:rsid w:val="7CCF279F"/>
    <w:rsid w:val="7E95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Indent"/>
    <w:basedOn w:val="1"/>
    <w:qFormat/>
    <w:uiPriority w:val="0"/>
    <w:pPr>
      <w:spacing w:line="360" w:lineRule="auto"/>
      <w:ind w:firstLine="570"/>
    </w:pPr>
    <w:rPr>
      <w:sz w:val="24"/>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paragraph" w:styleId="8">
    <w:name w:val="Body Text First Indent 2"/>
    <w:basedOn w:val="6"/>
    <w:qFormat/>
    <w:uiPriority w:val="0"/>
    <w:pPr>
      <w:ind w:firstLine="420" w:firstLineChars="200"/>
    </w:pPr>
    <w:rPr>
      <w:rFonts w:ascii="Times New Roman" w:hAnsi="Times New Roman" w:eastAsia="宋体" w:cs="Times New Roman"/>
      <w:szCs w:val="24"/>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2021-08-30T02:14:00Z</dcterms:created>
  <dc:creator>0℃</dc:creator>
  <cp:lastModifiedBy>Administrator</cp:lastModifiedBy>
  <cp:lastPrinted>2021-08-30T10:35:00Z</cp:lastPrinted>
  <dcterms:modified xsi:type="dcterms:W3CDTF">2021-08-31T09:10:10Z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12E4E359F8AF4E65A98759C403BCD945</vt:lpwstr>
  </property>
</Properties>
</file>