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left="0" w:leftChars="0" w:firstLine="0" w:firstLineChars="0"/>
        <w:jc w:val="center"/>
        <w:rPr>
          <w:rFonts w:hint="eastAsia" w:ascii="微软雅黑" w:hAnsi="微软雅黑" w:eastAsia="微软雅黑" w:cs="微软雅黑"/>
          <w:b/>
          <w:bCs/>
          <w:color w:val="auto"/>
          <w:sz w:val="28"/>
          <w:szCs w:val="28"/>
          <w:highlight w:val="none"/>
          <w:lang w:eastAsia="zh-CN"/>
        </w:rPr>
      </w:pPr>
      <w:r>
        <w:rPr>
          <w:rFonts w:hint="eastAsia" w:ascii="微软雅黑" w:hAnsi="微软雅黑" w:eastAsia="微软雅黑" w:cs="微软雅黑"/>
          <w:b/>
          <w:bCs/>
          <w:color w:val="auto"/>
          <w:sz w:val="28"/>
          <w:szCs w:val="28"/>
          <w:highlight w:val="none"/>
          <w:lang w:eastAsia="zh-CN"/>
        </w:rPr>
        <w:t>招标公告</w:t>
      </w:r>
    </w:p>
    <w:p>
      <w:pPr>
        <w:widowControl w:val="0"/>
        <w:pBdr>
          <w:top w:val="single" w:color="auto" w:sz="4" w:space="1"/>
          <w:left w:val="single" w:color="auto" w:sz="4" w:space="4"/>
          <w:bottom w:val="single" w:color="auto" w:sz="4" w:space="1"/>
          <w:right w:val="single" w:color="auto" w:sz="4" w:space="4"/>
        </w:pBdr>
        <w:ind w:firstLine="560" w:firstLineChars="200"/>
        <w:jc w:val="both"/>
        <w:rPr>
          <w:rFonts w:hint="eastAsia" w:ascii="微软雅黑" w:hAnsi="微软雅黑" w:eastAsia="微软雅黑" w:cs="微软雅黑"/>
          <w:b w:val="0"/>
          <w:bCs w:val="0"/>
          <w:kern w:val="2"/>
          <w:sz w:val="28"/>
          <w:szCs w:val="28"/>
          <w:u w:val="single"/>
          <w:lang w:val="en-US" w:eastAsia="zh-CN" w:bidi="ar-SA"/>
        </w:rPr>
      </w:pPr>
      <w:bookmarkStart w:id="0" w:name="_Toc508387970"/>
      <w:bookmarkEnd w:id="0"/>
      <w:bookmarkStart w:id="1" w:name="_Toc35393791"/>
      <w:bookmarkStart w:id="2" w:name="_Toc35393622"/>
      <w:bookmarkStart w:id="3" w:name="_Toc28359003"/>
      <w:bookmarkStart w:id="4" w:name="_Toc28359080"/>
      <w:r>
        <w:rPr>
          <w:rFonts w:hint="eastAsia" w:ascii="微软雅黑" w:hAnsi="微软雅黑" w:eastAsia="微软雅黑" w:cs="微软雅黑"/>
          <w:b w:val="0"/>
          <w:bCs w:val="0"/>
          <w:kern w:val="2"/>
          <w:sz w:val="28"/>
          <w:szCs w:val="28"/>
          <w:u w:val="single"/>
          <w:lang w:val="en-US" w:eastAsia="zh-CN" w:bidi="ar-SA"/>
        </w:rPr>
        <w:t>项目概况</w:t>
      </w:r>
    </w:p>
    <w:p>
      <w:pPr>
        <w:widowControl w:val="0"/>
        <w:pBdr>
          <w:top w:val="single" w:color="auto" w:sz="4" w:space="1"/>
          <w:left w:val="single" w:color="auto" w:sz="4" w:space="4"/>
          <w:bottom w:val="single" w:color="auto" w:sz="4" w:space="1"/>
          <w:right w:val="single" w:color="auto" w:sz="4" w:space="4"/>
        </w:pBdr>
        <w:ind w:firstLine="560" w:firstLineChars="200"/>
        <w:jc w:val="both"/>
        <w:rPr>
          <w:rFonts w:hint="eastAsia" w:ascii="微软雅黑" w:hAnsi="微软雅黑" w:eastAsia="微软雅黑" w:cs="微软雅黑"/>
          <w:b w:val="0"/>
          <w:bCs w:val="0"/>
          <w:color w:val="000000" w:themeColor="text1"/>
          <w:kern w:val="2"/>
          <w:sz w:val="28"/>
          <w:szCs w:val="28"/>
          <w:u w:val="single"/>
          <w:lang w:val="en-US" w:eastAsia="zh-CN" w:bidi="ar-SA"/>
          <w14:textFill>
            <w14:solidFill>
              <w14:schemeClr w14:val="tx1"/>
            </w14:solidFill>
          </w14:textFill>
        </w:rPr>
      </w:pPr>
      <w:r>
        <w:rPr>
          <w:rFonts w:hint="eastAsia" w:ascii="微软雅黑" w:hAnsi="微软雅黑" w:eastAsia="微软雅黑" w:cs="微软雅黑"/>
          <w:b w:val="0"/>
          <w:bCs w:val="0"/>
          <w:kern w:val="2"/>
          <w:sz w:val="28"/>
          <w:szCs w:val="28"/>
          <w:u w:val="single"/>
          <w:lang w:val="en-US" w:eastAsia="zh-CN" w:bidi="ar-SA"/>
        </w:rPr>
        <w:t>温泉县 2021 年度第一批中央财政林业草原生态保护恢复资金（草原生态修复治理补助）项目</w:t>
      </w:r>
      <w:r>
        <w:rPr>
          <w:rFonts w:hint="eastAsia" w:ascii="微软雅黑" w:hAnsi="微软雅黑" w:eastAsia="微软雅黑" w:cs="微软雅黑"/>
          <w:b w:val="0"/>
          <w:bCs w:val="0"/>
          <w:color w:val="0000FF"/>
          <w:kern w:val="2"/>
          <w:sz w:val="28"/>
          <w:szCs w:val="28"/>
          <w:u w:val="single"/>
          <w:lang w:val="en-US" w:eastAsia="zh-CN" w:bidi="ar-SA"/>
        </w:rPr>
        <w:t>（一标段）（二次）</w:t>
      </w:r>
      <w:r>
        <w:rPr>
          <w:rFonts w:hint="eastAsia" w:ascii="微软雅黑" w:hAnsi="微软雅黑" w:eastAsia="微软雅黑" w:cs="微软雅黑"/>
          <w:b w:val="0"/>
          <w:bCs w:val="0"/>
          <w:kern w:val="2"/>
          <w:sz w:val="28"/>
          <w:szCs w:val="28"/>
          <w:u w:val="none"/>
          <w:lang w:val="en-US" w:eastAsia="zh-CN" w:bidi="ar-SA"/>
        </w:rPr>
        <w:t>的潜在投标人应在</w:t>
      </w:r>
      <w:r>
        <w:rPr>
          <w:rFonts w:hint="eastAsia" w:ascii="微软雅黑" w:hAnsi="微软雅黑" w:eastAsia="微软雅黑" w:cs="微软雅黑"/>
          <w:b w:val="0"/>
          <w:bCs w:val="0"/>
          <w:kern w:val="2"/>
          <w:sz w:val="28"/>
          <w:szCs w:val="28"/>
          <w:u w:val="single"/>
          <w:lang w:val="en-US" w:eastAsia="zh-CN" w:bidi="ar-SA"/>
        </w:rPr>
        <w:t>博州公共资源交易平台</w:t>
      </w:r>
      <w:r>
        <w:rPr>
          <w:rFonts w:hint="eastAsia" w:ascii="微软雅黑" w:hAnsi="微软雅黑" w:eastAsia="微软雅黑" w:cs="微软雅黑"/>
          <w:i w:val="0"/>
          <w:caps w:val="0"/>
          <w:color w:val="000000"/>
          <w:spacing w:val="0"/>
          <w:sz w:val="28"/>
          <w:szCs w:val="28"/>
          <w:u w:val="single"/>
          <w:lang w:val="zh-CN"/>
        </w:rPr>
        <w:t>（http://xzfw.xjboz.gov.cn/）</w:t>
      </w:r>
      <w:r>
        <w:rPr>
          <w:rFonts w:hint="eastAsia" w:ascii="微软雅黑" w:hAnsi="微软雅黑" w:eastAsia="微软雅黑" w:cs="微软雅黑"/>
          <w:b w:val="0"/>
          <w:bCs w:val="0"/>
          <w:kern w:val="2"/>
          <w:sz w:val="28"/>
          <w:szCs w:val="28"/>
          <w:u w:val="none"/>
          <w:lang w:val="en-US" w:eastAsia="zh-CN" w:bidi="ar-SA"/>
        </w:rPr>
        <w:t>获取招标文件，并</w:t>
      </w:r>
      <w:r>
        <w:rPr>
          <w:rFonts w:hint="eastAsia" w:ascii="微软雅黑" w:hAnsi="微软雅黑" w:eastAsia="微软雅黑" w:cs="微软雅黑"/>
          <w:b w:val="0"/>
          <w:bCs w:val="0"/>
          <w:color w:val="000000" w:themeColor="text1"/>
          <w:kern w:val="2"/>
          <w:sz w:val="28"/>
          <w:szCs w:val="28"/>
          <w:u w:val="none"/>
          <w:lang w:val="en-US" w:eastAsia="zh-CN" w:bidi="ar-SA"/>
          <w14:textFill>
            <w14:solidFill>
              <w14:schemeClr w14:val="tx1"/>
            </w14:solidFill>
          </w14:textFill>
        </w:rPr>
        <w:t>于</w:t>
      </w:r>
      <w:r>
        <w:rPr>
          <w:rFonts w:hint="eastAsia" w:ascii="微软雅黑" w:hAnsi="微软雅黑" w:eastAsia="微软雅黑" w:cs="微软雅黑"/>
          <w:color w:val="000000" w:themeColor="text1"/>
          <w:kern w:val="2"/>
          <w:sz w:val="28"/>
          <w:szCs w:val="28"/>
          <w:u w:val="single"/>
          <w:lang w:val="en-US" w:eastAsia="zh-CN"/>
          <w14:textFill>
            <w14:solidFill>
              <w14:schemeClr w14:val="tx1"/>
            </w14:solidFill>
          </w14:textFill>
        </w:rPr>
        <w:t>2021</w:t>
      </w:r>
      <w:r>
        <w:rPr>
          <w:rFonts w:hint="eastAsia" w:ascii="微软雅黑" w:hAnsi="微软雅黑" w:eastAsia="微软雅黑" w:cs="微软雅黑"/>
          <w:bCs/>
          <w:color w:val="000000" w:themeColor="text1"/>
          <w:kern w:val="2"/>
          <w:sz w:val="28"/>
          <w:szCs w:val="28"/>
          <w:u w:val="single"/>
          <w14:textFill>
            <w14:solidFill>
              <w14:schemeClr w14:val="tx1"/>
            </w14:solidFill>
          </w14:textFill>
        </w:rPr>
        <w:t>年</w:t>
      </w:r>
      <w:r>
        <w:rPr>
          <w:rFonts w:hint="eastAsia" w:ascii="微软雅黑" w:hAnsi="微软雅黑" w:eastAsia="微软雅黑" w:cs="微软雅黑"/>
          <w:bCs/>
          <w:color w:val="000000" w:themeColor="text1"/>
          <w:kern w:val="2"/>
          <w:sz w:val="28"/>
          <w:szCs w:val="28"/>
          <w:u w:val="single"/>
          <w:lang w:val="en-US" w:eastAsia="zh-CN"/>
          <w14:textFill>
            <w14:solidFill>
              <w14:schemeClr w14:val="tx1"/>
            </w14:solidFill>
          </w14:textFill>
        </w:rPr>
        <w:t>09</w:t>
      </w:r>
      <w:r>
        <w:rPr>
          <w:rFonts w:hint="eastAsia" w:ascii="微软雅黑" w:hAnsi="微软雅黑" w:eastAsia="微软雅黑" w:cs="微软雅黑"/>
          <w:bCs/>
          <w:color w:val="000000" w:themeColor="text1"/>
          <w:kern w:val="2"/>
          <w:sz w:val="28"/>
          <w:szCs w:val="28"/>
          <w:u w:val="single"/>
          <w14:textFill>
            <w14:solidFill>
              <w14:schemeClr w14:val="tx1"/>
            </w14:solidFill>
          </w14:textFill>
        </w:rPr>
        <w:t>月</w:t>
      </w:r>
      <w:r>
        <w:rPr>
          <w:rFonts w:hint="eastAsia" w:ascii="微软雅黑" w:hAnsi="微软雅黑" w:eastAsia="微软雅黑" w:cs="微软雅黑"/>
          <w:bCs/>
          <w:color w:val="000000" w:themeColor="text1"/>
          <w:kern w:val="2"/>
          <w:sz w:val="28"/>
          <w:szCs w:val="28"/>
          <w:u w:val="single"/>
          <w:lang w:val="en-US" w:eastAsia="zh-CN"/>
          <w14:textFill>
            <w14:solidFill>
              <w14:schemeClr w14:val="tx1"/>
            </w14:solidFill>
          </w14:textFill>
        </w:rPr>
        <w:t>26</w:t>
      </w:r>
      <w:r>
        <w:rPr>
          <w:rFonts w:hint="eastAsia" w:ascii="微软雅黑" w:hAnsi="微软雅黑" w:eastAsia="微软雅黑" w:cs="微软雅黑"/>
          <w:bCs/>
          <w:color w:val="000000" w:themeColor="text1"/>
          <w:kern w:val="2"/>
          <w:sz w:val="28"/>
          <w:szCs w:val="28"/>
          <w:u w:val="single"/>
          <w14:textFill>
            <w14:solidFill>
              <w14:schemeClr w14:val="tx1"/>
            </w14:solidFill>
          </w14:textFill>
        </w:rPr>
        <w:t>日</w:t>
      </w:r>
      <w:r>
        <w:rPr>
          <w:rFonts w:hint="eastAsia" w:ascii="微软雅黑" w:hAnsi="微软雅黑" w:eastAsia="微软雅黑" w:cs="微软雅黑"/>
          <w:bCs/>
          <w:color w:val="000000" w:themeColor="text1"/>
          <w:kern w:val="2"/>
          <w:sz w:val="28"/>
          <w:szCs w:val="28"/>
          <w:u w:val="single"/>
          <w:lang w:val="en-US" w:eastAsia="zh-CN"/>
          <w14:textFill>
            <w14:solidFill>
              <w14:schemeClr w14:val="tx1"/>
            </w14:solidFill>
          </w14:textFill>
        </w:rPr>
        <w:t>11</w:t>
      </w:r>
      <w:r>
        <w:rPr>
          <w:rFonts w:hint="eastAsia" w:ascii="微软雅黑" w:hAnsi="微软雅黑" w:eastAsia="微软雅黑" w:cs="微软雅黑"/>
          <w:bCs/>
          <w:color w:val="000000" w:themeColor="text1"/>
          <w:kern w:val="2"/>
          <w:sz w:val="28"/>
          <w:szCs w:val="28"/>
          <w:u w:val="single"/>
          <w14:textFill>
            <w14:solidFill>
              <w14:schemeClr w14:val="tx1"/>
            </w14:solidFill>
          </w14:textFill>
        </w:rPr>
        <w:t>点</w:t>
      </w:r>
      <w:r>
        <w:rPr>
          <w:rFonts w:hint="eastAsia" w:ascii="微软雅黑" w:hAnsi="微软雅黑" w:eastAsia="微软雅黑" w:cs="微软雅黑"/>
          <w:bCs/>
          <w:color w:val="000000" w:themeColor="text1"/>
          <w:kern w:val="2"/>
          <w:sz w:val="28"/>
          <w:szCs w:val="28"/>
          <w:u w:val="single"/>
          <w:lang w:val="en-US" w:eastAsia="zh-CN"/>
          <w14:textFill>
            <w14:solidFill>
              <w14:schemeClr w14:val="tx1"/>
            </w14:solidFill>
          </w14:textFill>
        </w:rPr>
        <w:t>00</w:t>
      </w:r>
      <w:r>
        <w:rPr>
          <w:rFonts w:hint="eastAsia" w:ascii="微软雅黑" w:hAnsi="微软雅黑" w:eastAsia="微软雅黑" w:cs="微软雅黑"/>
          <w:bCs/>
          <w:color w:val="000000" w:themeColor="text1"/>
          <w:kern w:val="2"/>
          <w:sz w:val="28"/>
          <w:szCs w:val="28"/>
          <w:u w:val="single"/>
          <w14:textFill>
            <w14:solidFill>
              <w14:schemeClr w14:val="tx1"/>
            </w14:solidFill>
          </w14:textFill>
        </w:rPr>
        <w:t>分</w:t>
      </w:r>
      <w:r>
        <w:rPr>
          <w:rFonts w:hint="eastAsia" w:ascii="微软雅黑" w:hAnsi="微软雅黑" w:eastAsia="微软雅黑" w:cs="微软雅黑"/>
          <w:b w:val="0"/>
          <w:bCs w:val="0"/>
          <w:color w:val="000000" w:themeColor="text1"/>
          <w:kern w:val="2"/>
          <w:sz w:val="28"/>
          <w:szCs w:val="28"/>
          <w:u w:val="single"/>
          <w:lang w:val="en-US" w:eastAsia="zh-CN" w:bidi="ar-SA"/>
          <w14:textFill>
            <w14:solidFill>
              <w14:schemeClr w14:val="tx1"/>
            </w14:solidFill>
          </w14:textFill>
        </w:rPr>
        <w:t>（北京时间）</w:t>
      </w:r>
      <w:r>
        <w:rPr>
          <w:rFonts w:hint="eastAsia" w:ascii="微软雅黑" w:hAnsi="微软雅黑" w:eastAsia="微软雅黑" w:cs="微软雅黑"/>
          <w:b w:val="0"/>
          <w:bCs w:val="0"/>
          <w:color w:val="000000" w:themeColor="text1"/>
          <w:kern w:val="2"/>
          <w:sz w:val="28"/>
          <w:szCs w:val="28"/>
          <w:u w:val="none"/>
          <w:lang w:val="en-US" w:eastAsia="zh-CN" w:bidi="ar-SA"/>
          <w14:textFill>
            <w14:solidFill>
              <w14:schemeClr w14:val="tx1"/>
            </w14:solidFill>
          </w14:textFill>
        </w:rPr>
        <w:t>前递交投标文件。</w:t>
      </w:r>
    </w:p>
    <w:p>
      <w:pPr>
        <w:keepNext/>
        <w:keepLines/>
        <w:widowControl w:val="0"/>
        <w:spacing w:before="260" w:after="260" w:line="360" w:lineRule="auto"/>
        <w:jc w:val="both"/>
        <w:outlineLvl w:val="1"/>
        <w:rPr>
          <w:rFonts w:hint="eastAsia" w:ascii="微软雅黑" w:hAnsi="微软雅黑" w:eastAsia="微软雅黑" w:cs="微软雅黑"/>
          <w:b w:val="0"/>
          <w:bCs/>
          <w:kern w:val="2"/>
          <w:sz w:val="28"/>
          <w:szCs w:val="28"/>
          <w:lang w:val="en-US" w:eastAsia="zh-CN" w:bidi="ar-SA"/>
        </w:rPr>
      </w:pPr>
      <w:bookmarkStart w:id="5" w:name="_Toc28359002"/>
      <w:bookmarkStart w:id="6" w:name="_Toc35393790"/>
      <w:bookmarkStart w:id="7" w:name="_Toc28359079"/>
      <w:bookmarkStart w:id="8" w:name="_Toc35393621"/>
      <w:bookmarkStart w:id="9" w:name="_Hlk24379207"/>
      <w:r>
        <w:rPr>
          <w:rFonts w:hint="eastAsia" w:ascii="微软雅黑" w:hAnsi="微软雅黑" w:eastAsia="微软雅黑" w:cs="微软雅黑"/>
          <w:b w:val="0"/>
          <w:bCs/>
          <w:kern w:val="2"/>
          <w:sz w:val="28"/>
          <w:szCs w:val="28"/>
          <w:lang w:val="en-US" w:eastAsia="zh-CN" w:bidi="ar-SA"/>
        </w:rPr>
        <w:t>一、项目基本情况</w:t>
      </w:r>
      <w:bookmarkEnd w:id="5"/>
      <w:bookmarkEnd w:id="6"/>
      <w:bookmarkEnd w:id="7"/>
      <w:bookmarkEnd w:id="8"/>
    </w:p>
    <w:p>
      <w:pPr>
        <w:widowControl w:val="0"/>
        <w:ind w:firstLine="560" w:firstLineChars="200"/>
        <w:jc w:val="both"/>
        <w:rPr>
          <w:rFonts w:hint="eastAsia" w:ascii="微软雅黑" w:hAnsi="微软雅黑" w:eastAsia="微软雅黑" w:cs="微软雅黑"/>
          <w:b w:val="0"/>
          <w:bCs/>
          <w:color w:val="auto"/>
          <w:sz w:val="28"/>
          <w:szCs w:val="28"/>
          <w:lang w:val="en-US" w:eastAsia="zh-CN" w:bidi="ar-SA"/>
        </w:rPr>
      </w:pPr>
      <w:r>
        <w:rPr>
          <w:rFonts w:hint="eastAsia" w:ascii="微软雅黑" w:hAnsi="微软雅黑" w:eastAsia="微软雅黑" w:cs="微软雅黑"/>
          <w:color w:val="auto"/>
          <w:kern w:val="2"/>
          <w:sz w:val="28"/>
          <w:szCs w:val="28"/>
        </w:rPr>
        <w:t>项目编号：</w:t>
      </w:r>
      <w:r>
        <w:rPr>
          <w:rFonts w:hint="eastAsia" w:ascii="微软雅黑" w:hAnsi="微软雅黑" w:eastAsia="微软雅黑" w:cs="微软雅黑"/>
          <w:b w:val="0"/>
          <w:bCs/>
          <w:color w:val="0000FF"/>
          <w:sz w:val="28"/>
          <w:szCs w:val="28"/>
          <w:lang w:val="en-US" w:eastAsia="zh-CN" w:bidi="ar-SA"/>
        </w:rPr>
        <w:t>WQXZHJGK2021-056</w:t>
      </w:r>
    </w:p>
    <w:p>
      <w:pPr>
        <w:widowControl w:val="0"/>
        <w:ind w:firstLine="560" w:firstLineChars="200"/>
        <w:jc w:val="both"/>
        <w:rPr>
          <w:rFonts w:hint="eastAsia" w:ascii="微软雅黑" w:hAnsi="微软雅黑" w:eastAsia="微软雅黑" w:cs="微软雅黑"/>
          <w:color w:val="0000FF"/>
          <w:kern w:val="2"/>
          <w:sz w:val="28"/>
          <w:szCs w:val="28"/>
        </w:rPr>
      </w:pPr>
      <w:r>
        <w:rPr>
          <w:rFonts w:hint="eastAsia" w:ascii="微软雅黑" w:hAnsi="微软雅黑" w:eastAsia="微软雅黑" w:cs="微软雅黑"/>
          <w:color w:val="auto"/>
          <w:kern w:val="2"/>
          <w:sz w:val="28"/>
          <w:szCs w:val="28"/>
        </w:rPr>
        <w:t>项目名称：</w:t>
      </w:r>
      <w:r>
        <w:rPr>
          <w:rFonts w:hint="eastAsia" w:ascii="微软雅黑" w:hAnsi="微软雅黑" w:eastAsia="微软雅黑" w:cs="微软雅黑"/>
          <w:color w:val="auto"/>
          <w:kern w:val="2"/>
          <w:sz w:val="28"/>
          <w:szCs w:val="28"/>
          <w:lang w:val="en-US" w:eastAsia="zh-CN"/>
        </w:rPr>
        <w:t>温泉县 2021 年度第一批中央财政林业草原生态保护恢复资金（草原生态修复治理补助）项目</w:t>
      </w:r>
      <w:r>
        <w:rPr>
          <w:rFonts w:hint="eastAsia" w:ascii="微软雅黑" w:hAnsi="微软雅黑" w:eastAsia="微软雅黑" w:cs="微软雅黑"/>
          <w:color w:val="0000FF"/>
          <w:kern w:val="2"/>
          <w:sz w:val="28"/>
          <w:szCs w:val="28"/>
          <w:lang w:val="en-US" w:eastAsia="zh-CN"/>
        </w:rPr>
        <w:t>（一标段）（二次）</w:t>
      </w:r>
    </w:p>
    <w:bookmarkEnd w:id="9"/>
    <w:p>
      <w:pPr>
        <w:widowControl w:val="0"/>
        <w:ind w:firstLine="560" w:firstLineChars="200"/>
        <w:jc w:val="both"/>
        <w:rPr>
          <w:rFonts w:hint="default" w:ascii="微软雅黑" w:hAnsi="微软雅黑" w:eastAsia="微软雅黑" w:cs="微软雅黑"/>
          <w:color w:val="auto"/>
          <w:kern w:val="2"/>
          <w:sz w:val="28"/>
          <w:szCs w:val="28"/>
          <w:lang w:val="en-US" w:eastAsia="zh-CN"/>
        </w:rPr>
      </w:pPr>
      <w:r>
        <w:rPr>
          <w:rFonts w:hint="eastAsia" w:ascii="微软雅黑" w:hAnsi="微软雅黑" w:eastAsia="微软雅黑" w:cs="微软雅黑"/>
          <w:color w:val="auto"/>
          <w:kern w:val="2"/>
          <w:sz w:val="28"/>
          <w:szCs w:val="28"/>
        </w:rPr>
        <w:t>预算金额：</w:t>
      </w:r>
      <w:r>
        <w:rPr>
          <w:rFonts w:hint="eastAsia" w:ascii="微软雅黑" w:hAnsi="微软雅黑" w:eastAsia="微软雅黑" w:cs="微软雅黑"/>
          <w:color w:val="0000FF"/>
          <w:kern w:val="2"/>
          <w:sz w:val="28"/>
          <w:szCs w:val="28"/>
          <w:lang w:val="en-US" w:eastAsia="zh-CN"/>
        </w:rPr>
        <w:t>251.35</w:t>
      </w:r>
      <w:r>
        <w:rPr>
          <w:rFonts w:hint="eastAsia" w:ascii="微软雅黑" w:hAnsi="微软雅黑" w:eastAsia="微软雅黑" w:cs="微软雅黑"/>
          <w:color w:val="auto"/>
          <w:kern w:val="2"/>
          <w:sz w:val="28"/>
          <w:szCs w:val="28"/>
          <w:lang w:val="en-US" w:eastAsia="zh-CN"/>
        </w:rPr>
        <w:t>万元</w:t>
      </w:r>
    </w:p>
    <w:p>
      <w:pPr>
        <w:widowControl w:val="0"/>
        <w:ind w:firstLine="560" w:firstLineChars="200"/>
        <w:jc w:val="both"/>
        <w:rPr>
          <w:rFonts w:hint="eastAsia" w:ascii="微软雅黑" w:hAnsi="微软雅黑" w:eastAsia="微软雅黑" w:cs="微软雅黑"/>
          <w:color w:val="auto"/>
          <w:kern w:val="2"/>
          <w:sz w:val="28"/>
          <w:szCs w:val="28"/>
        </w:rPr>
      </w:pPr>
      <w:r>
        <w:rPr>
          <w:rFonts w:hint="eastAsia" w:ascii="微软雅黑" w:hAnsi="微软雅黑" w:eastAsia="微软雅黑" w:cs="微软雅黑"/>
          <w:color w:val="auto"/>
          <w:kern w:val="2"/>
          <w:sz w:val="28"/>
          <w:szCs w:val="28"/>
        </w:rPr>
        <w:t>最高限价：</w:t>
      </w:r>
      <w:r>
        <w:rPr>
          <w:rFonts w:hint="eastAsia" w:ascii="微软雅黑" w:hAnsi="微软雅黑" w:eastAsia="微软雅黑" w:cs="微软雅黑"/>
          <w:color w:val="0000FF"/>
          <w:kern w:val="2"/>
          <w:sz w:val="28"/>
          <w:szCs w:val="28"/>
          <w:lang w:val="en-US" w:eastAsia="zh-CN"/>
        </w:rPr>
        <w:t>251.35</w:t>
      </w:r>
      <w:r>
        <w:rPr>
          <w:rFonts w:hint="eastAsia" w:ascii="微软雅黑" w:hAnsi="微软雅黑" w:eastAsia="微软雅黑" w:cs="微软雅黑"/>
          <w:color w:val="auto"/>
          <w:kern w:val="2"/>
          <w:sz w:val="28"/>
          <w:szCs w:val="28"/>
          <w:lang w:val="en-US" w:eastAsia="zh-CN"/>
        </w:rPr>
        <w:t>万元</w:t>
      </w:r>
    </w:p>
    <w:p>
      <w:pPr>
        <w:widowControl w:val="0"/>
        <w:ind w:firstLine="560" w:firstLineChars="200"/>
        <w:jc w:val="both"/>
        <w:rPr>
          <w:rFonts w:hint="eastAsia" w:ascii="微软雅黑" w:hAnsi="微软雅黑" w:eastAsia="微软雅黑" w:cs="微软雅黑"/>
          <w:color w:val="0000FF"/>
          <w:kern w:val="2"/>
          <w:sz w:val="28"/>
          <w:szCs w:val="28"/>
          <w:lang w:val="en-US" w:eastAsia="zh-CN"/>
        </w:rPr>
      </w:pPr>
      <w:r>
        <w:rPr>
          <w:rFonts w:hint="eastAsia" w:ascii="微软雅黑" w:hAnsi="微软雅黑" w:eastAsia="微软雅黑" w:cs="微软雅黑"/>
          <w:kern w:val="2"/>
          <w:sz w:val="28"/>
          <w:szCs w:val="28"/>
        </w:rPr>
        <w:t>采购需求：</w:t>
      </w:r>
      <w:r>
        <w:rPr>
          <w:rFonts w:hint="eastAsia" w:ascii="微软雅黑" w:hAnsi="微软雅黑" w:eastAsia="微软雅黑" w:cs="微软雅黑"/>
          <w:color w:val="0000FF"/>
          <w:kern w:val="2"/>
          <w:sz w:val="28"/>
          <w:szCs w:val="28"/>
          <w:lang w:val="en-US" w:eastAsia="zh-CN"/>
        </w:rPr>
        <w:t>安格里格镇托斯呼尔图村托斯呼尔图村 1 万亩草场补播。</w:t>
      </w:r>
    </w:p>
    <w:p>
      <w:pPr>
        <w:widowControl w:val="0"/>
        <w:ind w:firstLine="560" w:firstLineChars="200"/>
        <w:jc w:val="both"/>
        <w:rPr>
          <w:rFonts w:hint="default" w:ascii="微软雅黑" w:hAnsi="微软雅黑" w:eastAsia="微软雅黑" w:cs="微软雅黑"/>
          <w:kern w:val="2"/>
          <w:sz w:val="28"/>
          <w:szCs w:val="28"/>
          <w:highlight w:val="yellow"/>
          <w:u w:val="single"/>
          <w:lang w:val="en-US" w:eastAsia="zh-CN"/>
        </w:rPr>
      </w:pPr>
      <w:r>
        <w:rPr>
          <w:rFonts w:hint="eastAsia" w:ascii="微软雅黑" w:hAnsi="微软雅黑" w:eastAsia="微软雅黑" w:cs="微软雅黑"/>
          <w:kern w:val="2"/>
          <w:sz w:val="28"/>
          <w:szCs w:val="28"/>
        </w:rPr>
        <w:t>合同履行期限</w:t>
      </w:r>
      <w:r>
        <w:rPr>
          <w:rFonts w:hint="eastAsia" w:ascii="微软雅黑" w:hAnsi="微软雅黑" w:eastAsia="微软雅黑" w:cs="微软雅黑"/>
          <w:kern w:val="2"/>
          <w:sz w:val="28"/>
          <w:szCs w:val="28"/>
          <w:lang w:eastAsia="zh-CN"/>
        </w:rPr>
        <w:t>（服务期限）</w:t>
      </w:r>
      <w:r>
        <w:rPr>
          <w:rFonts w:hint="eastAsia" w:ascii="微软雅黑" w:hAnsi="微软雅黑" w:eastAsia="微软雅黑" w:cs="微软雅黑"/>
          <w:kern w:val="2"/>
          <w:sz w:val="28"/>
          <w:szCs w:val="28"/>
        </w:rPr>
        <w:t>：</w:t>
      </w:r>
      <w:r>
        <w:rPr>
          <w:rFonts w:hint="eastAsia" w:ascii="微软雅黑" w:hAnsi="微软雅黑" w:eastAsia="微软雅黑" w:cs="微软雅黑"/>
          <w:color w:val="auto"/>
          <w:kern w:val="1"/>
          <w:sz w:val="28"/>
          <w:szCs w:val="28"/>
          <w:highlight w:val="none"/>
          <w:lang w:val="en-US" w:eastAsia="zh-CN"/>
        </w:rPr>
        <w:t>合同签订后至2021年12月</w:t>
      </w:r>
    </w:p>
    <w:p>
      <w:pPr>
        <w:keepNext/>
        <w:keepLines/>
        <w:widowControl w:val="0"/>
        <w:spacing w:before="260" w:after="260" w:line="360" w:lineRule="auto"/>
        <w:ind w:firstLine="560" w:firstLineChars="200"/>
        <w:jc w:val="both"/>
        <w:outlineLvl w:val="1"/>
        <w:rPr>
          <w:rFonts w:hint="eastAsia" w:ascii="微软雅黑" w:hAnsi="微软雅黑" w:eastAsia="微软雅黑" w:cs="微软雅黑"/>
          <w:kern w:val="2"/>
          <w:sz w:val="28"/>
          <w:szCs w:val="28"/>
        </w:rPr>
      </w:pPr>
      <w:r>
        <w:rPr>
          <w:rFonts w:hint="eastAsia" w:ascii="微软雅黑" w:hAnsi="微软雅黑" w:eastAsia="微软雅黑" w:cs="微软雅黑"/>
          <w:kern w:val="2"/>
          <w:sz w:val="28"/>
          <w:szCs w:val="28"/>
        </w:rPr>
        <w:t>本项目（</w:t>
      </w:r>
      <w:r>
        <w:rPr>
          <w:rFonts w:hint="eastAsia" w:ascii="微软雅黑" w:hAnsi="微软雅黑" w:eastAsia="微软雅黑" w:cs="微软雅黑"/>
          <w:i/>
          <w:kern w:val="2"/>
          <w:sz w:val="28"/>
          <w:szCs w:val="28"/>
        </w:rPr>
        <w:t>否</w:t>
      </w:r>
      <w:r>
        <w:rPr>
          <w:rFonts w:hint="eastAsia" w:ascii="微软雅黑" w:hAnsi="微软雅黑" w:eastAsia="微软雅黑" w:cs="微软雅黑"/>
          <w:kern w:val="2"/>
          <w:sz w:val="28"/>
          <w:szCs w:val="28"/>
        </w:rPr>
        <w:t>）接受联合体投标。</w:t>
      </w:r>
    </w:p>
    <w:p>
      <w:pPr>
        <w:keepNext/>
        <w:keepLines/>
        <w:widowControl w:val="0"/>
        <w:spacing w:before="260" w:after="260" w:line="360" w:lineRule="auto"/>
        <w:jc w:val="both"/>
        <w:outlineLvl w:val="1"/>
        <w:rPr>
          <w:rFonts w:hint="eastAsia" w:ascii="微软雅黑" w:hAnsi="微软雅黑" w:eastAsia="微软雅黑" w:cs="微软雅黑"/>
          <w:b w:val="0"/>
          <w:bCs/>
          <w:kern w:val="2"/>
          <w:sz w:val="28"/>
          <w:szCs w:val="28"/>
          <w:lang w:val="en-US" w:eastAsia="zh-CN" w:bidi="ar-SA"/>
        </w:rPr>
      </w:pPr>
      <w:r>
        <w:rPr>
          <w:rFonts w:hint="eastAsia" w:ascii="微软雅黑" w:hAnsi="微软雅黑" w:eastAsia="微软雅黑" w:cs="微软雅黑"/>
          <w:b w:val="0"/>
          <w:bCs/>
          <w:kern w:val="2"/>
          <w:sz w:val="28"/>
          <w:szCs w:val="28"/>
          <w:lang w:val="en-US" w:eastAsia="zh-CN" w:bidi="ar-SA"/>
        </w:rPr>
        <w:t>二、申请人的资格要求：</w:t>
      </w:r>
      <w:bookmarkEnd w:id="1"/>
      <w:bookmarkEnd w:id="2"/>
      <w:bookmarkEnd w:id="3"/>
      <w:bookmarkEnd w:id="4"/>
    </w:p>
    <w:p>
      <w:pPr>
        <w:widowControl w:val="0"/>
        <w:ind w:firstLine="560" w:firstLineChars="200"/>
        <w:jc w:val="both"/>
        <w:rPr>
          <w:rFonts w:hint="eastAsia" w:ascii="微软雅黑" w:hAnsi="微软雅黑" w:eastAsia="微软雅黑" w:cs="微软雅黑"/>
          <w:kern w:val="2"/>
          <w:sz w:val="28"/>
          <w:szCs w:val="28"/>
        </w:rPr>
      </w:pPr>
      <w:r>
        <w:rPr>
          <w:rFonts w:hint="eastAsia" w:ascii="微软雅黑" w:hAnsi="微软雅黑" w:eastAsia="微软雅黑" w:cs="微软雅黑"/>
          <w:kern w:val="2"/>
          <w:sz w:val="28"/>
          <w:szCs w:val="28"/>
        </w:rPr>
        <w:t>1.满足《中华人民共和国政府采购法》第二十二条规定；</w:t>
      </w:r>
    </w:p>
    <w:p>
      <w:pPr>
        <w:widowControl w:val="0"/>
        <w:ind w:firstLine="560" w:firstLineChars="200"/>
        <w:jc w:val="both"/>
        <w:rPr>
          <w:rFonts w:hint="eastAsia" w:ascii="微软雅黑" w:hAnsi="微软雅黑" w:eastAsia="微软雅黑" w:cs="微软雅黑"/>
          <w:kern w:val="2"/>
          <w:sz w:val="28"/>
          <w:szCs w:val="28"/>
        </w:rPr>
      </w:pPr>
      <w:bookmarkStart w:id="10" w:name="_Toc28359004"/>
      <w:bookmarkStart w:id="11" w:name="_Toc28359081"/>
      <w:r>
        <w:rPr>
          <w:rFonts w:hint="eastAsia" w:ascii="微软雅黑" w:hAnsi="微软雅黑" w:eastAsia="微软雅黑" w:cs="微软雅黑"/>
          <w:kern w:val="2"/>
          <w:sz w:val="28"/>
          <w:szCs w:val="28"/>
        </w:rPr>
        <w:t>2.落实政府采购政策需满足的资格要求：1、《财政部 国家发展改革委关于印发〈节能产品政府采购实施意见〉的通知》（财库〔2004〕185号）；2、《财政部 环保总局关于环境标志产品政府采购实施的意见》（财库〔2006〕90号）；3、《政府采购促进中小企业发展暂行办法》（财库〔2011〕181号）； 4、关于促进残疾人就业政府采购政策的通知》（财库〔2017〕141号）；5、《关于政府采购支持监狱企业发展有关问题的通知》（财库〔2014〕68号）、6、财政部办公厅关于疫情防控期间开展政府采购活动有关事项的通知 中华人民共和国财政部办公厅（财办库（【2020】29号）；7、 印发《关于应对新冠肺炎疫情支持中小微企业复工复产健康发展的十六条措施》的通知（新政办发〔2020〕7号）。</w:t>
      </w:r>
    </w:p>
    <w:p>
      <w:pPr>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微软雅黑" w:hAnsi="微软雅黑" w:eastAsia="微软雅黑" w:cs="微软雅黑"/>
          <w:kern w:val="2"/>
          <w:sz w:val="28"/>
          <w:szCs w:val="28"/>
        </w:rPr>
      </w:pPr>
      <w:r>
        <w:rPr>
          <w:rFonts w:hint="eastAsia" w:ascii="微软雅黑" w:hAnsi="微软雅黑" w:eastAsia="微软雅黑" w:cs="微软雅黑"/>
          <w:kern w:val="2"/>
          <w:sz w:val="28"/>
          <w:szCs w:val="28"/>
        </w:rPr>
        <w:t>3.本项目的特定资格要求：</w:t>
      </w:r>
      <w:bookmarkStart w:id="12" w:name="_Toc35393623"/>
      <w:bookmarkStart w:id="13" w:name="_Toc35393792"/>
    </w:p>
    <w:p>
      <w:pPr>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微软雅黑" w:hAnsi="微软雅黑" w:eastAsia="微软雅黑" w:cs="微软雅黑"/>
          <w:b w:val="0"/>
          <w:bCs/>
          <w:kern w:val="2"/>
          <w:sz w:val="28"/>
          <w:szCs w:val="28"/>
          <w:lang w:val="en-US" w:eastAsia="zh-CN" w:bidi="ar-SA"/>
        </w:rPr>
      </w:pPr>
      <w:r>
        <w:rPr>
          <w:rFonts w:hint="eastAsia" w:ascii="微软雅黑" w:hAnsi="微软雅黑" w:eastAsia="微软雅黑" w:cs="微软雅黑"/>
          <w:b w:val="0"/>
          <w:bCs/>
          <w:kern w:val="2"/>
          <w:sz w:val="28"/>
          <w:szCs w:val="28"/>
          <w:lang w:val="en-US" w:eastAsia="zh-CN" w:bidi="ar-SA"/>
        </w:rPr>
        <w:t>（1）投标人均须具有独立法人资格；</w:t>
      </w:r>
    </w:p>
    <w:p>
      <w:pPr>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微软雅黑" w:hAnsi="微软雅黑" w:eastAsia="微软雅黑" w:cs="微软雅黑"/>
          <w:b w:val="0"/>
          <w:bCs/>
          <w:kern w:val="2"/>
          <w:sz w:val="28"/>
          <w:szCs w:val="28"/>
          <w:lang w:val="en-US" w:eastAsia="zh-CN" w:bidi="ar-SA"/>
        </w:rPr>
      </w:pPr>
      <w:r>
        <w:rPr>
          <w:rFonts w:hint="eastAsia" w:ascii="微软雅黑" w:hAnsi="微软雅黑" w:eastAsia="微软雅黑" w:cs="微软雅黑"/>
          <w:b w:val="0"/>
          <w:bCs/>
          <w:kern w:val="2"/>
          <w:sz w:val="28"/>
          <w:szCs w:val="28"/>
          <w:lang w:val="en-US" w:eastAsia="zh-CN" w:bidi="ar-SA"/>
        </w:rPr>
        <w:t>（2）具备有效营业执照且经营范围含有</w:t>
      </w:r>
      <w:r>
        <w:rPr>
          <w:rFonts w:hint="eastAsia" w:ascii="微软雅黑" w:hAnsi="微软雅黑" w:eastAsia="微软雅黑" w:cs="微软雅黑"/>
          <w:b w:val="0"/>
          <w:bCs/>
          <w:color w:val="FF0000"/>
          <w:kern w:val="2"/>
          <w:sz w:val="28"/>
          <w:szCs w:val="28"/>
          <w:lang w:val="en-US" w:eastAsia="zh-CN" w:bidi="ar-SA"/>
        </w:rPr>
        <w:t>草原修复改良、农业（草业）技术服务等相关内容等；</w:t>
      </w:r>
    </w:p>
    <w:p>
      <w:pPr>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微软雅黑" w:hAnsi="微软雅黑" w:eastAsia="微软雅黑" w:cs="微软雅黑"/>
          <w:b w:val="0"/>
          <w:bCs/>
          <w:kern w:val="2"/>
          <w:sz w:val="28"/>
          <w:szCs w:val="28"/>
          <w:lang w:val="en-US" w:eastAsia="zh-CN" w:bidi="ar-SA"/>
        </w:rPr>
      </w:pPr>
      <w:r>
        <w:rPr>
          <w:rFonts w:hint="eastAsia" w:ascii="微软雅黑" w:hAnsi="微软雅黑" w:eastAsia="微软雅黑" w:cs="微软雅黑"/>
          <w:b w:val="0"/>
          <w:bCs/>
          <w:kern w:val="2"/>
          <w:sz w:val="28"/>
          <w:szCs w:val="28"/>
          <w:lang w:val="en-US" w:eastAsia="zh-CN" w:bidi="ar-SA"/>
        </w:rPr>
        <w:t>（3）具备《草种经营许可证》或《草种生产许可证》，并在人员、技术、设备等方面具备此次招标内容工程项目建设能力。</w:t>
      </w:r>
    </w:p>
    <w:p>
      <w:pPr>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微软雅黑" w:hAnsi="微软雅黑" w:eastAsia="微软雅黑" w:cs="微软雅黑"/>
          <w:b w:val="0"/>
          <w:bCs/>
          <w:color w:val="000000" w:themeColor="text1"/>
          <w:kern w:val="2"/>
          <w:sz w:val="28"/>
          <w:szCs w:val="28"/>
          <w:lang w:val="en-US" w:eastAsia="zh-CN" w:bidi="ar-SA"/>
          <w14:textFill>
            <w14:solidFill>
              <w14:schemeClr w14:val="tx1"/>
            </w14:solidFill>
          </w14:textFill>
        </w:rPr>
      </w:pPr>
      <w:r>
        <w:rPr>
          <w:rFonts w:hint="eastAsia" w:ascii="微软雅黑" w:hAnsi="微软雅黑" w:eastAsia="微软雅黑" w:cs="微软雅黑"/>
          <w:b w:val="0"/>
          <w:bCs/>
          <w:kern w:val="2"/>
          <w:sz w:val="28"/>
          <w:szCs w:val="28"/>
          <w:lang w:val="en-US" w:eastAsia="zh-CN" w:bidi="ar-SA"/>
        </w:rPr>
        <w:t>（4）开标需携带企业营业执照、法人代表授权委托书、法人代表或授权人身份证、《草种经营许可证》或《草种生产许可证》等原件、投标保证金凭证（加盖公章）、“信用中国”网站(网址：</w:t>
      </w:r>
      <w:r>
        <w:rPr>
          <w:rFonts w:hint="eastAsia" w:ascii="微软雅黑" w:hAnsi="微软雅黑" w:eastAsia="微软雅黑" w:cs="微软雅黑"/>
          <w:b w:val="0"/>
          <w:bCs/>
          <w:color w:val="000000" w:themeColor="text1"/>
          <w:kern w:val="2"/>
          <w:sz w:val="28"/>
          <w:szCs w:val="28"/>
          <w:lang w:val="en-US" w:eastAsia="zh-CN" w:bidi="ar-SA"/>
          <w14:textFill>
            <w14:solidFill>
              <w14:schemeClr w14:val="tx1"/>
            </w14:solidFill>
          </w14:textFill>
        </w:rPr>
        <w:fldChar w:fldCharType="begin"/>
      </w:r>
      <w:r>
        <w:rPr>
          <w:rFonts w:hint="eastAsia" w:ascii="微软雅黑" w:hAnsi="微软雅黑" w:eastAsia="微软雅黑" w:cs="微软雅黑"/>
          <w:b w:val="0"/>
          <w:bCs/>
          <w:color w:val="000000" w:themeColor="text1"/>
          <w:kern w:val="2"/>
          <w:sz w:val="28"/>
          <w:szCs w:val="28"/>
          <w:lang w:val="en-US" w:eastAsia="zh-CN" w:bidi="ar-SA"/>
          <w14:textFill>
            <w14:solidFill>
              <w14:schemeClr w14:val="tx1"/>
            </w14:solidFill>
          </w14:textFill>
        </w:rPr>
        <w:instrText xml:space="preserve"> HYPERLINK "http://www.creditchina.gov.cn)查询结果页面截图（加盖公章）准时参加，否则投标无效，不得参加投标；本次不接受联合体投标；供应商参加政府采购活动前三年内，在经营活动中没有重大违法记录。（要求提供原件的如是复印件必须提供公证部门的公证函）。" </w:instrText>
      </w:r>
      <w:r>
        <w:rPr>
          <w:rFonts w:hint="eastAsia" w:ascii="微软雅黑" w:hAnsi="微软雅黑" w:eastAsia="微软雅黑" w:cs="微软雅黑"/>
          <w:b w:val="0"/>
          <w:bCs/>
          <w:color w:val="000000" w:themeColor="text1"/>
          <w:kern w:val="2"/>
          <w:sz w:val="28"/>
          <w:szCs w:val="28"/>
          <w:lang w:val="en-US" w:eastAsia="zh-CN" w:bidi="ar-SA"/>
          <w14:textFill>
            <w14:solidFill>
              <w14:schemeClr w14:val="tx1"/>
            </w14:solidFill>
          </w14:textFill>
        </w:rPr>
        <w:fldChar w:fldCharType="separate"/>
      </w:r>
      <w:r>
        <w:rPr>
          <w:rFonts w:hint="eastAsia" w:ascii="微软雅黑" w:hAnsi="微软雅黑" w:eastAsia="微软雅黑" w:cs="微软雅黑"/>
          <w:b w:val="0"/>
          <w:bCs/>
          <w:color w:val="000000" w:themeColor="text1"/>
          <w:kern w:val="2"/>
          <w:sz w:val="28"/>
          <w:szCs w:val="28"/>
          <w:lang w:val="en-US" w:eastAsia="zh-CN" w:bidi="ar-SA"/>
          <w14:textFill>
            <w14:solidFill>
              <w14:schemeClr w14:val="tx1"/>
            </w14:solidFill>
          </w14:textFill>
        </w:rPr>
        <w:t>www.creditchina.gov.cn)查询结果页面截图（加盖公章）准时参加，否则投标无效，不得参加投标；</w:t>
      </w:r>
    </w:p>
    <w:p>
      <w:pPr>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微软雅黑" w:hAnsi="微软雅黑" w:eastAsia="微软雅黑" w:cs="微软雅黑"/>
          <w:b w:val="0"/>
          <w:bCs/>
          <w:color w:val="000000" w:themeColor="text1"/>
          <w:kern w:val="2"/>
          <w:sz w:val="28"/>
          <w:szCs w:val="28"/>
          <w:lang w:val="en-US" w:eastAsia="zh-CN" w:bidi="ar-SA"/>
          <w14:textFill>
            <w14:solidFill>
              <w14:schemeClr w14:val="tx1"/>
            </w14:solidFill>
          </w14:textFill>
        </w:rPr>
      </w:pPr>
      <w:r>
        <w:rPr>
          <w:rFonts w:hint="eastAsia" w:ascii="微软雅黑" w:hAnsi="微软雅黑" w:eastAsia="微软雅黑" w:cs="微软雅黑"/>
          <w:b w:val="0"/>
          <w:bCs/>
          <w:color w:val="000000" w:themeColor="text1"/>
          <w:kern w:val="2"/>
          <w:sz w:val="28"/>
          <w:szCs w:val="28"/>
          <w:lang w:val="en-US" w:eastAsia="zh-CN" w:bidi="ar-SA"/>
          <w14:textFill>
            <w14:solidFill>
              <w14:schemeClr w14:val="tx1"/>
            </w14:solidFill>
          </w14:textFill>
        </w:rPr>
        <w:t>（5）本次不接受联合体投标；</w:t>
      </w:r>
    </w:p>
    <w:p>
      <w:pPr>
        <w:pageBreakBefore w:val="0"/>
        <w:widowControl w:val="0"/>
        <w:kinsoku/>
        <w:wordWrap/>
        <w:overflowPunct/>
        <w:topLinePunct w:val="0"/>
        <w:autoSpaceDE/>
        <w:autoSpaceDN/>
        <w:bidi w:val="0"/>
        <w:adjustRightInd/>
        <w:snapToGrid/>
        <w:spacing w:line="240" w:lineRule="auto"/>
        <w:ind w:left="559" w:leftChars="266" w:firstLine="0" w:firstLineChars="0"/>
        <w:jc w:val="both"/>
        <w:textAlignment w:val="auto"/>
        <w:rPr>
          <w:rFonts w:hint="eastAsia" w:ascii="微软雅黑" w:hAnsi="微软雅黑" w:eastAsia="微软雅黑" w:cs="微软雅黑"/>
          <w:b w:val="0"/>
          <w:bCs/>
          <w:color w:val="000000" w:themeColor="text1"/>
          <w:kern w:val="2"/>
          <w:sz w:val="28"/>
          <w:szCs w:val="28"/>
          <w:lang w:val="en-US" w:eastAsia="zh-CN" w:bidi="ar-SA"/>
          <w14:textFill>
            <w14:solidFill>
              <w14:schemeClr w14:val="tx1"/>
            </w14:solidFill>
          </w14:textFill>
        </w:rPr>
      </w:pPr>
      <w:r>
        <w:rPr>
          <w:rFonts w:hint="eastAsia" w:ascii="微软雅黑" w:hAnsi="微软雅黑" w:eastAsia="微软雅黑" w:cs="微软雅黑"/>
          <w:b w:val="0"/>
          <w:bCs/>
          <w:color w:val="000000" w:themeColor="text1"/>
          <w:kern w:val="2"/>
          <w:sz w:val="28"/>
          <w:szCs w:val="28"/>
          <w:lang w:val="en-US" w:eastAsia="zh-CN" w:bidi="ar-SA"/>
          <w14:textFill>
            <w14:solidFill>
              <w14:schemeClr w14:val="tx1"/>
            </w14:solidFill>
          </w14:textFill>
        </w:rPr>
        <w:t>（6）供应商参加政府采购活动前三年内，在经营活动中没有重大违法记录。（要求提供原件的如是复印件必须提供公证部门的公证函）。</w:t>
      </w:r>
      <w:r>
        <w:rPr>
          <w:rFonts w:hint="eastAsia" w:ascii="微软雅黑" w:hAnsi="微软雅黑" w:eastAsia="微软雅黑" w:cs="微软雅黑"/>
          <w:b w:val="0"/>
          <w:bCs/>
          <w:color w:val="000000" w:themeColor="text1"/>
          <w:kern w:val="2"/>
          <w:sz w:val="28"/>
          <w:szCs w:val="28"/>
          <w:lang w:val="en-US" w:eastAsia="zh-CN" w:bidi="ar-SA"/>
          <w14:textFill>
            <w14:solidFill>
              <w14:schemeClr w14:val="tx1"/>
            </w14:solidFill>
          </w14:textFill>
        </w:rPr>
        <w:fldChar w:fldCharType="end"/>
      </w:r>
    </w:p>
    <w:p>
      <w:pPr>
        <w:keepNext/>
        <w:keepLines/>
        <w:pageBreakBefore w:val="0"/>
        <w:widowControl w:val="0"/>
        <w:kinsoku/>
        <w:wordWrap/>
        <w:overflowPunct/>
        <w:topLinePunct w:val="0"/>
        <w:autoSpaceDE/>
        <w:autoSpaceDN/>
        <w:bidi w:val="0"/>
        <w:adjustRightInd/>
        <w:snapToGrid/>
        <w:spacing w:before="260" w:after="260" w:line="240" w:lineRule="auto"/>
        <w:jc w:val="both"/>
        <w:textAlignment w:val="auto"/>
        <w:outlineLvl w:val="1"/>
        <w:rPr>
          <w:rFonts w:hint="eastAsia" w:ascii="微软雅黑" w:hAnsi="微软雅黑" w:eastAsia="微软雅黑" w:cs="微软雅黑"/>
          <w:b w:val="0"/>
          <w:bCs/>
          <w:color w:val="000000" w:themeColor="text1"/>
          <w:kern w:val="2"/>
          <w:sz w:val="28"/>
          <w:szCs w:val="28"/>
          <w:lang w:val="en-US" w:eastAsia="zh-CN" w:bidi="ar-SA"/>
          <w14:textFill>
            <w14:solidFill>
              <w14:schemeClr w14:val="tx1"/>
            </w14:solidFill>
          </w14:textFill>
        </w:rPr>
      </w:pPr>
      <w:r>
        <w:rPr>
          <w:rFonts w:hint="eastAsia" w:ascii="微软雅黑" w:hAnsi="微软雅黑" w:eastAsia="微软雅黑" w:cs="微软雅黑"/>
          <w:b w:val="0"/>
          <w:bCs/>
          <w:color w:val="000000" w:themeColor="text1"/>
          <w:kern w:val="2"/>
          <w:sz w:val="28"/>
          <w:szCs w:val="28"/>
          <w:lang w:val="en-US" w:eastAsia="zh-CN" w:bidi="ar-SA"/>
          <w14:textFill>
            <w14:solidFill>
              <w14:schemeClr w14:val="tx1"/>
            </w14:solidFill>
          </w14:textFill>
        </w:rPr>
        <w:t>三、获取招标文件</w:t>
      </w:r>
      <w:bookmarkEnd w:id="10"/>
      <w:bookmarkEnd w:id="11"/>
      <w:bookmarkEnd w:id="12"/>
      <w:bookmarkEnd w:id="13"/>
    </w:p>
    <w:p>
      <w:pPr>
        <w:widowControl w:val="0"/>
        <w:spacing w:line="360" w:lineRule="auto"/>
        <w:ind w:firstLine="540"/>
        <w:jc w:val="both"/>
        <w:rPr>
          <w:rFonts w:hint="eastAsia" w:ascii="微软雅黑" w:hAnsi="微软雅黑" w:eastAsia="微软雅黑" w:cs="微软雅黑"/>
          <w:color w:val="000000" w:themeColor="text1"/>
          <w:kern w:val="2"/>
          <w:sz w:val="28"/>
          <w:szCs w:val="28"/>
          <w:highlight w:val="none"/>
          <w:lang w:val="en-US" w:eastAsia="zh-CN"/>
          <w14:textFill>
            <w14:solidFill>
              <w14:schemeClr w14:val="tx1"/>
            </w14:solidFill>
          </w14:textFill>
        </w:rPr>
      </w:pPr>
      <w:r>
        <w:rPr>
          <w:rFonts w:hint="eastAsia" w:ascii="微软雅黑" w:hAnsi="微软雅黑" w:eastAsia="微软雅黑" w:cs="微软雅黑"/>
          <w:color w:val="000000" w:themeColor="text1"/>
          <w:kern w:val="2"/>
          <w:sz w:val="28"/>
          <w:szCs w:val="28"/>
          <w14:textFill>
            <w14:solidFill>
              <w14:schemeClr w14:val="tx1"/>
            </w14:solidFill>
          </w14:textFill>
        </w:rPr>
        <w:t>时间：</w:t>
      </w:r>
      <w:r>
        <w:rPr>
          <w:rFonts w:hint="eastAsia" w:ascii="微软雅黑" w:hAnsi="微软雅黑" w:eastAsia="微软雅黑" w:cs="微软雅黑"/>
          <w:color w:val="000000" w:themeColor="text1"/>
          <w:kern w:val="2"/>
          <w:sz w:val="28"/>
          <w:szCs w:val="28"/>
          <w:u w:val="single"/>
          <w:lang w:val="en-US" w:eastAsia="zh-CN"/>
          <w14:textFill>
            <w14:solidFill>
              <w14:schemeClr w14:val="tx1"/>
            </w14:solidFill>
          </w14:textFill>
        </w:rPr>
        <w:t>2021</w:t>
      </w:r>
      <w:r>
        <w:rPr>
          <w:rFonts w:hint="eastAsia" w:ascii="微软雅黑" w:hAnsi="微软雅黑" w:eastAsia="微软雅黑" w:cs="微软雅黑"/>
          <w:color w:val="000000" w:themeColor="text1"/>
          <w:kern w:val="2"/>
          <w:sz w:val="28"/>
          <w:szCs w:val="28"/>
          <w:u w:val="single"/>
          <w14:textFill>
            <w14:solidFill>
              <w14:schemeClr w14:val="tx1"/>
            </w14:solidFill>
          </w14:textFill>
        </w:rPr>
        <w:t>年</w:t>
      </w:r>
      <w:r>
        <w:rPr>
          <w:rFonts w:hint="eastAsia" w:ascii="微软雅黑" w:hAnsi="微软雅黑" w:eastAsia="微软雅黑" w:cs="微软雅黑"/>
          <w:color w:val="000000" w:themeColor="text1"/>
          <w:kern w:val="2"/>
          <w:sz w:val="28"/>
          <w:szCs w:val="28"/>
          <w:u w:val="single"/>
          <w:lang w:val="en-US" w:eastAsia="zh-CN"/>
          <w14:textFill>
            <w14:solidFill>
              <w14:schemeClr w14:val="tx1"/>
            </w14:solidFill>
          </w14:textFill>
        </w:rPr>
        <w:t>09</w:t>
      </w:r>
      <w:r>
        <w:rPr>
          <w:rFonts w:hint="eastAsia" w:ascii="微软雅黑" w:hAnsi="微软雅黑" w:eastAsia="微软雅黑" w:cs="微软雅黑"/>
          <w:color w:val="000000" w:themeColor="text1"/>
          <w:kern w:val="2"/>
          <w:sz w:val="28"/>
          <w:szCs w:val="28"/>
          <w:u w:val="single"/>
          <w14:textFill>
            <w14:solidFill>
              <w14:schemeClr w14:val="tx1"/>
            </w14:solidFill>
          </w14:textFill>
        </w:rPr>
        <w:t>月</w:t>
      </w:r>
      <w:r>
        <w:rPr>
          <w:rFonts w:hint="eastAsia" w:ascii="微软雅黑" w:hAnsi="微软雅黑" w:eastAsia="微软雅黑" w:cs="微软雅黑"/>
          <w:color w:val="000000" w:themeColor="text1"/>
          <w:kern w:val="2"/>
          <w:sz w:val="28"/>
          <w:szCs w:val="28"/>
          <w:u w:val="single"/>
          <w:lang w:val="en-US" w:eastAsia="zh-CN"/>
          <w14:textFill>
            <w14:solidFill>
              <w14:schemeClr w14:val="tx1"/>
            </w14:solidFill>
          </w14:textFill>
        </w:rPr>
        <w:t>06</w:t>
      </w:r>
      <w:r>
        <w:rPr>
          <w:rFonts w:hint="eastAsia" w:ascii="微软雅黑" w:hAnsi="微软雅黑" w:eastAsia="微软雅黑" w:cs="微软雅黑"/>
          <w:color w:val="000000" w:themeColor="text1"/>
          <w:kern w:val="2"/>
          <w:sz w:val="28"/>
          <w:szCs w:val="28"/>
          <w:u w:val="single"/>
          <w14:textFill>
            <w14:solidFill>
              <w14:schemeClr w14:val="tx1"/>
            </w14:solidFill>
          </w14:textFill>
        </w:rPr>
        <w:t>日</w:t>
      </w:r>
      <w:r>
        <w:rPr>
          <w:rFonts w:hint="eastAsia" w:ascii="微软雅黑" w:hAnsi="微软雅黑" w:eastAsia="微软雅黑" w:cs="微软雅黑"/>
          <w:color w:val="000000" w:themeColor="text1"/>
          <w:kern w:val="2"/>
          <w:sz w:val="28"/>
          <w:szCs w:val="28"/>
          <w14:textFill>
            <w14:solidFill>
              <w14:schemeClr w14:val="tx1"/>
            </w14:solidFill>
          </w14:textFill>
        </w:rPr>
        <w:t>至</w:t>
      </w:r>
      <w:r>
        <w:rPr>
          <w:rFonts w:hint="eastAsia" w:ascii="微软雅黑" w:hAnsi="微软雅黑" w:eastAsia="微软雅黑" w:cs="微软雅黑"/>
          <w:color w:val="000000" w:themeColor="text1"/>
          <w:kern w:val="2"/>
          <w:sz w:val="28"/>
          <w:szCs w:val="28"/>
          <w:u w:val="single"/>
          <w:lang w:val="en-US" w:eastAsia="zh-CN"/>
          <w14:textFill>
            <w14:solidFill>
              <w14:schemeClr w14:val="tx1"/>
            </w14:solidFill>
          </w14:textFill>
        </w:rPr>
        <w:t>2021</w:t>
      </w:r>
      <w:r>
        <w:rPr>
          <w:rFonts w:hint="eastAsia" w:ascii="微软雅黑" w:hAnsi="微软雅黑" w:eastAsia="微软雅黑" w:cs="微软雅黑"/>
          <w:color w:val="000000" w:themeColor="text1"/>
          <w:kern w:val="2"/>
          <w:sz w:val="28"/>
          <w:szCs w:val="28"/>
          <w:u w:val="single"/>
          <w14:textFill>
            <w14:solidFill>
              <w14:schemeClr w14:val="tx1"/>
            </w14:solidFill>
          </w14:textFill>
        </w:rPr>
        <w:t>年</w:t>
      </w:r>
      <w:r>
        <w:rPr>
          <w:rFonts w:hint="eastAsia" w:ascii="微软雅黑" w:hAnsi="微软雅黑" w:eastAsia="微软雅黑" w:cs="微软雅黑"/>
          <w:color w:val="000000" w:themeColor="text1"/>
          <w:kern w:val="2"/>
          <w:sz w:val="28"/>
          <w:szCs w:val="28"/>
          <w:u w:val="single"/>
          <w:lang w:val="en-US" w:eastAsia="zh-CN"/>
          <w14:textFill>
            <w14:solidFill>
              <w14:schemeClr w14:val="tx1"/>
            </w14:solidFill>
          </w14:textFill>
        </w:rPr>
        <w:t>09</w:t>
      </w:r>
      <w:r>
        <w:rPr>
          <w:rFonts w:hint="eastAsia" w:ascii="微软雅黑" w:hAnsi="微软雅黑" w:eastAsia="微软雅黑" w:cs="微软雅黑"/>
          <w:color w:val="000000" w:themeColor="text1"/>
          <w:kern w:val="2"/>
          <w:sz w:val="28"/>
          <w:szCs w:val="28"/>
          <w:u w:val="single"/>
          <w14:textFill>
            <w14:solidFill>
              <w14:schemeClr w14:val="tx1"/>
            </w14:solidFill>
          </w14:textFill>
        </w:rPr>
        <w:t>月</w:t>
      </w:r>
      <w:r>
        <w:rPr>
          <w:rFonts w:hint="eastAsia" w:ascii="微软雅黑" w:hAnsi="微软雅黑" w:eastAsia="微软雅黑" w:cs="微软雅黑"/>
          <w:color w:val="000000" w:themeColor="text1"/>
          <w:kern w:val="2"/>
          <w:sz w:val="28"/>
          <w:szCs w:val="28"/>
          <w:u w:val="single"/>
          <w:lang w:val="en-US" w:eastAsia="zh-CN"/>
          <w14:textFill>
            <w14:solidFill>
              <w14:schemeClr w14:val="tx1"/>
            </w14:solidFill>
          </w14:textFill>
        </w:rPr>
        <w:t>10</w:t>
      </w:r>
      <w:r>
        <w:rPr>
          <w:rFonts w:hint="eastAsia" w:ascii="微软雅黑" w:hAnsi="微软雅黑" w:eastAsia="微软雅黑" w:cs="微软雅黑"/>
          <w:color w:val="000000" w:themeColor="text1"/>
          <w:kern w:val="2"/>
          <w:sz w:val="28"/>
          <w:szCs w:val="28"/>
          <w:u w:val="single"/>
          <w14:textFill>
            <w14:solidFill>
              <w14:schemeClr w14:val="tx1"/>
            </w14:solidFill>
          </w14:textFill>
        </w:rPr>
        <w:t>日</w:t>
      </w:r>
      <w:r>
        <w:rPr>
          <w:rFonts w:hint="eastAsia" w:ascii="微软雅黑" w:hAnsi="微软雅黑" w:eastAsia="微软雅黑" w:cs="微软雅黑"/>
          <w:color w:val="000000" w:themeColor="text1"/>
          <w:kern w:val="2"/>
          <w:sz w:val="28"/>
          <w:szCs w:val="28"/>
          <w14:textFill>
            <w14:solidFill>
              <w14:schemeClr w14:val="tx1"/>
            </w14:solidFill>
          </w14:textFill>
        </w:rPr>
        <w:t>，每天上午</w:t>
      </w:r>
      <w:r>
        <w:rPr>
          <w:rFonts w:hint="eastAsia" w:ascii="微软雅黑" w:hAnsi="微软雅黑" w:eastAsia="微软雅黑" w:cs="微软雅黑"/>
          <w:color w:val="000000" w:themeColor="text1"/>
          <w:kern w:val="2"/>
          <w:sz w:val="28"/>
          <w:szCs w:val="28"/>
          <w:u w:val="single"/>
          <w14:textFill>
            <w14:solidFill>
              <w14:schemeClr w14:val="tx1"/>
            </w14:solidFill>
          </w14:textFill>
        </w:rPr>
        <w:t>10:00</w:t>
      </w:r>
      <w:r>
        <w:rPr>
          <w:rFonts w:hint="eastAsia" w:ascii="微软雅黑" w:hAnsi="微软雅黑" w:eastAsia="微软雅黑" w:cs="微软雅黑"/>
          <w:color w:val="000000" w:themeColor="text1"/>
          <w:kern w:val="2"/>
          <w:sz w:val="28"/>
          <w:szCs w:val="28"/>
          <w14:textFill>
            <w14:solidFill>
              <w14:schemeClr w14:val="tx1"/>
            </w14:solidFill>
          </w14:textFill>
        </w:rPr>
        <w:t>至</w:t>
      </w:r>
      <w:r>
        <w:rPr>
          <w:rFonts w:hint="eastAsia" w:ascii="微软雅黑" w:hAnsi="微软雅黑" w:eastAsia="微软雅黑" w:cs="微软雅黑"/>
          <w:color w:val="000000" w:themeColor="text1"/>
          <w:kern w:val="2"/>
          <w:sz w:val="28"/>
          <w:szCs w:val="28"/>
          <w:u w:val="single"/>
          <w14:textFill>
            <w14:solidFill>
              <w14:schemeClr w14:val="tx1"/>
            </w14:solidFill>
          </w14:textFill>
        </w:rPr>
        <w:t>14:00</w:t>
      </w:r>
      <w:r>
        <w:rPr>
          <w:rFonts w:hint="eastAsia" w:ascii="微软雅黑" w:hAnsi="微软雅黑" w:eastAsia="微软雅黑" w:cs="微软雅黑"/>
          <w:color w:val="000000" w:themeColor="text1"/>
          <w:kern w:val="2"/>
          <w:sz w:val="28"/>
          <w:szCs w:val="28"/>
          <w14:textFill>
            <w14:solidFill>
              <w14:schemeClr w14:val="tx1"/>
            </w14:solidFill>
          </w14:textFill>
        </w:rPr>
        <w:t>，</w:t>
      </w:r>
      <w:r>
        <w:rPr>
          <w:rFonts w:hint="eastAsia" w:ascii="微软雅黑" w:hAnsi="微软雅黑" w:eastAsia="微软雅黑" w:cs="微软雅黑"/>
          <w:color w:val="000000" w:themeColor="text1"/>
          <w:kern w:val="2"/>
          <w:sz w:val="28"/>
          <w:szCs w:val="28"/>
          <w:highlight w:val="none"/>
          <w14:textFill>
            <w14:solidFill>
              <w14:schemeClr w14:val="tx1"/>
            </w14:solidFill>
          </w14:textFill>
        </w:rPr>
        <w:t>下午</w:t>
      </w:r>
      <w:r>
        <w:rPr>
          <w:rFonts w:hint="eastAsia" w:ascii="微软雅黑" w:hAnsi="微软雅黑" w:eastAsia="微软雅黑" w:cs="微软雅黑"/>
          <w:color w:val="000000" w:themeColor="text1"/>
          <w:kern w:val="2"/>
          <w:sz w:val="28"/>
          <w:szCs w:val="28"/>
          <w:highlight w:val="none"/>
          <w:u w:val="single"/>
          <w:lang w:val="en-US" w:eastAsia="zh-CN"/>
          <w14:textFill>
            <w14:solidFill>
              <w14:schemeClr w14:val="tx1"/>
            </w14:solidFill>
          </w14:textFill>
        </w:rPr>
        <w:t>16</w:t>
      </w:r>
      <w:r>
        <w:rPr>
          <w:rFonts w:hint="eastAsia" w:ascii="微软雅黑" w:hAnsi="微软雅黑" w:eastAsia="微软雅黑" w:cs="微软雅黑"/>
          <w:color w:val="000000" w:themeColor="text1"/>
          <w:kern w:val="2"/>
          <w:sz w:val="28"/>
          <w:szCs w:val="28"/>
          <w:highlight w:val="none"/>
          <w:u w:val="single"/>
          <w14:textFill>
            <w14:solidFill>
              <w14:schemeClr w14:val="tx1"/>
            </w14:solidFill>
          </w14:textFill>
        </w:rPr>
        <w:t>:</w:t>
      </w:r>
      <w:r>
        <w:rPr>
          <w:rFonts w:hint="eastAsia" w:ascii="微软雅黑" w:hAnsi="微软雅黑" w:eastAsia="微软雅黑" w:cs="微软雅黑"/>
          <w:color w:val="000000" w:themeColor="text1"/>
          <w:kern w:val="2"/>
          <w:sz w:val="28"/>
          <w:szCs w:val="28"/>
          <w:highlight w:val="none"/>
          <w:u w:val="single"/>
          <w:lang w:val="en-US" w:eastAsia="zh-CN"/>
          <w14:textFill>
            <w14:solidFill>
              <w14:schemeClr w14:val="tx1"/>
            </w14:solidFill>
          </w14:textFill>
        </w:rPr>
        <w:t>00</w:t>
      </w:r>
      <w:r>
        <w:rPr>
          <w:rFonts w:hint="eastAsia" w:ascii="微软雅黑" w:hAnsi="微软雅黑" w:eastAsia="微软雅黑" w:cs="微软雅黑"/>
          <w:color w:val="000000" w:themeColor="text1"/>
          <w:kern w:val="2"/>
          <w:sz w:val="28"/>
          <w:szCs w:val="28"/>
          <w:highlight w:val="none"/>
          <w14:textFill>
            <w14:solidFill>
              <w14:schemeClr w14:val="tx1"/>
            </w14:solidFill>
          </w14:textFill>
        </w:rPr>
        <w:t>至</w:t>
      </w:r>
      <w:r>
        <w:rPr>
          <w:rFonts w:hint="eastAsia" w:ascii="微软雅黑" w:hAnsi="微软雅黑" w:eastAsia="微软雅黑" w:cs="微软雅黑"/>
          <w:color w:val="000000" w:themeColor="text1"/>
          <w:kern w:val="2"/>
          <w:sz w:val="28"/>
          <w:szCs w:val="28"/>
          <w:highlight w:val="none"/>
          <w:u w:val="single"/>
          <w:lang w:val="en-US" w:eastAsia="zh-CN"/>
          <w14:textFill>
            <w14:solidFill>
              <w14:schemeClr w14:val="tx1"/>
            </w14:solidFill>
          </w14:textFill>
        </w:rPr>
        <w:t>20</w:t>
      </w:r>
      <w:r>
        <w:rPr>
          <w:rFonts w:hint="eastAsia" w:ascii="微软雅黑" w:hAnsi="微软雅黑" w:eastAsia="微软雅黑" w:cs="微软雅黑"/>
          <w:color w:val="000000" w:themeColor="text1"/>
          <w:kern w:val="2"/>
          <w:sz w:val="28"/>
          <w:szCs w:val="28"/>
          <w:highlight w:val="none"/>
          <w:u w:val="single"/>
          <w14:textFill>
            <w14:solidFill>
              <w14:schemeClr w14:val="tx1"/>
            </w14:solidFill>
          </w14:textFill>
        </w:rPr>
        <w:t>:</w:t>
      </w:r>
      <w:r>
        <w:rPr>
          <w:rFonts w:hint="eastAsia" w:ascii="微软雅黑" w:hAnsi="微软雅黑" w:eastAsia="微软雅黑" w:cs="微软雅黑"/>
          <w:color w:val="000000" w:themeColor="text1"/>
          <w:kern w:val="2"/>
          <w:sz w:val="28"/>
          <w:szCs w:val="28"/>
          <w:highlight w:val="none"/>
          <w:u w:val="single"/>
          <w:lang w:val="en-US" w:eastAsia="zh-CN"/>
          <w14:textFill>
            <w14:solidFill>
              <w14:schemeClr w14:val="tx1"/>
            </w14:solidFill>
          </w14:textFill>
        </w:rPr>
        <w:t>00</w:t>
      </w:r>
      <w:r>
        <w:rPr>
          <w:rFonts w:hint="eastAsia" w:ascii="微软雅黑" w:hAnsi="微软雅黑" w:eastAsia="微软雅黑" w:cs="微软雅黑"/>
          <w:color w:val="000000" w:themeColor="text1"/>
          <w:kern w:val="2"/>
          <w:sz w:val="28"/>
          <w:szCs w:val="28"/>
          <w:highlight w:val="none"/>
          <w14:textFill>
            <w14:solidFill>
              <w14:schemeClr w14:val="tx1"/>
            </w14:solidFill>
          </w14:textFill>
        </w:rPr>
        <w:t>（北京时间，法定节假日除外）</w:t>
      </w:r>
      <w:r>
        <w:rPr>
          <w:rFonts w:hint="eastAsia" w:ascii="微软雅黑" w:hAnsi="微软雅黑" w:eastAsia="微软雅黑" w:cs="微软雅黑"/>
          <w:color w:val="000000" w:themeColor="text1"/>
          <w:kern w:val="2"/>
          <w:sz w:val="28"/>
          <w:szCs w:val="28"/>
          <w:highlight w:val="none"/>
          <w:lang w:val="en-US" w:eastAsia="zh-CN"/>
          <w14:textFill>
            <w14:solidFill>
              <w14:schemeClr w14:val="tx1"/>
            </w14:solidFill>
          </w14:textFill>
        </w:rPr>
        <w:t xml:space="preserve">   </w:t>
      </w:r>
    </w:p>
    <w:p>
      <w:pPr>
        <w:widowControl w:val="0"/>
        <w:spacing w:line="360" w:lineRule="auto"/>
        <w:ind w:firstLine="540"/>
        <w:jc w:val="both"/>
        <w:rPr>
          <w:rFonts w:hint="eastAsia" w:ascii="微软雅黑" w:hAnsi="微软雅黑" w:eastAsia="微软雅黑" w:cs="微软雅黑"/>
          <w:color w:val="000000" w:themeColor="text1"/>
          <w:kern w:val="2"/>
          <w:sz w:val="28"/>
          <w:szCs w:val="28"/>
          <w:highlight w:val="none"/>
          <w:lang w:val="en-US" w:eastAsia="zh-CN"/>
          <w14:textFill>
            <w14:solidFill>
              <w14:schemeClr w14:val="tx1"/>
            </w14:solidFill>
          </w14:textFill>
        </w:rPr>
      </w:pPr>
      <w:r>
        <w:rPr>
          <w:rFonts w:hint="eastAsia" w:ascii="微软雅黑" w:hAnsi="微软雅黑" w:eastAsia="微软雅黑" w:cs="微软雅黑"/>
          <w:color w:val="000000" w:themeColor="text1"/>
          <w:kern w:val="2"/>
          <w:sz w:val="28"/>
          <w:szCs w:val="28"/>
          <w:highlight w:val="none"/>
          <w14:textFill>
            <w14:solidFill>
              <w14:schemeClr w14:val="tx1"/>
            </w14:solidFill>
          </w14:textFill>
        </w:rPr>
        <w:t>地点：博州公共资源交易平台</w:t>
      </w:r>
      <w:r>
        <w:rPr>
          <w:rFonts w:hint="eastAsia" w:ascii="微软雅黑" w:hAnsi="微软雅黑" w:eastAsia="微软雅黑" w:cs="微软雅黑"/>
          <w:color w:val="000000" w:themeColor="text1"/>
          <w:kern w:val="2"/>
          <w:sz w:val="28"/>
          <w:szCs w:val="28"/>
          <w:highlight w:val="none"/>
          <w:lang w:val="en-US" w:eastAsia="zh-CN"/>
          <w14:textFill>
            <w14:solidFill>
              <w14:schemeClr w14:val="tx1"/>
            </w14:solidFill>
          </w14:textFill>
        </w:rPr>
        <w:t>（http://xzfw.xjboz.gov.cn/）</w:t>
      </w:r>
    </w:p>
    <w:p>
      <w:pPr>
        <w:widowControl w:val="0"/>
        <w:spacing w:line="360" w:lineRule="auto"/>
        <w:ind w:firstLine="540"/>
        <w:jc w:val="both"/>
        <w:rPr>
          <w:rFonts w:hint="eastAsia" w:ascii="微软雅黑" w:hAnsi="微软雅黑" w:eastAsia="微软雅黑" w:cs="微软雅黑"/>
          <w:color w:val="000000" w:themeColor="text1"/>
          <w:kern w:val="2"/>
          <w:sz w:val="28"/>
          <w:szCs w:val="28"/>
          <w:highlight w:val="none"/>
          <w:lang w:val="en-US" w:eastAsia="zh-CN"/>
          <w14:textFill>
            <w14:solidFill>
              <w14:schemeClr w14:val="tx1"/>
            </w14:solidFill>
          </w14:textFill>
        </w:rPr>
      </w:pPr>
      <w:r>
        <w:rPr>
          <w:rFonts w:hint="eastAsia" w:ascii="微软雅黑" w:hAnsi="微软雅黑" w:eastAsia="微软雅黑" w:cs="微软雅黑"/>
          <w:color w:val="000000" w:themeColor="text1"/>
          <w:kern w:val="2"/>
          <w:sz w:val="28"/>
          <w:szCs w:val="28"/>
          <w:highlight w:val="none"/>
          <w14:textFill>
            <w14:solidFill>
              <w14:schemeClr w14:val="tx1"/>
            </w14:solidFill>
          </w14:textFill>
        </w:rPr>
        <w:t>方式：供应商前往博州公共资源交易网站查看公告，实行网上报名（登陆“博州公共资源交易网”</w:t>
      </w:r>
      <w:r>
        <w:rPr>
          <w:rFonts w:hint="eastAsia" w:ascii="微软雅黑" w:hAnsi="微软雅黑" w:eastAsia="微软雅黑" w:cs="微软雅黑"/>
          <w:color w:val="000000" w:themeColor="text1"/>
          <w:kern w:val="2"/>
          <w:sz w:val="28"/>
          <w:szCs w:val="28"/>
          <w:highlight w:val="none"/>
          <w:lang w:val="en-US" w:eastAsia="zh-CN"/>
          <w14:textFill>
            <w14:solidFill>
              <w14:schemeClr w14:val="tx1"/>
            </w14:solidFill>
          </w14:textFill>
        </w:rPr>
        <w:t>（http://xzfw.xjboz.gov.cn/）</w:t>
      </w:r>
    </w:p>
    <w:p>
      <w:pPr>
        <w:widowControl w:val="0"/>
        <w:spacing w:line="360" w:lineRule="auto"/>
        <w:ind w:firstLine="540"/>
        <w:jc w:val="both"/>
        <w:rPr>
          <w:rFonts w:hint="eastAsia" w:ascii="微软雅黑" w:hAnsi="微软雅黑" w:eastAsia="微软雅黑" w:cs="微软雅黑"/>
          <w:color w:val="000000" w:themeColor="text1"/>
          <w:kern w:val="2"/>
          <w:sz w:val="28"/>
          <w:szCs w:val="28"/>
          <w:highlight w:val="none"/>
          <w14:textFill>
            <w14:solidFill>
              <w14:schemeClr w14:val="tx1"/>
            </w14:solidFill>
          </w14:textFill>
        </w:rPr>
      </w:pPr>
      <w:r>
        <w:rPr>
          <w:rFonts w:hint="eastAsia" w:ascii="微软雅黑" w:hAnsi="微软雅黑" w:eastAsia="微软雅黑" w:cs="微软雅黑"/>
          <w:color w:val="000000" w:themeColor="text1"/>
          <w:kern w:val="2"/>
          <w:sz w:val="28"/>
          <w:szCs w:val="28"/>
          <w:highlight w:val="none"/>
          <w14:textFill>
            <w14:solidFill>
              <w14:schemeClr w14:val="tx1"/>
            </w14:solidFill>
          </w14:textFill>
        </w:rPr>
        <w:t>，选择 “交易主体登录”，进行“供应商”会员注册, 会员注册后即可在网上报名、下载采购文件。）操作手册见</w:t>
      </w:r>
      <w:r>
        <w:rPr>
          <w:rFonts w:hint="eastAsia" w:ascii="微软雅黑" w:hAnsi="微软雅黑" w:eastAsia="微软雅黑" w:cs="微软雅黑"/>
          <w:color w:val="000000" w:themeColor="text1"/>
          <w:kern w:val="2"/>
          <w:sz w:val="28"/>
          <w:szCs w:val="28"/>
          <w:highlight w:val="none"/>
          <w:lang w:eastAsia="zh-CN"/>
          <w14:textFill>
            <w14:solidFill>
              <w14:schemeClr w14:val="tx1"/>
            </w14:solidFill>
          </w14:textFill>
        </w:rPr>
        <w:t>博州</w:t>
      </w:r>
      <w:r>
        <w:rPr>
          <w:rFonts w:hint="eastAsia" w:ascii="微软雅黑" w:hAnsi="微软雅黑" w:eastAsia="微软雅黑" w:cs="微软雅黑"/>
          <w:color w:val="000000" w:themeColor="text1"/>
          <w:kern w:val="2"/>
          <w:sz w:val="28"/>
          <w:szCs w:val="28"/>
          <w:highlight w:val="none"/>
          <w14:textFill>
            <w14:solidFill>
              <w14:schemeClr w14:val="tx1"/>
            </w14:solidFill>
          </w14:textFill>
        </w:rPr>
        <w:t>公共资源</w:t>
      </w:r>
      <w:r>
        <w:rPr>
          <w:rFonts w:hint="eastAsia" w:ascii="微软雅黑" w:hAnsi="微软雅黑" w:eastAsia="微软雅黑" w:cs="微软雅黑"/>
          <w:color w:val="000000" w:themeColor="text1"/>
          <w:kern w:val="2"/>
          <w:sz w:val="28"/>
          <w:szCs w:val="28"/>
          <w:highlight w:val="none"/>
          <w:lang w:eastAsia="zh-CN"/>
          <w14:textFill>
            <w14:solidFill>
              <w14:schemeClr w14:val="tx1"/>
            </w14:solidFill>
          </w14:textFill>
        </w:rPr>
        <w:t>交易中心</w:t>
      </w:r>
      <w:r>
        <w:rPr>
          <w:rFonts w:hint="eastAsia" w:ascii="微软雅黑" w:hAnsi="微软雅黑" w:eastAsia="微软雅黑" w:cs="微软雅黑"/>
          <w:color w:val="000000" w:themeColor="text1"/>
          <w:kern w:val="2"/>
          <w:sz w:val="28"/>
          <w:szCs w:val="28"/>
          <w:highlight w:val="none"/>
          <w14:textFill>
            <w14:solidFill>
              <w14:schemeClr w14:val="tx1"/>
            </w14:solidFill>
          </w14:textFill>
        </w:rPr>
        <w:t>网服务指南，软件咨询联系方式：400-928-0095</w:t>
      </w:r>
    </w:p>
    <w:p>
      <w:pPr>
        <w:widowControl w:val="0"/>
        <w:spacing w:line="360" w:lineRule="auto"/>
        <w:ind w:firstLine="540"/>
        <w:jc w:val="both"/>
        <w:rPr>
          <w:rFonts w:hint="default" w:ascii="微软雅黑" w:hAnsi="微软雅黑" w:eastAsia="微软雅黑" w:cs="微软雅黑"/>
          <w:color w:val="000000" w:themeColor="text1"/>
          <w:kern w:val="2"/>
          <w:sz w:val="28"/>
          <w:szCs w:val="28"/>
          <w:highlight w:val="none"/>
          <w:lang w:val="en-US" w:eastAsia="zh-CN"/>
          <w14:textFill>
            <w14:solidFill>
              <w14:schemeClr w14:val="tx1"/>
            </w14:solidFill>
          </w14:textFill>
        </w:rPr>
      </w:pPr>
      <w:r>
        <w:rPr>
          <w:rFonts w:hint="eastAsia" w:ascii="微软雅黑" w:hAnsi="微软雅黑" w:eastAsia="微软雅黑" w:cs="微软雅黑"/>
          <w:color w:val="000000" w:themeColor="text1"/>
          <w:kern w:val="2"/>
          <w:sz w:val="28"/>
          <w:szCs w:val="28"/>
          <w:highlight w:val="none"/>
          <w14:textFill>
            <w14:solidFill>
              <w14:schemeClr w14:val="tx1"/>
            </w14:solidFill>
          </w14:textFill>
        </w:rPr>
        <w:t>售价：</w:t>
      </w:r>
      <w:r>
        <w:rPr>
          <w:rFonts w:hint="eastAsia" w:ascii="微软雅黑" w:hAnsi="微软雅黑" w:eastAsia="微软雅黑" w:cs="微软雅黑"/>
          <w:color w:val="000000" w:themeColor="text1"/>
          <w:kern w:val="2"/>
          <w:sz w:val="28"/>
          <w:szCs w:val="28"/>
          <w:highlight w:val="none"/>
          <w:lang w:val="en-US" w:eastAsia="zh-CN"/>
          <w14:textFill>
            <w14:solidFill>
              <w14:schemeClr w14:val="tx1"/>
            </w14:solidFill>
          </w14:textFill>
        </w:rPr>
        <w:t>1000元</w:t>
      </w:r>
    </w:p>
    <w:p>
      <w:pPr>
        <w:keepNext/>
        <w:keepLines/>
        <w:widowControl w:val="0"/>
        <w:spacing w:before="260" w:after="260" w:line="360" w:lineRule="auto"/>
        <w:jc w:val="both"/>
        <w:outlineLvl w:val="1"/>
        <w:rPr>
          <w:rFonts w:hint="eastAsia" w:ascii="微软雅黑" w:hAnsi="微软雅黑" w:eastAsia="微软雅黑" w:cs="微软雅黑"/>
          <w:b w:val="0"/>
          <w:bCs/>
          <w:color w:val="000000" w:themeColor="text1"/>
          <w:kern w:val="2"/>
          <w:sz w:val="28"/>
          <w:szCs w:val="28"/>
          <w:highlight w:val="none"/>
          <w:lang w:val="en-US" w:eastAsia="zh-CN" w:bidi="ar-SA"/>
          <w14:textFill>
            <w14:solidFill>
              <w14:schemeClr w14:val="tx1"/>
            </w14:solidFill>
          </w14:textFill>
        </w:rPr>
      </w:pPr>
      <w:bookmarkStart w:id="14" w:name="_Toc28359082"/>
      <w:bookmarkStart w:id="15" w:name="_Toc28359005"/>
      <w:bookmarkStart w:id="16" w:name="_Toc35393624"/>
      <w:bookmarkStart w:id="17" w:name="_Toc35393793"/>
      <w:r>
        <w:rPr>
          <w:rFonts w:hint="eastAsia" w:ascii="微软雅黑" w:hAnsi="微软雅黑" w:eastAsia="微软雅黑" w:cs="微软雅黑"/>
          <w:b w:val="0"/>
          <w:bCs/>
          <w:color w:val="000000" w:themeColor="text1"/>
          <w:kern w:val="2"/>
          <w:sz w:val="28"/>
          <w:szCs w:val="28"/>
          <w:highlight w:val="none"/>
          <w:lang w:val="en-US" w:eastAsia="zh-CN" w:bidi="ar-SA"/>
          <w14:textFill>
            <w14:solidFill>
              <w14:schemeClr w14:val="tx1"/>
            </w14:solidFill>
          </w14:textFill>
        </w:rPr>
        <w:t>四、提交投标文件</w:t>
      </w:r>
      <w:bookmarkEnd w:id="14"/>
      <w:bookmarkEnd w:id="15"/>
      <w:r>
        <w:rPr>
          <w:rFonts w:hint="eastAsia" w:ascii="微软雅黑" w:hAnsi="微软雅黑" w:eastAsia="微软雅黑" w:cs="微软雅黑"/>
          <w:b w:val="0"/>
          <w:bCs/>
          <w:color w:val="000000" w:themeColor="text1"/>
          <w:kern w:val="2"/>
          <w:sz w:val="28"/>
          <w:szCs w:val="28"/>
          <w:highlight w:val="none"/>
          <w:lang w:val="en-US" w:eastAsia="zh-CN" w:bidi="ar-SA"/>
          <w14:textFill>
            <w14:solidFill>
              <w14:schemeClr w14:val="tx1"/>
            </w14:solidFill>
          </w14:textFill>
        </w:rPr>
        <w:t>截止时间、开标时间和地点</w:t>
      </w:r>
      <w:bookmarkEnd w:id="16"/>
      <w:bookmarkEnd w:id="17"/>
    </w:p>
    <w:p>
      <w:pPr>
        <w:pageBreakBefore w:val="0"/>
        <w:widowControl w:val="0"/>
        <w:kinsoku/>
        <w:wordWrap/>
        <w:overflowPunct/>
        <w:topLinePunct w:val="0"/>
        <w:bidi w:val="0"/>
        <w:spacing w:line="480" w:lineRule="exact"/>
        <w:ind w:firstLine="560" w:firstLineChars="200"/>
        <w:jc w:val="both"/>
        <w:textAlignment w:val="auto"/>
        <w:rPr>
          <w:rFonts w:hint="eastAsia" w:ascii="微软雅黑" w:hAnsi="微软雅黑" w:eastAsia="微软雅黑" w:cs="微软雅黑"/>
          <w:bCs/>
          <w:color w:val="000000" w:themeColor="text1"/>
          <w:kern w:val="2"/>
          <w:sz w:val="28"/>
          <w:szCs w:val="28"/>
          <w:highlight w:val="none"/>
          <w14:textFill>
            <w14:solidFill>
              <w14:schemeClr w14:val="tx1"/>
            </w14:solidFill>
          </w14:textFill>
        </w:rPr>
      </w:pPr>
      <w:bookmarkStart w:id="18" w:name="_Toc35393794"/>
      <w:bookmarkStart w:id="19" w:name="_Toc28359007"/>
      <w:bookmarkStart w:id="20" w:name="_Toc28359084"/>
      <w:bookmarkStart w:id="21" w:name="_Toc35393625"/>
      <w:r>
        <w:rPr>
          <w:rFonts w:hint="eastAsia" w:ascii="微软雅黑" w:hAnsi="微软雅黑" w:eastAsia="微软雅黑" w:cs="微软雅黑"/>
          <w:color w:val="000000" w:themeColor="text1"/>
          <w:kern w:val="2"/>
          <w:sz w:val="28"/>
          <w:szCs w:val="28"/>
          <w:highlight w:val="none"/>
          <w14:textFill>
            <w14:solidFill>
              <w14:schemeClr w14:val="tx1"/>
            </w14:solidFill>
          </w14:textFill>
        </w:rPr>
        <w:t>截止时间：</w:t>
      </w:r>
      <w:r>
        <w:rPr>
          <w:rFonts w:hint="eastAsia" w:ascii="微软雅黑" w:hAnsi="微软雅黑" w:eastAsia="微软雅黑" w:cs="微软雅黑"/>
          <w:color w:val="000000" w:themeColor="text1"/>
          <w:kern w:val="2"/>
          <w:sz w:val="28"/>
          <w:szCs w:val="28"/>
          <w:highlight w:val="none"/>
          <w:u w:val="single"/>
          <w:lang w:val="en-US" w:eastAsia="zh-CN"/>
          <w14:textFill>
            <w14:solidFill>
              <w14:schemeClr w14:val="tx1"/>
            </w14:solidFill>
          </w14:textFill>
        </w:rPr>
        <w:t>2021</w:t>
      </w:r>
      <w:r>
        <w:rPr>
          <w:rFonts w:hint="eastAsia" w:ascii="微软雅黑" w:hAnsi="微软雅黑" w:eastAsia="微软雅黑" w:cs="微软雅黑"/>
          <w:bCs/>
          <w:color w:val="000000" w:themeColor="text1"/>
          <w:kern w:val="2"/>
          <w:sz w:val="28"/>
          <w:szCs w:val="28"/>
          <w:highlight w:val="none"/>
          <w:u w:val="single"/>
          <w14:textFill>
            <w14:solidFill>
              <w14:schemeClr w14:val="tx1"/>
            </w14:solidFill>
          </w14:textFill>
        </w:rPr>
        <w:t>年</w:t>
      </w:r>
      <w:r>
        <w:rPr>
          <w:rFonts w:hint="eastAsia" w:ascii="微软雅黑" w:hAnsi="微软雅黑" w:eastAsia="微软雅黑" w:cs="微软雅黑"/>
          <w:bCs/>
          <w:color w:val="000000" w:themeColor="text1"/>
          <w:kern w:val="2"/>
          <w:sz w:val="28"/>
          <w:szCs w:val="28"/>
          <w:highlight w:val="none"/>
          <w:u w:val="single"/>
          <w:lang w:val="en-US" w:eastAsia="zh-CN"/>
          <w14:textFill>
            <w14:solidFill>
              <w14:schemeClr w14:val="tx1"/>
            </w14:solidFill>
          </w14:textFill>
        </w:rPr>
        <w:t>09</w:t>
      </w:r>
      <w:r>
        <w:rPr>
          <w:rFonts w:hint="eastAsia" w:ascii="微软雅黑" w:hAnsi="微软雅黑" w:eastAsia="微软雅黑" w:cs="微软雅黑"/>
          <w:bCs/>
          <w:color w:val="000000" w:themeColor="text1"/>
          <w:kern w:val="2"/>
          <w:sz w:val="28"/>
          <w:szCs w:val="28"/>
          <w:highlight w:val="none"/>
          <w:u w:val="single"/>
          <w14:textFill>
            <w14:solidFill>
              <w14:schemeClr w14:val="tx1"/>
            </w14:solidFill>
          </w14:textFill>
        </w:rPr>
        <w:t>月</w:t>
      </w:r>
      <w:r>
        <w:rPr>
          <w:rFonts w:hint="eastAsia" w:ascii="微软雅黑" w:hAnsi="微软雅黑" w:eastAsia="微软雅黑" w:cs="微软雅黑"/>
          <w:bCs/>
          <w:color w:val="000000" w:themeColor="text1"/>
          <w:kern w:val="2"/>
          <w:sz w:val="28"/>
          <w:szCs w:val="28"/>
          <w:highlight w:val="none"/>
          <w:u w:val="single"/>
          <w:lang w:val="en-US" w:eastAsia="zh-CN"/>
          <w14:textFill>
            <w14:solidFill>
              <w14:schemeClr w14:val="tx1"/>
            </w14:solidFill>
          </w14:textFill>
        </w:rPr>
        <w:t>26</w:t>
      </w:r>
      <w:r>
        <w:rPr>
          <w:rFonts w:hint="eastAsia" w:ascii="微软雅黑" w:hAnsi="微软雅黑" w:eastAsia="微软雅黑" w:cs="微软雅黑"/>
          <w:bCs/>
          <w:color w:val="000000" w:themeColor="text1"/>
          <w:kern w:val="2"/>
          <w:sz w:val="28"/>
          <w:szCs w:val="28"/>
          <w:highlight w:val="none"/>
          <w:u w:val="single"/>
          <w14:textFill>
            <w14:solidFill>
              <w14:schemeClr w14:val="tx1"/>
            </w14:solidFill>
          </w14:textFill>
        </w:rPr>
        <w:t>日</w:t>
      </w:r>
      <w:r>
        <w:rPr>
          <w:rFonts w:hint="eastAsia" w:ascii="微软雅黑" w:hAnsi="微软雅黑" w:eastAsia="微软雅黑" w:cs="微软雅黑"/>
          <w:bCs/>
          <w:color w:val="000000" w:themeColor="text1"/>
          <w:kern w:val="2"/>
          <w:sz w:val="28"/>
          <w:szCs w:val="28"/>
          <w:highlight w:val="none"/>
          <w:u w:val="single"/>
          <w:lang w:val="en-US" w:eastAsia="zh-CN"/>
          <w14:textFill>
            <w14:solidFill>
              <w14:schemeClr w14:val="tx1"/>
            </w14:solidFill>
          </w14:textFill>
        </w:rPr>
        <w:t>11</w:t>
      </w:r>
      <w:r>
        <w:rPr>
          <w:rFonts w:hint="eastAsia" w:ascii="微软雅黑" w:hAnsi="微软雅黑" w:eastAsia="微软雅黑" w:cs="微软雅黑"/>
          <w:bCs/>
          <w:color w:val="000000" w:themeColor="text1"/>
          <w:kern w:val="2"/>
          <w:sz w:val="28"/>
          <w:szCs w:val="28"/>
          <w:highlight w:val="none"/>
          <w:u w:val="single"/>
          <w14:textFill>
            <w14:solidFill>
              <w14:schemeClr w14:val="tx1"/>
            </w14:solidFill>
          </w14:textFill>
        </w:rPr>
        <w:t>点</w:t>
      </w:r>
      <w:r>
        <w:rPr>
          <w:rFonts w:hint="eastAsia" w:ascii="微软雅黑" w:hAnsi="微软雅黑" w:eastAsia="微软雅黑" w:cs="微软雅黑"/>
          <w:bCs/>
          <w:color w:val="000000" w:themeColor="text1"/>
          <w:kern w:val="2"/>
          <w:sz w:val="28"/>
          <w:szCs w:val="28"/>
          <w:highlight w:val="none"/>
          <w:u w:val="single"/>
          <w:lang w:val="en-US" w:eastAsia="zh-CN"/>
          <w14:textFill>
            <w14:solidFill>
              <w14:schemeClr w14:val="tx1"/>
            </w14:solidFill>
          </w14:textFill>
        </w:rPr>
        <w:t>00</w:t>
      </w:r>
      <w:r>
        <w:rPr>
          <w:rFonts w:hint="eastAsia" w:ascii="微软雅黑" w:hAnsi="微软雅黑" w:eastAsia="微软雅黑" w:cs="微软雅黑"/>
          <w:bCs/>
          <w:color w:val="000000" w:themeColor="text1"/>
          <w:kern w:val="2"/>
          <w:sz w:val="28"/>
          <w:szCs w:val="28"/>
          <w:highlight w:val="none"/>
          <w:u w:val="single"/>
          <w14:textFill>
            <w14:solidFill>
              <w14:schemeClr w14:val="tx1"/>
            </w14:solidFill>
          </w14:textFill>
        </w:rPr>
        <w:t>分</w:t>
      </w:r>
      <w:r>
        <w:rPr>
          <w:rFonts w:hint="eastAsia" w:ascii="微软雅黑" w:hAnsi="微软雅黑" w:eastAsia="微软雅黑" w:cs="微软雅黑"/>
          <w:bCs/>
          <w:color w:val="000000" w:themeColor="text1"/>
          <w:kern w:val="2"/>
          <w:sz w:val="28"/>
          <w:szCs w:val="28"/>
          <w:highlight w:val="none"/>
          <w14:textFill>
            <w14:solidFill>
              <w14:schemeClr w14:val="tx1"/>
            </w14:solidFill>
          </w14:textFill>
        </w:rPr>
        <w:t>（北京时间）</w:t>
      </w:r>
    </w:p>
    <w:p>
      <w:pPr>
        <w:widowControl w:val="0"/>
        <w:ind w:firstLine="560" w:firstLineChars="200"/>
        <w:jc w:val="both"/>
        <w:rPr>
          <w:rFonts w:hint="eastAsia" w:ascii="微软雅黑" w:hAnsi="微软雅黑" w:eastAsia="微软雅黑" w:cs="微软雅黑"/>
          <w:color w:val="000000" w:themeColor="text1"/>
          <w:kern w:val="2"/>
          <w:sz w:val="28"/>
          <w:szCs w:val="28"/>
          <w:highlight w:val="none"/>
          <w:lang w:val="en-US" w:eastAsia="zh-CN" w:bidi="ar-SA"/>
          <w14:textFill>
            <w14:solidFill>
              <w14:schemeClr w14:val="tx1"/>
            </w14:solidFill>
          </w14:textFill>
        </w:rPr>
      </w:pPr>
      <w:r>
        <w:rPr>
          <w:rFonts w:hint="eastAsia" w:ascii="微软雅黑" w:hAnsi="微软雅黑" w:eastAsia="微软雅黑" w:cs="微软雅黑"/>
          <w:color w:val="000000" w:themeColor="text1"/>
          <w:kern w:val="2"/>
          <w:sz w:val="28"/>
          <w:szCs w:val="28"/>
          <w:highlight w:val="none"/>
          <w:lang w:val="en-US" w:eastAsia="zh-CN" w:bidi="ar-SA"/>
          <w14:textFill>
            <w14:solidFill>
              <w14:schemeClr w14:val="tx1"/>
            </w14:solidFill>
          </w14:textFill>
        </w:rPr>
        <w:t>地点：博州公共资源交易中心开标室（新疆博乐市锦绣路6号）</w:t>
      </w:r>
    </w:p>
    <w:p>
      <w:pPr>
        <w:pageBreakBefore w:val="0"/>
        <w:widowControl w:val="0"/>
        <w:kinsoku/>
        <w:wordWrap/>
        <w:overflowPunct/>
        <w:topLinePunct w:val="0"/>
        <w:bidi w:val="0"/>
        <w:spacing w:line="480" w:lineRule="exact"/>
        <w:ind w:firstLine="560" w:firstLineChars="200"/>
        <w:jc w:val="both"/>
        <w:textAlignment w:val="auto"/>
        <w:rPr>
          <w:rFonts w:hint="eastAsia" w:ascii="微软雅黑" w:hAnsi="微软雅黑" w:eastAsia="微软雅黑" w:cs="微软雅黑"/>
          <w:bCs/>
          <w:color w:val="000000" w:themeColor="text1"/>
          <w:kern w:val="2"/>
          <w:sz w:val="28"/>
          <w:szCs w:val="28"/>
          <w:highlight w:val="none"/>
          <w14:textFill>
            <w14:solidFill>
              <w14:schemeClr w14:val="tx1"/>
            </w14:solidFill>
          </w14:textFill>
        </w:rPr>
      </w:pPr>
      <w:r>
        <w:rPr>
          <w:rFonts w:hint="eastAsia" w:ascii="微软雅黑" w:hAnsi="微软雅黑" w:eastAsia="微软雅黑" w:cs="微软雅黑"/>
          <w:color w:val="000000" w:themeColor="text1"/>
          <w:kern w:val="2"/>
          <w:sz w:val="28"/>
          <w:szCs w:val="28"/>
          <w:highlight w:val="none"/>
          <w:lang w:eastAsia="zh-CN"/>
          <w14:textFill>
            <w14:solidFill>
              <w14:schemeClr w14:val="tx1"/>
            </w14:solidFill>
          </w14:textFill>
        </w:rPr>
        <w:t>开标</w:t>
      </w:r>
      <w:r>
        <w:rPr>
          <w:rFonts w:hint="eastAsia" w:ascii="微软雅黑" w:hAnsi="微软雅黑" w:eastAsia="微软雅黑" w:cs="微软雅黑"/>
          <w:color w:val="000000" w:themeColor="text1"/>
          <w:kern w:val="2"/>
          <w:sz w:val="28"/>
          <w:szCs w:val="28"/>
          <w:highlight w:val="none"/>
          <w14:textFill>
            <w14:solidFill>
              <w14:schemeClr w14:val="tx1"/>
            </w14:solidFill>
          </w14:textFill>
        </w:rPr>
        <w:t>时间：</w:t>
      </w:r>
      <w:r>
        <w:rPr>
          <w:rFonts w:hint="eastAsia" w:ascii="微软雅黑" w:hAnsi="微软雅黑" w:eastAsia="微软雅黑" w:cs="微软雅黑"/>
          <w:color w:val="000000" w:themeColor="text1"/>
          <w:kern w:val="2"/>
          <w:sz w:val="28"/>
          <w:szCs w:val="28"/>
          <w:highlight w:val="none"/>
          <w:u w:val="single"/>
          <w:lang w:val="en-US" w:eastAsia="zh-CN"/>
          <w14:textFill>
            <w14:solidFill>
              <w14:schemeClr w14:val="tx1"/>
            </w14:solidFill>
          </w14:textFill>
        </w:rPr>
        <w:t>2021</w:t>
      </w:r>
      <w:r>
        <w:rPr>
          <w:rFonts w:hint="eastAsia" w:ascii="微软雅黑" w:hAnsi="微软雅黑" w:eastAsia="微软雅黑" w:cs="微软雅黑"/>
          <w:bCs/>
          <w:color w:val="000000" w:themeColor="text1"/>
          <w:kern w:val="2"/>
          <w:sz w:val="28"/>
          <w:szCs w:val="28"/>
          <w:highlight w:val="none"/>
          <w:u w:val="single"/>
          <w14:textFill>
            <w14:solidFill>
              <w14:schemeClr w14:val="tx1"/>
            </w14:solidFill>
          </w14:textFill>
        </w:rPr>
        <w:t>年</w:t>
      </w:r>
      <w:r>
        <w:rPr>
          <w:rFonts w:hint="eastAsia" w:ascii="微软雅黑" w:hAnsi="微软雅黑" w:eastAsia="微软雅黑" w:cs="微软雅黑"/>
          <w:bCs/>
          <w:color w:val="000000" w:themeColor="text1"/>
          <w:kern w:val="2"/>
          <w:sz w:val="28"/>
          <w:szCs w:val="28"/>
          <w:highlight w:val="none"/>
          <w:u w:val="single"/>
          <w:lang w:val="en-US" w:eastAsia="zh-CN"/>
          <w14:textFill>
            <w14:solidFill>
              <w14:schemeClr w14:val="tx1"/>
            </w14:solidFill>
          </w14:textFill>
        </w:rPr>
        <w:t>09</w:t>
      </w:r>
      <w:r>
        <w:rPr>
          <w:rFonts w:hint="eastAsia" w:ascii="微软雅黑" w:hAnsi="微软雅黑" w:eastAsia="微软雅黑" w:cs="微软雅黑"/>
          <w:bCs/>
          <w:color w:val="000000" w:themeColor="text1"/>
          <w:kern w:val="2"/>
          <w:sz w:val="28"/>
          <w:szCs w:val="28"/>
          <w:highlight w:val="none"/>
          <w:u w:val="single"/>
          <w14:textFill>
            <w14:solidFill>
              <w14:schemeClr w14:val="tx1"/>
            </w14:solidFill>
          </w14:textFill>
        </w:rPr>
        <w:t>月</w:t>
      </w:r>
      <w:r>
        <w:rPr>
          <w:rFonts w:hint="eastAsia" w:ascii="微软雅黑" w:hAnsi="微软雅黑" w:eastAsia="微软雅黑" w:cs="微软雅黑"/>
          <w:bCs/>
          <w:color w:val="000000" w:themeColor="text1"/>
          <w:kern w:val="2"/>
          <w:sz w:val="28"/>
          <w:szCs w:val="28"/>
          <w:highlight w:val="none"/>
          <w:u w:val="single"/>
          <w:lang w:val="en-US" w:eastAsia="zh-CN"/>
          <w14:textFill>
            <w14:solidFill>
              <w14:schemeClr w14:val="tx1"/>
            </w14:solidFill>
          </w14:textFill>
        </w:rPr>
        <w:t>26</w:t>
      </w:r>
      <w:r>
        <w:rPr>
          <w:rFonts w:hint="eastAsia" w:ascii="微软雅黑" w:hAnsi="微软雅黑" w:eastAsia="微软雅黑" w:cs="微软雅黑"/>
          <w:bCs/>
          <w:color w:val="000000" w:themeColor="text1"/>
          <w:kern w:val="2"/>
          <w:sz w:val="28"/>
          <w:szCs w:val="28"/>
          <w:highlight w:val="none"/>
          <w:u w:val="single"/>
          <w14:textFill>
            <w14:solidFill>
              <w14:schemeClr w14:val="tx1"/>
            </w14:solidFill>
          </w14:textFill>
        </w:rPr>
        <w:t>日</w:t>
      </w:r>
      <w:r>
        <w:rPr>
          <w:rFonts w:hint="eastAsia" w:ascii="微软雅黑" w:hAnsi="微软雅黑" w:eastAsia="微软雅黑" w:cs="微软雅黑"/>
          <w:bCs/>
          <w:color w:val="000000" w:themeColor="text1"/>
          <w:kern w:val="2"/>
          <w:sz w:val="28"/>
          <w:szCs w:val="28"/>
          <w:highlight w:val="none"/>
          <w:u w:val="single"/>
          <w:lang w:val="en-US" w:eastAsia="zh-CN"/>
          <w14:textFill>
            <w14:solidFill>
              <w14:schemeClr w14:val="tx1"/>
            </w14:solidFill>
          </w14:textFill>
        </w:rPr>
        <w:t>11</w:t>
      </w:r>
      <w:r>
        <w:rPr>
          <w:rFonts w:hint="eastAsia" w:ascii="微软雅黑" w:hAnsi="微软雅黑" w:eastAsia="微软雅黑" w:cs="微软雅黑"/>
          <w:bCs/>
          <w:color w:val="000000" w:themeColor="text1"/>
          <w:kern w:val="2"/>
          <w:sz w:val="28"/>
          <w:szCs w:val="28"/>
          <w:highlight w:val="none"/>
          <w:u w:val="single"/>
          <w14:textFill>
            <w14:solidFill>
              <w14:schemeClr w14:val="tx1"/>
            </w14:solidFill>
          </w14:textFill>
        </w:rPr>
        <w:t>点</w:t>
      </w:r>
      <w:r>
        <w:rPr>
          <w:rFonts w:hint="eastAsia" w:ascii="微软雅黑" w:hAnsi="微软雅黑" w:eastAsia="微软雅黑" w:cs="微软雅黑"/>
          <w:bCs/>
          <w:color w:val="000000" w:themeColor="text1"/>
          <w:kern w:val="2"/>
          <w:sz w:val="28"/>
          <w:szCs w:val="28"/>
          <w:highlight w:val="none"/>
          <w:u w:val="single"/>
          <w:lang w:val="en-US" w:eastAsia="zh-CN"/>
          <w14:textFill>
            <w14:solidFill>
              <w14:schemeClr w14:val="tx1"/>
            </w14:solidFill>
          </w14:textFill>
        </w:rPr>
        <w:t>00</w:t>
      </w:r>
      <w:r>
        <w:rPr>
          <w:rFonts w:hint="eastAsia" w:ascii="微软雅黑" w:hAnsi="微软雅黑" w:eastAsia="微软雅黑" w:cs="微软雅黑"/>
          <w:bCs/>
          <w:color w:val="000000" w:themeColor="text1"/>
          <w:kern w:val="2"/>
          <w:sz w:val="28"/>
          <w:szCs w:val="28"/>
          <w:highlight w:val="none"/>
          <w:u w:val="single"/>
          <w14:textFill>
            <w14:solidFill>
              <w14:schemeClr w14:val="tx1"/>
            </w14:solidFill>
          </w14:textFill>
        </w:rPr>
        <w:t>分</w:t>
      </w:r>
      <w:r>
        <w:rPr>
          <w:rFonts w:hint="eastAsia" w:ascii="微软雅黑" w:hAnsi="微软雅黑" w:eastAsia="微软雅黑" w:cs="微软雅黑"/>
          <w:bCs/>
          <w:color w:val="000000" w:themeColor="text1"/>
          <w:kern w:val="2"/>
          <w:sz w:val="28"/>
          <w:szCs w:val="28"/>
          <w:highlight w:val="none"/>
          <w14:textFill>
            <w14:solidFill>
              <w14:schemeClr w14:val="tx1"/>
            </w14:solidFill>
          </w14:textFill>
        </w:rPr>
        <w:t>（北京时间）</w:t>
      </w:r>
    </w:p>
    <w:p>
      <w:pPr>
        <w:widowControl w:val="0"/>
        <w:ind w:firstLine="560" w:firstLineChars="200"/>
        <w:jc w:val="both"/>
        <w:rPr>
          <w:rFonts w:hint="eastAsia" w:ascii="Arial" w:hAnsi="Arial" w:eastAsia="宋体" w:cs="Arial"/>
          <w:b/>
          <w:bCs/>
          <w:color w:val="000000" w:themeColor="text1"/>
          <w:kern w:val="28"/>
          <w:sz w:val="32"/>
          <w:szCs w:val="32"/>
          <w:highlight w:val="none"/>
          <w:lang w:val="en-US" w:eastAsia="zh-CN" w:bidi="ar-SA"/>
          <w14:textFill>
            <w14:solidFill>
              <w14:schemeClr w14:val="tx1"/>
            </w14:solidFill>
          </w14:textFill>
        </w:rPr>
      </w:pPr>
      <w:r>
        <w:rPr>
          <w:rFonts w:hint="eastAsia" w:ascii="微软雅黑" w:hAnsi="微软雅黑" w:eastAsia="微软雅黑" w:cs="微软雅黑"/>
          <w:color w:val="000000" w:themeColor="text1"/>
          <w:kern w:val="2"/>
          <w:sz w:val="28"/>
          <w:szCs w:val="28"/>
          <w:highlight w:val="none"/>
          <w:lang w:val="en-US" w:eastAsia="zh-CN" w:bidi="ar-SA"/>
          <w14:textFill>
            <w14:solidFill>
              <w14:schemeClr w14:val="tx1"/>
            </w14:solidFill>
          </w14:textFill>
        </w:rPr>
        <w:t>开标地点：博州公共资源交易中心开标室（新疆博乐市锦绣路6号）</w:t>
      </w:r>
    </w:p>
    <w:p>
      <w:pPr>
        <w:keepNext/>
        <w:keepLines/>
        <w:widowControl w:val="0"/>
        <w:spacing w:before="260" w:after="260" w:line="360" w:lineRule="auto"/>
        <w:jc w:val="both"/>
        <w:outlineLvl w:val="1"/>
        <w:rPr>
          <w:rFonts w:hint="eastAsia" w:ascii="微软雅黑" w:hAnsi="微软雅黑" w:eastAsia="微软雅黑" w:cs="微软雅黑"/>
          <w:b w:val="0"/>
          <w:bCs/>
          <w:color w:val="000000" w:themeColor="text1"/>
          <w:kern w:val="2"/>
          <w:sz w:val="28"/>
          <w:szCs w:val="28"/>
          <w:highlight w:val="none"/>
          <w:lang w:val="en-US" w:eastAsia="zh-CN" w:bidi="ar-SA"/>
          <w14:textFill>
            <w14:solidFill>
              <w14:schemeClr w14:val="tx1"/>
            </w14:solidFill>
          </w14:textFill>
        </w:rPr>
      </w:pPr>
      <w:r>
        <w:rPr>
          <w:rFonts w:hint="eastAsia" w:ascii="微软雅黑" w:hAnsi="微软雅黑" w:eastAsia="微软雅黑" w:cs="微软雅黑"/>
          <w:b w:val="0"/>
          <w:bCs/>
          <w:color w:val="000000" w:themeColor="text1"/>
          <w:kern w:val="2"/>
          <w:sz w:val="28"/>
          <w:szCs w:val="28"/>
          <w:highlight w:val="none"/>
          <w:lang w:val="en-US" w:eastAsia="zh-CN" w:bidi="ar-SA"/>
          <w14:textFill>
            <w14:solidFill>
              <w14:schemeClr w14:val="tx1"/>
            </w14:solidFill>
          </w14:textFill>
        </w:rPr>
        <w:t>五、公告期限</w:t>
      </w:r>
      <w:bookmarkEnd w:id="18"/>
      <w:bookmarkEnd w:id="19"/>
      <w:bookmarkEnd w:id="20"/>
      <w:bookmarkEnd w:id="21"/>
    </w:p>
    <w:p>
      <w:pPr>
        <w:widowControl w:val="0"/>
        <w:ind w:firstLine="560" w:firstLineChars="200"/>
        <w:jc w:val="both"/>
        <w:rPr>
          <w:rFonts w:hint="eastAsia" w:ascii="微软雅黑" w:hAnsi="微软雅黑" w:eastAsia="微软雅黑" w:cs="微软雅黑"/>
          <w:kern w:val="0"/>
          <w:sz w:val="28"/>
          <w:szCs w:val="28"/>
          <w:highlight w:val="none"/>
        </w:rPr>
      </w:pPr>
      <w:r>
        <w:rPr>
          <w:rFonts w:hint="eastAsia" w:ascii="微软雅黑" w:hAnsi="微软雅黑" w:eastAsia="微软雅黑" w:cs="微软雅黑"/>
          <w:kern w:val="0"/>
          <w:sz w:val="28"/>
          <w:szCs w:val="28"/>
          <w:highlight w:val="none"/>
        </w:rPr>
        <w:t>自本公告发布之日起5个工作日。</w:t>
      </w:r>
      <w:bookmarkStart w:id="22" w:name="_Toc35393795"/>
      <w:bookmarkStart w:id="23" w:name="_Toc35393626"/>
    </w:p>
    <w:p>
      <w:pPr>
        <w:widowControl w:val="0"/>
        <w:ind w:firstLine="560" w:firstLineChars="200"/>
        <w:jc w:val="both"/>
        <w:rPr>
          <w:rFonts w:hint="eastAsia" w:ascii="微软雅黑" w:hAnsi="微软雅黑" w:eastAsia="微软雅黑" w:cs="微软雅黑"/>
          <w:kern w:val="0"/>
          <w:sz w:val="28"/>
          <w:szCs w:val="28"/>
          <w:highlight w:val="none"/>
        </w:rPr>
      </w:pPr>
    </w:p>
    <w:p>
      <w:pPr>
        <w:widowControl w:val="0"/>
        <w:numPr>
          <w:ilvl w:val="0"/>
          <w:numId w:val="1"/>
        </w:numPr>
        <w:jc w:val="both"/>
        <w:rPr>
          <w:rFonts w:hint="eastAsia" w:ascii="微软雅黑" w:hAnsi="微软雅黑" w:eastAsia="微软雅黑" w:cs="微软雅黑"/>
          <w:b w:val="0"/>
          <w:bCs/>
          <w:kern w:val="2"/>
          <w:sz w:val="28"/>
          <w:szCs w:val="28"/>
          <w:highlight w:val="none"/>
          <w:lang w:val="en-US" w:eastAsia="zh-CN" w:bidi="ar-SA"/>
        </w:rPr>
      </w:pPr>
      <w:r>
        <w:rPr>
          <w:rFonts w:hint="eastAsia" w:ascii="微软雅黑" w:hAnsi="微软雅黑" w:eastAsia="微软雅黑" w:cs="微软雅黑"/>
          <w:b w:val="0"/>
          <w:bCs/>
          <w:kern w:val="2"/>
          <w:sz w:val="28"/>
          <w:szCs w:val="28"/>
          <w:highlight w:val="none"/>
          <w:lang w:val="en-US" w:eastAsia="zh-CN" w:bidi="ar-SA"/>
        </w:rPr>
        <w:t>其他补充事宜</w:t>
      </w:r>
      <w:bookmarkEnd w:id="22"/>
      <w:bookmarkEnd w:id="23"/>
      <w:bookmarkStart w:id="24" w:name="_Toc28359085"/>
      <w:bookmarkStart w:id="25" w:name="_Toc35393796"/>
      <w:bookmarkStart w:id="26" w:name="_Toc35393627"/>
      <w:bookmarkStart w:id="27" w:name="_Toc28359008"/>
    </w:p>
    <w:p>
      <w:pPr>
        <w:widowControl w:val="0"/>
        <w:numPr>
          <w:ilvl w:val="0"/>
          <w:numId w:val="0"/>
        </w:numPr>
        <w:jc w:val="both"/>
        <w:rPr>
          <w:rFonts w:hint="default" w:ascii="微软雅黑" w:hAnsi="微软雅黑" w:eastAsia="微软雅黑" w:cs="微软雅黑"/>
          <w:b w:val="0"/>
          <w:bCs/>
          <w:kern w:val="2"/>
          <w:sz w:val="28"/>
          <w:szCs w:val="28"/>
          <w:highlight w:val="none"/>
          <w:lang w:val="en-US" w:eastAsia="zh-CN" w:bidi="ar-SA"/>
        </w:rPr>
      </w:pPr>
      <w:r>
        <w:rPr>
          <w:rFonts w:hint="eastAsia" w:ascii="微软雅黑" w:hAnsi="微软雅黑" w:eastAsia="微软雅黑" w:cs="微软雅黑"/>
          <w:b w:val="0"/>
          <w:bCs/>
          <w:kern w:val="2"/>
          <w:sz w:val="28"/>
          <w:szCs w:val="28"/>
          <w:highlight w:val="none"/>
          <w:lang w:val="en-US" w:eastAsia="zh-CN" w:bidi="ar-SA"/>
        </w:rPr>
        <w:t xml:space="preserve">   </w:t>
      </w:r>
    </w:p>
    <w:p>
      <w:pPr>
        <w:widowControl w:val="0"/>
        <w:numPr>
          <w:ilvl w:val="0"/>
          <w:numId w:val="0"/>
        </w:numPr>
        <w:jc w:val="both"/>
        <w:rPr>
          <w:rFonts w:hint="eastAsia" w:ascii="微软雅黑" w:hAnsi="微软雅黑" w:eastAsia="微软雅黑" w:cs="微软雅黑"/>
          <w:b w:val="0"/>
          <w:bCs/>
          <w:kern w:val="2"/>
          <w:sz w:val="28"/>
          <w:szCs w:val="28"/>
          <w:highlight w:val="none"/>
          <w:lang w:val="en-US" w:eastAsia="zh-CN" w:bidi="ar-SA"/>
        </w:rPr>
      </w:pPr>
      <w:r>
        <w:rPr>
          <w:rFonts w:hint="eastAsia" w:ascii="微软雅黑" w:hAnsi="微软雅黑" w:eastAsia="微软雅黑" w:cs="微软雅黑"/>
          <w:b w:val="0"/>
          <w:bCs/>
          <w:kern w:val="2"/>
          <w:sz w:val="28"/>
          <w:szCs w:val="28"/>
          <w:highlight w:val="none"/>
          <w:lang w:val="en-US" w:eastAsia="zh-CN" w:bidi="ar-SA"/>
        </w:rPr>
        <w:t>七、对本次招标提出询问，请按以下方式联系。</w:t>
      </w:r>
      <w:bookmarkEnd w:id="24"/>
      <w:bookmarkEnd w:id="25"/>
      <w:bookmarkEnd w:id="26"/>
      <w:bookmarkEnd w:id="27"/>
    </w:p>
    <w:p>
      <w:pPr>
        <w:keepNext/>
        <w:keepLines/>
        <w:pageBreakBefore w:val="0"/>
        <w:widowControl w:val="0"/>
        <w:kinsoku/>
        <w:wordWrap/>
        <w:overflowPunct/>
        <w:topLinePunct w:val="0"/>
        <w:bidi w:val="0"/>
        <w:spacing w:before="260" w:after="260" w:line="480" w:lineRule="exact"/>
        <w:ind w:firstLine="840" w:firstLineChars="300"/>
        <w:jc w:val="both"/>
        <w:textAlignment w:val="auto"/>
        <w:outlineLvl w:val="1"/>
        <w:rPr>
          <w:rFonts w:hint="eastAsia" w:ascii="微软雅黑" w:hAnsi="微软雅黑" w:eastAsia="微软雅黑" w:cs="微软雅黑"/>
          <w:b w:val="0"/>
          <w:bCs/>
          <w:kern w:val="2"/>
          <w:sz w:val="28"/>
          <w:szCs w:val="28"/>
          <w:highlight w:val="none"/>
          <w:lang w:val="en-US" w:eastAsia="zh-CN" w:bidi="ar-SA"/>
        </w:rPr>
      </w:pPr>
      <w:bookmarkStart w:id="28" w:name="_Toc35393806"/>
      <w:bookmarkStart w:id="29" w:name="_Toc28359096"/>
      <w:bookmarkStart w:id="30" w:name="_Toc35393637"/>
      <w:bookmarkStart w:id="31" w:name="_Toc28359019"/>
      <w:r>
        <w:rPr>
          <w:rFonts w:hint="eastAsia" w:ascii="微软雅黑" w:hAnsi="微软雅黑" w:eastAsia="微软雅黑" w:cs="微软雅黑"/>
          <w:b w:val="0"/>
          <w:bCs/>
          <w:kern w:val="2"/>
          <w:sz w:val="28"/>
          <w:szCs w:val="28"/>
          <w:highlight w:val="none"/>
          <w:lang w:val="en-US" w:eastAsia="zh-CN" w:bidi="ar-SA"/>
        </w:rPr>
        <w:t>1.采购人信息</w:t>
      </w:r>
      <w:bookmarkEnd w:id="28"/>
      <w:bookmarkEnd w:id="29"/>
      <w:bookmarkEnd w:id="30"/>
      <w:bookmarkEnd w:id="31"/>
    </w:p>
    <w:p>
      <w:pPr>
        <w:pageBreakBefore w:val="0"/>
        <w:widowControl w:val="0"/>
        <w:kinsoku/>
        <w:wordWrap/>
        <w:overflowPunct/>
        <w:topLinePunct w:val="0"/>
        <w:bidi w:val="0"/>
        <w:spacing w:line="480" w:lineRule="exact"/>
        <w:ind w:left="1129" w:leftChars="371" w:hanging="350" w:hangingChars="125"/>
        <w:jc w:val="left"/>
        <w:textAlignment w:val="auto"/>
        <w:rPr>
          <w:rFonts w:hint="eastAsia" w:ascii="微软雅黑" w:hAnsi="微软雅黑" w:eastAsia="微软雅黑" w:cs="微软雅黑"/>
          <w:kern w:val="2"/>
          <w:sz w:val="28"/>
          <w:szCs w:val="28"/>
          <w:highlight w:val="none"/>
          <w:u w:val="single"/>
        </w:rPr>
      </w:pPr>
      <w:r>
        <w:rPr>
          <w:rFonts w:hint="eastAsia" w:ascii="微软雅黑" w:hAnsi="微软雅黑" w:eastAsia="微软雅黑" w:cs="微软雅黑"/>
          <w:kern w:val="2"/>
          <w:sz w:val="28"/>
          <w:szCs w:val="28"/>
          <w:highlight w:val="none"/>
        </w:rPr>
        <w:t>名    称：</w:t>
      </w:r>
      <w:r>
        <w:rPr>
          <w:rFonts w:hint="eastAsia" w:ascii="微软雅黑" w:hAnsi="微软雅黑" w:eastAsia="微软雅黑" w:cs="微软雅黑"/>
          <w:kern w:val="2"/>
          <w:sz w:val="28"/>
          <w:szCs w:val="28"/>
          <w:highlight w:val="none"/>
          <w:u w:val="single"/>
          <w:lang w:val="en-US" w:eastAsia="zh-CN"/>
        </w:rPr>
        <w:t xml:space="preserve">温泉县自然资源局（林业和草原局） </w:t>
      </w:r>
    </w:p>
    <w:p>
      <w:pPr>
        <w:pageBreakBefore w:val="0"/>
        <w:widowControl w:val="0"/>
        <w:kinsoku/>
        <w:wordWrap/>
        <w:overflowPunct/>
        <w:topLinePunct w:val="0"/>
        <w:bidi w:val="0"/>
        <w:spacing w:line="480" w:lineRule="exact"/>
        <w:ind w:left="1129" w:leftChars="371" w:hanging="350" w:hangingChars="125"/>
        <w:jc w:val="left"/>
        <w:textAlignment w:val="auto"/>
        <w:rPr>
          <w:rFonts w:hint="eastAsia" w:ascii="微软雅黑" w:hAnsi="微软雅黑" w:eastAsia="微软雅黑" w:cs="微软雅黑"/>
          <w:kern w:val="2"/>
          <w:sz w:val="28"/>
          <w:szCs w:val="28"/>
          <w:highlight w:val="none"/>
          <w:u w:val="single"/>
          <w:lang w:val="en-US" w:eastAsia="zh-CN"/>
        </w:rPr>
      </w:pPr>
      <w:r>
        <w:rPr>
          <w:rFonts w:hint="eastAsia" w:ascii="微软雅黑" w:hAnsi="微软雅黑" w:eastAsia="微软雅黑" w:cs="微软雅黑"/>
          <w:kern w:val="2"/>
          <w:sz w:val="28"/>
          <w:szCs w:val="28"/>
          <w:highlight w:val="none"/>
          <w:lang w:val="en-US" w:eastAsia="zh-CN"/>
        </w:rPr>
        <w:t xml:space="preserve"> </w:t>
      </w:r>
    </w:p>
    <w:p>
      <w:pPr>
        <w:pageBreakBefore w:val="0"/>
        <w:widowControl w:val="0"/>
        <w:tabs>
          <w:tab w:val="left" w:pos="5428"/>
        </w:tabs>
        <w:kinsoku/>
        <w:wordWrap/>
        <w:overflowPunct/>
        <w:topLinePunct w:val="0"/>
        <w:bidi w:val="0"/>
        <w:spacing w:line="480" w:lineRule="exact"/>
        <w:ind w:left="1129" w:leftChars="371" w:hanging="350" w:hangingChars="125"/>
        <w:jc w:val="left"/>
        <w:textAlignment w:val="auto"/>
        <w:rPr>
          <w:rFonts w:hint="eastAsia" w:ascii="微软雅黑" w:hAnsi="微软雅黑" w:eastAsia="微软雅黑" w:cs="微软雅黑"/>
          <w:kern w:val="2"/>
          <w:sz w:val="28"/>
          <w:szCs w:val="28"/>
          <w:highlight w:val="none"/>
          <w:lang w:eastAsia="zh-CN"/>
        </w:rPr>
      </w:pPr>
      <w:r>
        <w:rPr>
          <w:rFonts w:hint="eastAsia" w:ascii="微软雅黑" w:hAnsi="微软雅黑" w:eastAsia="微软雅黑" w:cs="微软雅黑"/>
          <w:kern w:val="2"/>
          <w:sz w:val="28"/>
          <w:szCs w:val="28"/>
          <w:highlight w:val="none"/>
        </w:rPr>
        <w:t>地    址：</w:t>
      </w:r>
      <w:r>
        <w:rPr>
          <w:rFonts w:hint="eastAsia" w:ascii="微软雅黑" w:hAnsi="微软雅黑" w:eastAsia="微软雅黑" w:cs="微软雅黑"/>
          <w:kern w:val="2"/>
          <w:sz w:val="28"/>
          <w:szCs w:val="28"/>
          <w:highlight w:val="none"/>
          <w:u w:val="single"/>
          <w:lang w:eastAsia="zh-CN"/>
        </w:rPr>
        <w:t>温泉县</w:t>
      </w:r>
      <w:r>
        <w:rPr>
          <w:rFonts w:hint="eastAsia" w:ascii="微软雅黑" w:hAnsi="微软雅黑" w:eastAsia="微软雅黑" w:cs="微软雅黑"/>
          <w:kern w:val="2"/>
          <w:sz w:val="28"/>
          <w:szCs w:val="28"/>
          <w:highlight w:val="none"/>
          <w:u w:val="single"/>
          <w:lang w:val="en-US" w:eastAsia="zh-CN"/>
        </w:rPr>
        <w:t>博格达尔镇博格达尔东路5号</w:t>
      </w:r>
      <w:r>
        <w:rPr>
          <w:rFonts w:hint="eastAsia" w:ascii="微软雅黑" w:hAnsi="微软雅黑" w:eastAsia="微软雅黑" w:cs="微软雅黑"/>
          <w:kern w:val="2"/>
          <w:sz w:val="28"/>
          <w:szCs w:val="28"/>
          <w:highlight w:val="none"/>
          <w:lang w:eastAsia="zh-CN"/>
        </w:rPr>
        <w:tab/>
      </w:r>
    </w:p>
    <w:p>
      <w:pPr>
        <w:pageBreakBefore w:val="0"/>
        <w:widowControl w:val="0"/>
        <w:tabs>
          <w:tab w:val="left" w:pos="5428"/>
        </w:tabs>
        <w:kinsoku/>
        <w:wordWrap/>
        <w:overflowPunct/>
        <w:topLinePunct w:val="0"/>
        <w:bidi w:val="0"/>
        <w:spacing w:line="480" w:lineRule="exact"/>
        <w:ind w:left="1129" w:leftChars="371" w:hanging="350" w:hangingChars="125"/>
        <w:jc w:val="left"/>
        <w:textAlignment w:val="auto"/>
        <w:rPr>
          <w:rFonts w:hint="default" w:ascii="微软雅黑" w:hAnsi="微软雅黑" w:eastAsia="微软雅黑" w:cs="微软雅黑"/>
          <w:kern w:val="2"/>
          <w:sz w:val="28"/>
          <w:szCs w:val="28"/>
          <w:highlight w:val="none"/>
          <w:u w:val="single"/>
          <w:lang w:val="en-US" w:eastAsia="zh-CN"/>
        </w:rPr>
      </w:pPr>
      <w:r>
        <w:rPr>
          <w:rFonts w:hint="eastAsia" w:ascii="微软雅黑" w:hAnsi="微软雅黑" w:eastAsia="微软雅黑" w:cs="微软雅黑"/>
          <w:kern w:val="2"/>
          <w:sz w:val="28"/>
          <w:szCs w:val="28"/>
          <w:highlight w:val="none"/>
        </w:rPr>
        <w:t>联系方式：</w:t>
      </w:r>
      <w:r>
        <w:rPr>
          <w:rFonts w:hint="eastAsia" w:ascii="微软雅黑" w:hAnsi="微软雅黑" w:eastAsia="微软雅黑" w:cs="微软雅黑"/>
          <w:kern w:val="2"/>
          <w:sz w:val="28"/>
          <w:szCs w:val="28"/>
          <w:highlight w:val="none"/>
          <w:u w:val="single"/>
          <w:lang w:val="en-US" w:eastAsia="zh-CN"/>
        </w:rPr>
        <w:t>0909-8221961</w:t>
      </w:r>
    </w:p>
    <w:p>
      <w:pPr>
        <w:keepNext/>
        <w:keepLines/>
        <w:pageBreakBefore w:val="0"/>
        <w:widowControl w:val="0"/>
        <w:kinsoku/>
        <w:wordWrap/>
        <w:overflowPunct/>
        <w:topLinePunct w:val="0"/>
        <w:bidi w:val="0"/>
        <w:spacing w:before="260" w:after="260" w:line="480" w:lineRule="exact"/>
        <w:ind w:firstLine="840" w:firstLineChars="300"/>
        <w:jc w:val="both"/>
        <w:textAlignment w:val="auto"/>
        <w:outlineLvl w:val="1"/>
        <w:rPr>
          <w:rFonts w:hint="eastAsia" w:ascii="微软雅黑" w:hAnsi="微软雅黑" w:eastAsia="微软雅黑" w:cs="微软雅黑"/>
          <w:b w:val="0"/>
          <w:bCs/>
          <w:kern w:val="2"/>
          <w:sz w:val="28"/>
          <w:szCs w:val="28"/>
          <w:highlight w:val="none"/>
          <w:lang w:val="en-US" w:eastAsia="zh-CN" w:bidi="ar-SA"/>
        </w:rPr>
      </w:pPr>
      <w:bookmarkStart w:id="32" w:name="_Toc28359097"/>
      <w:bookmarkStart w:id="33" w:name="_Toc35393807"/>
      <w:bookmarkStart w:id="34" w:name="_Toc28359020"/>
      <w:bookmarkStart w:id="35" w:name="_Toc35393638"/>
      <w:r>
        <w:rPr>
          <w:rFonts w:hint="eastAsia" w:ascii="微软雅黑" w:hAnsi="微软雅黑" w:eastAsia="微软雅黑" w:cs="微软雅黑"/>
          <w:b w:val="0"/>
          <w:bCs/>
          <w:kern w:val="2"/>
          <w:sz w:val="28"/>
          <w:szCs w:val="28"/>
          <w:highlight w:val="none"/>
          <w:lang w:val="en-US" w:eastAsia="zh-CN" w:bidi="ar-SA"/>
        </w:rPr>
        <w:t>2.采购代理机构信息</w:t>
      </w:r>
      <w:bookmarkEnd w:id="32"/>
      <w:bookmarkEnd w:id="33"/>
      <w:bookmarkEnd w:id="34"/>
      <w:bookmarkEnd w:id="35"/>
    </w:p>
    <w:p>
      <w:pPr>
        <w:pageBreakBefore w:val="0"/>
        <w:widowControl w:val="0"/>
        <w:kinsoku/>
        <w:wordWrap/>
        <w:overflowPunct/>
        <w:topLinePunct w:val="0"/>
        <w:bidi w:val="0"/>
        <w:spacing w:line="480" w:lineRule="exact"/>
        <w:ind w:firstLine="840" w:firstLineChars="300"/>
        <w:jc w:val="both"/>
        <w:textAlignment w:val="auto"/>
        <w:rPr>
          <w:rFonts w:hint="eastAsia" w:ascii="微软雅黑" w:hAnsi="微软雅黑" w:eastAsia="微软雅黑" w:cs="微软雅黑"/>
          <w:kern w:val="2"/>
          <w:sz w:val="28"/>
          <w:szCs w:val="28"/>
          <w:highlight w:val="none"/>
          <w:u w:val="single"/>
          <w:lang w:val="en-US" w:eastAsia="zh-CN"/>
        </w:rPr>
      </w:pPr>
      <w:r>
        <w:rPr>
          <w:rFonts w:hint="eastAsia" w:ascii="微软雅黑" w:hAnsi="微软雅黑" w:eastAsia="微软雅黑" w:cs="微软雅黑"/>
          <w:kern w:val="2"/>
          <w:sz w:val="28"/>
          <w:szCs w:val="28"/>
          <w:highlight w:val="none"/>
        </w:rPr>
        <w:t>名    称：</w:t>
      </w:r>
      <w:r>
        <w:rPr>
          <w:rFonts w:hint="eastAsia" w:ascii="微软雅黑" w:hAnsi="微软雅黑" w:eastAsia="微软雅黑" w:cs="微软雅黑"/>
          <w:kern w:val="2"/>
          <w:sz w:val="28"/>
          <w:szCs w:val="28"/>
          <w:highlight w:val="none"/>
          <w:u w:val="single"/>
          <w:lang w:val="en-US" w:eastAsia="zh-CN"/>
        </w:rPr>
        <w:t>中环建（北京）工程管理有限公司</w:t>
      </w:r>
    </w:p>
    <w:p>
      <w:pPr>
        <w:pageBreakBefore w:val="0"/>
        <w:widowControl w:val="0"/>
        <w:kinsoku/>
        <w:wordWrap/>
        <w:overflowPunct/>
        <w:topLinePunct w:val="0"/>
        <w:bidi w:val="0"/>
        <w:spacing w:line="480" w:lineRule="exact"/>
        <w:ind w:firstLine="840" w:firstLineChars="300"/>
        <w:jc w:val="both"/>
        <w:textAlignment w:val="auto"/>
        <w:rPr>
          <w:rFonts w:hint="eastAsia" w:ascii="微软雅黑" w:hAnsi="微软雅黑" w:eastAsia="微软雅黑" w:cs="微软雅黑"/>
          <w:kern w:val="2"/>
          <w:sz w:val="28"/>
          <w:szCs w:val="28"/>
          <w:highlight w:val="none"/>
          <w:u w:val="single"/>
          <w:lang w:val="zh-CN" w:eastAsia="zh-CN"/>
        </w:rPr>
      </w:pPr>
      <w:r>
        <w:rPr>
          <w:rFonts w:hint="eastAsia" w:ascii="微软雅黑" w:hAnsi="微软雅黑" w:eastAsia="微软雅黑" w:cs="微软雅黑"/>
          <w:kern w:val="2"/>
          <w:sz w:val="28"/>
          <w:szCs w:val="28"/>
          <w:highlight w:val="none"/>
        </w:rPr>
        <w:t>地　　址：</w:t>
      </w:r>
      <w:r>
        <w:rPr>
          <w:rFonts w:hint="eastAsia" w:ascii="微软雅黑" w:hAnsi="微软雅黑" w:eastAsia="微软雅黑" w:cs="微软雅黑"/>
          <w:kern w:val="2"/>
          <w:sz w:val="28"/>
          <w:szCs w:val="28"/>
          <w:highlight w:val="none"/>
          <w:u w:val="single"/>
          <w:lang w:val="zh-CN" w:eastAsia="zh-CN"/>
        </w:rPr>
        <w:t>博乐市北京路现代中心城12楼</w:t>
      </w:r>
    </w:p>
    <w:p>
      <w:pPr>
        <w:pageBreakBefore w:val="0"/>
        <w:widowControl w:val="0"/>
        <w:kinsoku/>
        <w:wordWrap/>
        <w:overflowPunct/>
        <w:topLinePunct w:val="0"/>
        <w:bidi w:val="0"/>
        <w:spacing w:line="480" w:lineRule="exact"/>
        <w:ind w:firstLine="840" w:firstLineChars="300"/>
        <w:jc w:val="both"/>
        <w:textAlignment w:val="auto"/>
        <w:rPr>
          <w:rFonts w:hint="default" w:ascii="微软雅黑" w:hAnsi="微软雅黑" w:eastAsia="微软雅黑" w:cs="微软雅黑"/>
          <w:kern w:val="2"/>
          <w:sz w:val="28"/>
          <w:szCs w:val="28"/>
          <w:highlight w:val="none"/>
          <w:u w:val="single"/>
          <w:lang w:val="en-US" w:eastAsia="zh-CN"/>
        </w:rPr>
      </w:pPr>
      <w:r>
        <w:rPr>
          <w:rFonts w:hint="eastAsia" w:ascii="微软雅黑" w:hAnsi="微软雅黑" w:eastAsia="微软雅黑" w:cs="微软雅黑"/>
          <w:kern w:val="2"/>
          <w:sz w:val="28"/>
          <w:szCs w:val="28"/>
          <w:highlight w:val="none"/>
        </w:rPr>
        <w:t>联系方式：</w:t>
      </w:r>
      <w:r>
        <w:rPr>
          <w:rFonts w:hint="eastAsia" w:ascii="微软雅黑" w:hAnsi="微软雅黑" w:eastAsia="微软雅黑" w:cs="微软雅黑"/>
          <w:kern w:val="2"/>
          <w:sz w:val="28"/>
          <w:szCs w:val="28"/>
          <w:highlight w:val="none"/>
          <w:u w:val="single"/>
          <w:lang w:val="en-US" w:eastAsia="zh-CN"/>
        </w:rPr>
        <w:t>0909-8888863</w:t>
      </w:r>
    </w:p>
    <w:p>
      <w:pPr>
        <w:keepNext/>
        <w:keepLines/>
        <w:pageBreakBefore w:val="0"/>
        <w:widowControl w:val="0"/>
        <w:kinsoku/>
        <w:wordWrap/>
        <w:overflowPunct/>
        <w:topLinePunct w:val="0"/>
        <w:bidi w:val="0"/>
        <w:spacing w:before="260" w:after="260" w:line="480" w:lineRule="exact"/>
        <w:ind w:firstLine="840" w:firstLineChars="300"/>
        <w:jc w:val="both"/>
        <w:textAlignment w:val="auto"/>
        <w:outlineLvl w:val="1"/>
        <w:rPr>
          <w:rFonts w:hint="eastAsia" w:ascii="微软雅黑" w:hAnsi="微软雅黑" w:eastAsia="微软雅黑" w:cs="微软雅黑"/>
          <w:b w:val="0"/>
          <w:bCs/>
          <w:kern w:val="2"/>
          <w:sz w:val="28"/>
          <w:szCs w:val="28"/>
          <w:highlight w:val="none"/>
          <w:lang w:val="en-US" w:eastAsia="zh-CN" w:bidi="ar-SA"/>
        </w:rPr>
      </w:pPr>
      <w:bookmarkStart w:id="36" w:name="_Toc28359098"/>
      <w:bookmarkStart w:id="37" w:name="_Toc35393808"/>
      <w:bookmarkStart w:id="38" w:name="_Toc28359021"/>
      <w:bookmarkStart w:id="39" w:name="_Toc35393639"/>
      <w:r>
        <w:rPr>
          <w:rFonts w:hint="eastAsia" w:ascii="微软雅黑" w:hAnsi="微软雅黑" w:eastAsia="微软雅黑" w:cs="微软雅黑"/>
          <w:b w:val="0"/>
          <w:bCs/>
          <w:kern w:val="2"/>
          <w:sz w:val="28"/>
          <w:szCs w:val="28"/>
          <w:highlight w:val="none"/>
          <w:lang w:val="en-US" w:eastAsia="zh-CN" w:bidi="ar-SA"/>
        </w:rPr>
        <w:t>3.项目联系方式</w:t>
      </w:r>
      <w:bookmarkEnd w:id="36"/>
      <w:bookmarkEnd w:id="37"/>
      <w:bookmarkEnd w:id="38"/>
      <w:bookmarkEnd w:id="39"/>
    </w:p>
    <w:p>
      <w:pPr>
        <w:pageBreakBefore w:val="0"/>
        <w:widowControl w:val="0"/>
        <w:kinsoku/>
        <w:wordWrap/>
        <w:overflowPunct/>
        <w:topLinePunct w:val="0"/>
        <w:bidi w:val="0"/>
        <w:spacing w:line="480" w:lineRule="exact"/>
        <w:ind w:firstLine="840" w:firstLineChars="300"/>
        <w:jc w:val="both"/>
        <w:textAlignment w:val="auto"/>
        <w:rPr>
          <w:rFonts w:hint="default" w:ascii="微软雅黑" w:hAnsi="微软雅黑" w:eastAsia="微软雅黑" w:cs="微软雅黑"/>
          <w:kern w:val="2"/>
          <w:sz w:val="28"/>
          <w:szCs w:val="28"/>
          <w:highlight w:val="none"/>
          <w:u w:val="single"/>
          <w:lang w:val="en-US" w:eastAsia="zh-CN"/>
        </w:rPr>
      </w:pPr>
      <w:r>
        <w:rPr>
          <w:rFonts w:hint="eastAsia" w:ascii="微软雅黑" w:hAnsi="微软雅黑" w:eastAsia="微软雅黑" w:cs="微软雅黑"/>
          <w:kern w:val="2"/>
          <w:sz w:val="28"/>
          <w:szCs w:val="28"/>
          <w:highlight w:val="none"/>
        </w:rPr>
        <w:t>项目联系人：</w:t>
      </w:r>
      <w:r>
        <w:rPr>
          <w:rFonts w:hint="eastAsia" w:ascii="微软雅黑" w:hAnsi="微软雅黑" w:eastAsia="微软雅黑" w:cs="微软雅黑"/>
          <w:kern w:val="2"/>
          <w:sz w:val="28"/>
          <w:szCs w:val="28"/>
          <w:highlight w:val="none"/>
          <w:u w:val="single"/>
          <w:lang w:eastAsia="zh-CN"/>
        </w:rPr>
        <w:t>吴祺</w:t>
      </w:r>
      <w:r>
        <w:rPr>
          <w:rFonts w:hint="eastAsia" w:ascii="微软雅黑" w:hAnsi="微软雅黑" w:eastAsia="微软雅黑" w:cs="微软雅黑"/>
          <w:kern w:val="2"/>
          <w:sz w:val="28"/>
          <w:szCs w:val="28"/>
          <w:highlight w:val="none"/>
          <w:u w:val="single"/>
          <w:lang w:val="en-US" w:eastAsia="zh-CN"/>
        </w:rPr>
        <w:t xml:space="preserve"> </w:t>
      </w:r>
    </w:p>
    <w:p>
      <w:pPr>
        <w:pageBreakBefore w:val="0"/>
        <w:widowControl w:val="0"/>
        <w:kinsoku/>
        <w:wordWrap/>
        <w:overflowPunct/>
        <w:topLinePunct w:val="0"/>
        <w:bidi w:val="0"/>
        <w:spacing w:line="480" w:lineRule="exact"/>
        <w:ind w:firstLine="840" w:firstLineChars="300"/>
        <w:jc w:val="both"/>
        <w:textAlignment w:val="auto"/>
        <w:rPr>
          <w:rFonts w:hint="default" w:ascii="微软雅黑" w:hAnsi="微软雅黑" w:eastAsia="微软雅黑" w:cs="微软雅黑"/>
          <w:kern w:val="2"/>
          <w:sz w:val="28"/>
          <w:szCs w:val="28"/>
          <w:highlight w:val="none"/>
          <w:u w:val="single"/>
          <w:lang w:val="en-US" w:eastAsia="zh-CN"/>
        </w:rPr>
      </w:pPr>
      <w:r>
        <w:rPr>
          <w:rFonts w:hint="eastAsia" w:ascii="微软雅黑" w:hAnsi="微软雅黑" w:eastAsia="微软雅黑" w:cs="微软雅黑"/>
          <w:kern w:val="2"/>
          <w:sz w:val="28"/>
          <w:szCs w:val="28"/>
          <w:highlight w:val="none"/>
          <w:u w:val="none"/>
          <w:lang w:val="en-US" w:eastAsia="zh-CN"/>
        </w:rPr>
        <w:t>电      话：</w:t>
      </w:r>
      <w:r>
        <w:rPr>
          <w:rFonts w:hint="eastAsia" w:ascii="微软雅黑" w:hAnsi="微软雅黑" w:eastAsia="微软雅黑" w:cs="微软雅黑"/>
          <w:kern w:val="2"/>
          <w:sz w:val="28"/>
          <w:szCs w:val="28"/>
          <w:highlight w:val="none"/>
          <w:u w:val="single"/>
          <w:lang w:val="en-US" w:eastAsia="zh-CN"/>
        </w:rPr>
        <w:t>0909-8888863</w:t>
      </w:r>
    </w:p>
    <w:p>
      <w:pPr>
        <w:pageBreakBefore w:val="0"/>
        <w:widowControl w:val="0"/>
        <w:tabs>
          <w:tab w:val="left" w:pos="831"/>
        </w:tabs>
        <w:kinsoku/>
        <w:wordWrap/>
        <w:overflowPunct/>
        <w:topLinePunct w:val="0"/>
        <w:bidi w:val="0"/>
        <w:spacing w:line="480" w:lineRule="exact"/>
        <w:ind w:firstLine="840" w:firstLineChars="300"/>
        <w:jc w:val="both"/>
        <w:textAlignment w:val="auto"/>
        <w:rPr>
          <w:rFonts w:hint="eastAsia" w:ascii="微软雅黑" w:hAnsi="微软雅黑" w:eastAsia="微软雅黑" w:cs="微软雅黑"/>
          <w:kern w:val="2"/>
          <w:sz w:val="28"/>
          <w:szCs w:val="28"/>
          <w:highlight w:val="none"/>
          <w:u w:val="single"/>
          <w:lang w:val="en-US" w:eastAsia="zh-CN"/>
        </w:rPr>
      </w:pPr>
    </w:p>
    <w:p>
      <w:pPr>
        <w:pageBreakBefore w:val="0"/>
        <w:widowControl w:val="0"/>
        <w:tabs>
          <w:tab w:val="left" w:pos="831"/>
        </w:tabs>
        <w:kinsoku/>
        <w:wordWrap/>
        <w:overflowPunct/>
        <w:topLinePunct w:val="0"/>
        <w:bidi w:val="0"/>
        <w:spacing w:line="480" w:lineRule="exact"/>
        <w:ind w:firstLine="840" w:firstLineChars="300"/>
        <w:jc w:val="both"/>
        <w:textAlignment w:val="auto"/>
        <w:rPr>
          <w:rFonts w:hint="eastAsia" w:ascii="微软雅黑" w:hAnsi="微软雅黑" w:eastAsia="微软雅黑" w:cs="微软雅黑"/>
          <w:kern w:val="2"/>
          <w:sz w:val="28"/>
          <w:szCs w:val="28"/>
          <w:highlight w:val="none"/>
          <w:u w:val="single"/>
          <w:lang w:val="en-US" w:eastAsia="zh-CN"/>
        </w:rPr>
      </w:pPr>
    </w:p>
    <w:p>
      <w:pPr>
        <w:widowControl/>
        <w:jc w:val="left"/>
        <w:rPr>
          <w:rFonts w:hint="eastAsia" w:ascii="微软雅黑" w:hAnsi="微软雅黑" w:eastAsia="微软雅黑" w:cs="微软雅黑"/>
          <w:kern w:val="2"/>
          <w:sz w:val="28"/>
          <w:szCs w:val="28"/>
          <w:highlight w:val="none"/>
        </w:rPr>
      </w:pPr>
    </w:p>
    <w:p>
      <w:r>
        <w:rPr>
          <w:rFonts w:hint="eastAsia" w:ascii="微软雅黑" w:hAnsi="微软雅黑" w:eastAsia="微软雅黑" w:cs="微软雅黑"/>
          <w:b w:val="0"/>
          <w:bCs w:val="0"/>
          <w:kern w:val="2"/>
          <w:sz w:val="28"/>
          <w:szCs w:val="28"/>
          <w:highlight w:val="none"/>
          <w:u w:val="none"/>
          <w:lang w:val="en-US" w:eastAsia="zh-CN" w:bidi="ar-SA"/>
        </w:rPr>
        <w:t xml:space="preserve">                                         2021年09月06</w:t>
      </w:r>
      <w:bookmarkStart w:id="40" w:name="_GoBack"/>
      <w:bookmarkEnd w:id="40"/>
      <w:r>
        <w:rPr>
          <w:rFonts w:hint="eastAsia" w:ascii="微软雅黑" w:hAnsi="微软雅黑" w:eastAsia="微软雅黑" w:cs="微软雅黑"/>
          <w:b w:val="0"/>
          <w:bCs w:val="0"/>
          <w:kern w:val="2"/>
          <w:sz w:val="28"/>
          <w:szCs w:val="28"/>
          <w:highlight w:val="none"/>
          <w:u w:val="none"/>
          <w:lang w:val="en-US" w:eastAsia="zh-CN" w:bidi="ar-SA"/>
        </w:rPr>
        <w:t>日</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80010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5"/>
                            <w:rPr>
                              <w:rStyle w:val="10"/>
                            </w:rPr>
                          </w:pPr>
                          <w:r>
                            <w:fldChar w:fldCharType="begin"/>
                          </w:r>
                          <w:r>
                            <w:rPr>
                              <w:rStyle w:val="10"/>
                            </w:rPr>
                            <w:instrText xml:space="preserve">PAGE  </w:instrText>
                          </w:r>
                          <w:r>
                            <w:fldChar w:fldCharType="separate"/>
                          </w:r>
                          <w:r>
                            <w:rPr>
                              <w:rStyle w:val="10"/>
                            </w:rPr>
                            <w:t>7</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6.3pt;height:144pt;width:144pt;mso-position-horizontal:center;mso-position-horizontal-relative:margin;mso-wrap-style:none;z-index:251659264;mso-width-relative:page;mso-height-relative:page;" filled="f" stroked="f" coordsize="21600,21600" o:gfxdata="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dbKsuNYAAAAHAQAADwAAAAAAAAABACAAAAAiAAAA&#10;ZHJzL2Rvd25yZXYueG1sUEsBAhQAFAAAAAgAh07iQM/8h6fQAQAApQMAAA4AAAAAAAAAAQAgAAAA&#10;JQEAAGRycy9lMm9Eb2MueG1sUEsFBgAAAAAGAAYAWQEAAGcFAAAAAA==&#10;">
              <v:fill on="f" focussize="0,0"/>
              <v:stroke on="f" weight="1.25pt"/>
              <v:imagedata o:title=""/>
              <o:lock v:ext="edit" aspectratio="f"/>
              <v:textbox inset="0mm,0mm,0mm,0mm" style="mso-fit-shape-to-text:t;">
                <w:txbxContent>
                  <w:p>
                    <w:pPr>
                      <w:pStyle w:val="5"/>
                      <w:rPr>
                        <w:rStyle w:val="10"/>
                      </w:rPr>
                    </w:pPr>
                    <w:r>
                      <w:fldChar w:fldCharType="begin"/>
                    </w:r>
                    <w:r>
                      <w:rPr>
                        <w:rStyle w:val="10"/>
                      </w:rPr>
                      <w:instrText xml:space="preserve">PAGE  </w:instrText>
                    </w:r>
                    <w:r>
                      <w:fldChar w:fldCharType="separate"/>
                    </w:r>
                    <w:r>
                      <w:rPr>
                        <w:rStyle w:val="10"/>
                      </w:rPr>
                      <w:t>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p>
    <w:pPr>
      <w:spacing w:line="2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EFF216"/>
    <w:multiLevelType w:val="singleLevel"/>
    <w:tmpl w:val="C1EFF216"/>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2F25F3"/>
    <w:rsid w:val="2C2F25F3"/>
    <w:rsid w:val="2D45575F"/>
    <w:rsid w:val="64E071EA"/>
    <w:rsid w:val="73F51E34"/>
    <w:rsid w:val="79CD5F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color w:val="000000"/>
      <w:sz w:val="21"/>
      <w:szCs w:val="24"/>
      <w:lang w:val="en-US" w:eastAsia="zh-CN" w:bidi="ar-SA"/>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Char"/>
    <w:basedOn w:val="1"/>
    <w:qFormat/>
    <w:uiPriority w:val="99"/>
    <w:pPr>
      <w:spacing w:beforeLines="50" w:afterLines="50"/>
    </w:pPr>
    <w:rPr>
      <w:rFonts w:ascii="Tahoma" w:hAnsi="Tahoma"/>
      <w:sz w:val="24"/>
    </w:rPr>
  </w:style>
  <w:style w:type="paragraph" w:styleId="3">
    <w:name w:val="Body Text"/>
    <w:basedOn w:val="1"/>
    <w:next w:val="4"/>
    <w:qFormat/>
    <w:uiPriority w:val="0"/>
    <w:pPr>
      <w:widowControl/>
      <w:jc w:val="left"/>
    </w:pPr>
    <w:rPr>
      <w:kern w:val="1"/>
    </w:rPr>
  </w:style>
  <w:style w:type="paragraph" w:styleId="4">
    <w:name w:val="Body Text 2"/>
    <w:basedOn w:val="1"/>
    <w:qFormat/>
    <w:uiPriority w:val="0"/>
    <w:pPr>
      <w:spacing w:after="120" w:line="480" w:lineRule="auto"/>
    </w:pPr>
    <w:rPr>
      <w:kern w:val="1"/>
    </w:rPr>
  </w:style>
  <w:style w:type="paragraph" w:styleId="5">
    <w:name w:val="footer"/>
    <w:basedOn w:val="1"/>
    <w:qFormat/>
    <w:uiPriority w:val="0"/>
    <w:pPr>
      <w:tabs>
        <w:tab w:val="center" w:pos="4153"/>
        <w:tab w:val="right" w:pos="8306"/>
      </w:tabs>
      <w:jc w:val="left"/>
    </w:pPr>
    <w:rPr>
      <w:kern w:val="1"/>
      <w:sz w:val="18"/>
      <w:szCs w:val="20"/>
    </w:rPr>
  </w:style>
  <w:style w:type="paragraph" w:styleId="6">
    <w:name w:val="header"/>
    <w:basedOn w:val="1"/>
    <w:qFormat/>
    <w:uiPriority w:val="0"/>
    <w:pPr>
      <w:pBdr>
        <w:bottom w:val="single" w:color="000000" w:sz="6" w:space="1"/>
      </w:pBdr>
      <w:tabs>
        <w:tab w:val="center" w:pos="4153"/>
        <w:tab w:val="right" w:pos="8306"/>
      </w:tabs>
      <w:jc w:val="center"/>
    </w:pPr>
    <w:rPr>
      <w:kern w:val="1"/>
      <w:sz w:val="18"/>
      <w:szCs w:val="18"/>
    </w:rPr>
  </w:style>
  <w:style w:type="paragraph" w:styleId="7">
    <w:name w:val="Body Text First Indent"/>
    <w:basedOn w:val="3"/>
    <w:qFormat/>
    <w:uiPriority w:val="0"/>
    <w:pPr>
      <w:widowControl w:val="0"/>
      <w:spacing w:after="120"/>
      <w:ind w:firstLine="420"/>
      <w:jc w:val="both"/>
    </w:pPr>
  </w:style>
  <w:style w:type="character" w:styleId="10">
    <w:name w:val="page number"/>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2021-07-19T01:27:00Z</dcterms:created>
  <dc:creator>花落半夏</dc:creator>
  <cp:lastModifiedBy>花落半夏</cp:lastModifiedBy>
  <dcterms:modified xsi:type="dcterms:W3CDTF">2021-09-06T04:13:06Z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C7B928A83DE948AEB501D8BDED5EAEB0</vt:lpwstr>
  </property>
</Properties>
</file>