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color w:val="000000"/>
          <w:kern w:val="0"/>
          <w:sz w:val="44"/>
          <w:szCs w:val="44"/>
          <w:lang w:val="en-US" w:eastAsia="zh-CN"/>
        </w:rPr>
      </w:pPr>
      <w:r>
        <w:rPr>
          <w:rFonts w:hint="eastAsia" w:ascii="方正小标宋简体" w:hAnsi="方正小标宋简体" w:eastAsia="方正小标宋简体" w:cs="方正小标宋简体"/>
          <w:b/>
          <w:color w:val="000000"/>
          <w:kern w:val="0"/>
          <w:sz w:val="44"/>
          <w:szCs w:val="44"/>
          <w:lang w:val="en-US" w:eastAsia="zh-CN"/>
        </w:rPr>
        <w:t>昌吉市城南、城北失能老人养护院设备采购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b/>
          <w:color w:val="000000"/>
          <w:kern w:val="0"/>
          <w:sz w:val="44"/>
          <w:szCs w:val="44"/>
          <w:lang w:val="en-US" w:eastAsia="zh-CN"/>
        </w:rPr>
        <w:t>项目公开招标</w:t>
      </w:r>
      <w:r>
        <w:rPr>
          <w:rFonts w:hint="eastAsia" w:ascii="方正小标宋简体" w:hAnsi="方正小标宋简体" w:eastAsia="方正小标宋简体" w:cs="方正小标宋简体"/>
          <w:b/>
          <w:color w:val="000000"/>
          <w:kern w:val="0"/>
          <w:sz w:val="44"/>
          <w:szCs w:val="44"/>
        </w:rPr>
        <w:t>公告</w:t>
      </w:r>
    </w:p>
    <w:p>
      <w:pPr>
        <w:jc w:val="center"/>
        <w:rPr>
          <w:rFonts w:ascii="仿宋_GB2312" w:hAnsi="仿宋_GB2312" w:eastAsia="仿宋_GB2312" w:cs="仿宋_GB2312"/>
          <w:b/>
          <w:kern w:val="0"/>
          <w:sz w:val="44"/>
          <w:szCs w:val="44"/>
        </w:rPr>
      </w:pPr>
    </w:p>
    <w:p>
      <w:pPr>
        <w:widowControl/>
        <w:spacing w:line="400" w:lineRule="exact"/>
        <w:jc w:val="center"/>
        <w:rPr>
          <w:rFonts w:ascii="仿宋_GB2312" w:hAnsi="仿宋_GB2312" w:eastAsia="仿宋_GB2312" w:cs="仿宋_GB2312"/>
          <w:b/>
          <w:kern w:val="0"/>
          <w:sz w:val="44"/>
          <w:szCs w:val="44"/>
        </w:rPr>
      </w:pPr>
    </w:p>
    <w:p>
      <w:pPr>
        <w:keepNext w:val="0"/>
        <w:keepLines w:val="0"/>
        <w:pageBreakBefore w:val="0"/>
        <w:numPr>
          <w:ilvl w:val="0"/>
          <w:numId w:val="1"/>
        </w:numPr>
        <w:kinsoku/>
        <w:wordWrap/>
        <w:overflowPunct/>
        <w:topLinePunct w:val="0"/>
        <w:autoSpaceDE/>
        <w:autoSpaceDN/>
        <w:bidi w:val="0"/>
        <w:adjustRightInd/>
        <w:spacing w:line="440" w:lineRule="exact"/>
        <w:ind w:firstLine="643" w:firstLineChars="200"/>
        <w:textAlignment w:val="auto"/>
        <w:rPr>
          <w:rFonts w:hint="default" w:ascii="华文仿宋" w:hAnsi="华文仿宋" w:eastAsia="华文仿宋" w:cs="华文仿宋"/>
          <w:b/>
          <w:color w:val="000000" w:themeColor="text1"/>
          <w:sz w:val="32"/>
          <w:szCs w:val="32"/>
          <w:lang w:val="en-US" w:eastAsia="zh-CN"/>
        </w:rPr>
      </w:pPr>
      <w:r>
        <w:rPr>
          <w:rFonts w:hint="eastAsia" w:ascii="华文仿宋" w:hAnsi="华文仿宋" w:eastAsia="华文仿宋" w:cs="华文仿宋"/>
          <w:b/>
          <w:color w:val="000000" w:themeColor="text1"/>
          <w:sz w:val="32"/>
          <w:szCs w:val="32"/>
        </w:rPr>
        <w:t>招标项目编号：</w:t>
      </w:r>
      <w:r>
        <w:rPr>
          <w:rFonts w:hint="eastAsia" w:ascii="仿宋" w:hAnsi="仿宋" w:eastAsia="仿宋"/>
          <w:b/>
          <w:color w:val="000000" w:themeColor="text1"/>
          <w:sz w:val="32"/>
          <w:szCs w:val="32"/>
          <w:highlight w:val="none"/>
        </w:rPr>
        <w:t>CJSCG-</w:t>
      </w:r>
      <w:r>
        <w:rPr>
          <w:rFonts w:hint="eastAsia" w:ascii="仿宋" w:hAnsi="仿宋" w:eastAsia="仿宋"/>
          <w:b/>
          <w:color w:val="000000" w:themeColor="text1"/>
          <w:sz w:val="32"/>
          <w:szCs w:val="32"/>
          <w:highlight w:val="none"/>
          <w:lang w:val="en-US" w:eastAsia="zh-CN"/>
        </w:rPr>
        <w:t>HW</w:t>
      </w:r>
      <w:r>
        <w:rPr>
          <w:rFonts w:hint="eastAsia" w:ascii="仿宋" w:hAnsi="仿宋" w:eastAsia="仿宋"/>
          <w:b/>
          <w:color w:val="000000" w:themeColor="text1"/>
          <w:sz w:val="32"/>
          <w:szCs w:val="32"/>
          <w:highlight w:val="none"/>
        </w:rPr>
        <w:t>2021-</w:t>
      </w:r>
      <w:r>
        <w:rPr>
          <w:rFonts w:hint="eastAsia" w:ascii="仿宋" w:hAnsi="仿宋" w:eastAsia="仿宋"/>
          <w:b/>
          <w:color w:val="000000" w:themeColor="text1"/>
          <w:sz w:val="32"/>
          <w:szCs w:val="32"/>
          <w:highlight w:val="none"/>
          <w:lang w:val="en-US" w:eastAsia="zh-CN"/>
        </w:rPr>
        <w:t>037A</w:t>
      </w:r>
    </w:p>
    <w:p>
      <w:pPr>
        <w:spacing w:line="380" w:lineRule="exact"/>
        <w:ind w:firstLine="643" w:firstLineChars="200"/>
        <w:rPr>
          <w:rFonts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三、招标项目概况</w:t>
      </w:r>
    </w:p>
    <w:p>
      <w:pPr>
        <w:spacing w:line="380" w:lineRule="exact"/>
        <w:ind w:firstLine="964" w:firstLineChars="300"/>
        <w:rPr>
          <w:rFonts w:hint="eastAsia" w:ascii="华文仿宋" w:hAnsi="华文仿宋" w:eastAsia="华文仿宋" w:cs="华文仿宋"/>
          <w:b/>
          <w:color w:val="000000" w:themeColor="text1"/>
          <w:sz w:val="32"/>
          <w:szCs w:val="32"/>
          <w:lang w:val="en-US" w:eastAsia="zh-CN"/>
        </w:rPr>
      </w:pPr>
      <w:r>
        <w:rPr>
          <w:rFonts w:hint="eastAsia" w:ascii="华文仿宋" w:hAnsi="华文仿宋" w:eastAsia="华文仿宋" w:cs="华文仿宋"/>
          <w:b/>
          <w:color w:val="000000" w:themeColor="text1"/>
          <w:sz w:val="32"/>
          <w:szCs w:val="32"/>
        </w:rPr>
        <w:t>1、标项名称：</w:t>
      </w:r>
      <w:r>
        <w:rPr>
          <w:rFonts w:hint="eastAsia" w:ascii="华文仿宋" w:hAnsi="华文仿宋" w:eastAsia="华文仿宋" w:cs="华文仿宋"/>
          <w:b/>
          <w:color w:val="000000" w:themeColor="text1"/>
          <w:sz w:val="32"/>
          <w:szCs w:val="32"/>
          <w:lang w:eastAsia="zh-CN"/>
        </w:rPr>
        <w:t>昌吉市</w:t>
      </w:r>
      <w:r>
        <w:rPr>
          <w:rFonts w:hint="eastAsia" w:ascii="华文仿宋" w:hAnsi="华文仿宋" w:eastAsia="华文仿宋" w:cs="华文仿宋"/>
          <w:b/>
          <w:color w:val="000000" w:themeColor="text1"/>
          <w:sz w:val="32"/>
          <w:szCs w:val="32"/>
          <w:lang w:val="en-US" w:eastAsia="zh-CN"/>
        </w:rPr>
        <w:t>城南、城北失能老人养护院设备采购项目</w:t>
      </w:r>
    </w:p>
    <w:p>
      <w:pPr>
        <w:spacing w:line="380" w:lineRule="exact"/>
        <w:ind w:firstLine="964" w:firstLineChars="300"/>
        <w:rPr>
          <w:rFonts w:hint="default" w:ascii="华文仿宋" w:hAnsi="华文仿宋" w:eastAsia="华文仿宋" w:cs="华文仿宋"/>
          <w:b/>
          <w:color w:val="000000" w:themeColor="text1"/>
          <w:sz w:val="32"/>
          <w:szCs w:val="32"/>
          <w:lang w:val="en-US" w:eastAsia="zh-CN"/>
        </w:rPr>
      </w:pPr>
      <w:r>
        <w:rPr>
          <w:rFonts w:hint="eastAsia" w:ascii="华文仿宋" w:hAnsi="华文仿宋" w:eastAsia="华文仿宋" w:cs="华文仿宋"/>
          <w:b/>
          <w:color w:val="000000" w:themeColor="text1"/>
          <w:sz w:val="32"/>
          <w:szCs w:val="32"/>
        </w:rPr>
        <w:t>2、预算总金额：</w:t>
      </w:r>
      <w:r>
        <w:rPr>
          <w:rFonts w:hint="eastAsia" w:ascii="华文仿宋" w:hAnsi="华文仿宋" w:eastAsia="华文仿宋" w:cs="华文仿宋"/>
          <w:b/>
          <w:color w:val="000000" w:themeColor="text1"/>
          <w:sz w:val="32"/>
          <w:szCs w:val="32"/>
          <w:lang w:val="en-US" w:eastAsia="zh-CN"/>
        </w:rPr>
        <w:t>2579394</w:t>
      </w:r>
      <w:r>
        <w:rPr>
          <w:rFonts w:hint="eastAsia" w:ascii="华文仿宋" w:hAnsi="华文仿宋" w:eastAsia="华文仿宋" w:cs="华文仿宋"/>
          <w:b/>
          <w:color w:val="000000" w:themeColor="text1"/>
          <w:sz w:val="32"/>
          <w:szCs w:val="32"/>
        </w:rPr>
        <w:t>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spacing w:line="380" w:lineRule="exact"/>
        <w:ind w:firstLine="964" w:firstLineChars="300"/>
        <w:rPr>
          <w:rFonts w:hint="eastAsia"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4、简要规格描述：</w:t>
      </w:r>
      <w:r>
        <w:rPr>
          <w:rFonts w:hint="eastAsia" w:ascii="华文仿宋" w:hAnsi="华文仿宋" w:eastAsia="华文仿宋" w:cs="华文仿宋"/>
          <w:b/>
          <w:sz w:val="32"/>
          <w:szCs w:val="32"/>
          <w:lang w:eastAsia="zh-CN"/>
        </w:rPr>
        <w:t>昌吉市</w:t>
      </w:r>
      <w:r>
        <w:rPr>
          <w:rFonts w:hint="eastAsia" w:ascii="华文仿宋" w:hAnsi="华文仿宋" w:eastAsia="华文仿宋" w:cs="华文仿宋"/>
          <w:b/>
          <w:sz w:val="32"/>
          <w:szCs w:val="32"/>
          <w:lang w:val="en-US" w:eastAsia="zh-CN"/>
        </w:rPr>
        <w:t>城南失能老人养护院项目位于昌吉市71号小区，总建筑面积约19000平方米、昌吉市城北失能老人养护院项目位于昌吉市六工镇，总建筑面积约12000平方米，本次采购该项目设备</w:t>
      </w:r>
      <w:r>
        <w:rPr>
          <w:rFonts w:hint="eastAsia" w:ascii="华文仿宋" w:hAnsi="华文仿宋" w:eastAsia="华文仿宋" w:cs="华文仿宋"/>
          <w:b/>
          <w:sz w:val="32"/>
          <w:szCs w:val="32"/>
          <w:highlight w:val="none"/>
        </w:rPr>
        <w:t>(见招标文件)</w:t>
      </w:r>
      <w:r>
        <w:rPr>
          <w:rFonts w:hint="eastAsia" w:ascii="华文仿宋" w:hAnsi="华文仿宋" w:eastAsia="华文仿宋" w:cs="华文仿宋"/>
          <w:b/>
          <w:sz w:val="32"/>
          <w:szCs w:val="32"/>
          <w:highlight w:val="none"/>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（一）符合《中华人民共和国政府采购法》第二十二条的规定</w:t>
      </w:r>
      <w:r>
        <w:rPr>
          <w:rFonts w:hint="eastAsia" w:ascii="华文仿宋" w:hAnsi="华文仿宋" w:eastAsia="华文仿宋" w:cs="华文仿宋"/>
          <w:b/>
          <w:sz w:val="32"/>
          <w:szCs w:val="32"/>
          <w:lang w:eastAsia="zh-CN"/>
        </w:rPr>
        <w:t>；</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（一）报名获取时间</w:t>
      </w:r>
      <w:r>
        <w:rPr>
          <w:rFonts w:hint="eastAsia" w:ascii="华文仿宋" w:hAnsi="华文仿宋" w:eastAsia="华文仿宋" w:cs="华文仿宋"/>
          <w:b/>
          <w:color w:val="000000" w:themeColor="text1"/>
          <w:sz w:val="32"/>
          <w:szCs w:val="32"/>
        </w:rPr>
        <w:t>：2021</w:t>
      </w:r>
      <w:r>
        <w:rPr>
          <w:rFonts w:hint="eastAsia"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09</w:t>
      </w:r>
      <w:r>
        <w:rPr>
          <w:rFonts w:hint="eastAsia"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07</w:t>
      </w:r>
      <w:r>
        <w:rPr>
          <w:rFonts w:hint="eastAsia" w:ascii="华文仿宋" w:hAnsi="华文仿宋" w:eastAsia="华文仿宋" w:cs="华文仿宋"/>
          <w:b/>
          <w:color w:val="000000" w:themeColor="text1"/>
          <w:sz w:val="32"/>
          <w:szCs w:val="32"/>
        </w:rPr>
        <w:t>至2021-</w:t>
      </w:r>
      <w:r>
        <w:rPr>
          <w:rFonts w:hint="eastAsia" w:ascii="华文仿宋" w:hAnsi="华文仿宋" w:eastAsia="华文仿宋" w:cs="华文仿宋"/>
          <w:b/>
          <w:color w:val="000000" w:themeColor="text1"/>
          <w:sz w:val="32"/>
          <w:szCs w:val="32"/>
          <w:lang w:val="en-US" w:eastAsia="zh-CN"/>
        </w:rPr>
        <w:t>09</w:t>
      </w:r>
      <w:r>
        <w:rPr>
          <w:rFonts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14日</w:t>
      </w:r>
      <w:r>
        <w:rPr>
          <w:rFonts w:hint="eastAsia" w:ascii="华文仿宋" w:hAnsi="华文仿宋" w:eastAsia="华文仿宋" w:cs="华文仿宋"/>
          <w:b/>
          <w:color w:val="000000" w:themeColor="text1"/>
          <w:sz w:val="32"/>
          <w:szCs w:val="32"/>
        </w:rPr>
        <w:t>下</w:t>
      </w:r>
      <w:r>
        <w:rPr>
          <w:rFonts w:hint="eastAsia" w:ascii="华文仿宋" w:hAnsi="华文仿宋" w:eastAsia="华文仿宋" w:cs="华文仿宋"/>
          <w:b/>
          <w:sz w:val="32"/>
          <w:szCs w:val="32"/>
        </w:rPr>
        <w:t>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000000" w:themeColor="text1"/>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w:t>
      </w:r>
      <w:r>
        <w:rPr>
          <w:rFonts w:hint="eastAsia" w:ascii="华文仿宋" w:hAnsi="华文仿宋" w:eastAsia="华文仿宋" w:cs="华文仿宋"/>
          <w:b/>
          <w:bCs/>
          <w:color w:val="000000" w:themeColor="text1"/>
          <w:sz w:val="32"/>
          <w:szCs w:val="32"/>
        </w:rPr>
        <w:t>位公章。</w:t>
      </w:r>
    </w:p>
    <w:p>
      <w:pPr>
        <w:spacing w:line="380" w:lineRule="exact"/>
        <w:ind w:firstLine="643" w:firstLineChars="200"/>
        <w:rPr>
          <w:rFonts w:hint="eastAsia"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七、提交招标文件截止时</w:t>
      </w:r>
      <w:r>
        <w:rPr>
          <w:rFonts w:hint="eastAsia" w:ascii="华文仿宋" w:hAnsi="华文仿宋" w:eastAsia="华文仿宋" w:cs="华文仿宋"/>
          <w:b/>
          <w:color w:val="000000" w:themeColor="text1"/>
          <w:sz w:val="32"/>
          <w:szCs w:val="32"/>
        </w:rPr>
        <w:t>间：2021-</w:t>
      </w:r>
      <w:r>
        <w:rPr>
          <w:rFonts w:hint="eastAsia" w:ascii="华文仿宋" w:hAnsi="华文仿宋" w:eastAsia="华文仿宋" w:cs="华文仿宋"/>
          <w:b/>
          <w:color w:val="000000" w:themeColor="text1"/>
          <w:sz w:val="32"/>
          <w:szCs w:val="32"/>
          <w:highlight w:val="none"/>
          <w:lang w:val="en-US" w:eastAsia="zh-CN"/>
        </w:rPr>
        <w:t>9</w:t>
      </w:r>
      <w:r>
        <w:rPr>
          <w:rFonts w:ascii="华文仿宋" w:hAnsi="华文仿宋" w:eastAsia="华文仿宋" w:cs="华文仿宋"/>
          <w:b/>
          <w:color w:val="000000" w:themeColor="text1"/>
          <w:sz w:val="32"/>
          <w:szCs w:val="32"/>
          <w:highlight w:val="none"/>
        </w:rPr>
        <w:t>-</w:t>
      </w:r>
      <w:r>
        <w:rPr>
          <w:rFonts w:hint="eastAsia" w:ascii="华文仿宋" w:hAnsi="华文仿宋" w:eastAsia="华文仿宋" w:cs="华文仿宋"/>
          <w:b/>
          <w:color w:val="000000" w:themeColor="text1"/>
          <w:sz w:val="32"/>
          <w:szCs w:val="32"/>
          <w:highlight w:val="none"/>
          <w:lang w:val="en-US" w:eastAsia="zh-CN"/>
        </w:rPr>
        <w:t>28</w:t>
      </w:r>
      <w:r>
        <w:rPr>
          <w:rFonts w:hint="eastAsia" w:ascii="华文仿宋" w:hAnsi="华文仿宋" w:eastAsia="华文仿宋" w:cs="华文仿宋"/>
          <w:b/>
          <w:bCs/>
          <w:color w:val="000000" w:themeColor="text1"/>
          <w:sz w:val="32"/>
          <w:szCs w:val="32"/>
        </w:rPr>
        <w:t>上午10:30（北京时间）</w:t>
      </w:r>
    </w:p>
    <w:p>
      <w:pPr>
        <w:spacing w:line="380" w:lineRule="exact"/>
        <w:ind w:firstLine="643" w:firstLineChars="200"/>
        <w:rPr>
          <w:rFonts w:hint="eastAsia" w:ascii="华文仿宋" w:hAnsi="华文仿宋" w:eastAsia="华文仿宋" w:cs="华文仿宋"/>
          <w:b/>
          <w:color w:val="000000" w:themeColor="text1"/>
          <w:sz w:val="32"/>
          <w:szCs w:val="32"/>
        </w:rPr>
      </w:pPr>
      <w:r>
        <w:rPr>
          <w:rFonts w:hint="eastAsia" w:ascii="华文仿宋" w:hAnsi="华文仿宋" w:eastAsia="华文仿宋" w:cs="华文仿宋"/>
          <w:b/>
          <w:color w:val="000000" w:themeColor="text1"/>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九、</w:t>
      </w:r>
      <w:r>
        <w:rPr>
          <w:rFonts w:hint="eastAsia" w:ascii="华文仿宋" w:hAnsi="华文仿宋" w:eastAsia="华文仿宋" w:cs="华文仿宋"/>
          <w:b/>
          <w:bCs/>
          <w:color w:val="000000" w:themeColor="text1"/>
          <w:sz w:val="32"/>
          <w:szCs w:val="32"/>
          <w:lang w:eastAsia="zh-CN"/>
        </w:rPr>
        <w:t>投标</w:t>
      </w:r>
      <w:r>
        <w:rPr>
          <w:rFonts w:hint="eastAsia" w:ascii="华文仿宋" w:hAnsi="华文仿宋" w:eastAsia="华文仿宋" w:cs="华文仿宋"/>
          <w:b/>
          <w:bCs/>
          <w:color w:val="000000" w:themeColor="text1"/>
          <w:sz w:val="32"/>
          <w:szCs w:val="32"/>
        </w:rPr>
        <w:t>时间：2021-</w:t>
      </w:r>
      <w:r>
        <w:rPr>
          <w:rFonts w:hint="eastAsia" w:ascii="华文仿宋" w:hAnsi="华文仿宋" w:eastAsia="华文仿宋" w:cs="华文仿宋"/>
          <w:b/>
          <w:color w:val="000000" w:themeColor="text1"/>
          <w:sz w:val="32"/>
          <w:szCs w:val="32"/>
          <w:highlight w:val="none"/>
          <w:lang w:val="en-US" w:eastAsia="zh-CN"/>
        </w:rPr>
        <w:t>9-28</w:t>
      </w:r>
      <w:r>
        <w:rPr>
          <w:rFonts w:hint="eastAsia" w:ascii="华文仿宋" w:hAnsi="华文仿宋" w:eastAsia="华文仿宋" w:cs="华文仿宋"/>
          <w:b/>
          <w:bCs/>
          <w:color w:val="000000" w:themeColor="text1"/>
          <w:sz w:val="32"/>
          <w:szCs w:val="32"/>
        </w:rPr>
        <w:t>上午10:30（北京时间）</w:t>
      </w:r>
    </w:p>
    <w:p>
      <w:pPr>
        <w:spacing w:line="380" w:lineRule="exact"/>
        <w:ind w:firstLine="643" w:firstLineChars="200"/>
        <w:rPr>
          <w:rFonts w:ascii="华文仿宋" w:hAnsi="华文仿宋" w:eastAsia="华文仿宋" w:cs="华文仿宋"/>
          <w:b/>
          <w:bCs/>
          <w:color w:val="000000" w:themeColor="text1"/>
          <w:sz w:val="32"/>
          <w:szCs w:val="32"/>
        </w:rPr>
      </w:pPr>
      <w:r>
        <w:rPr>
          <w:rFonts w:hint="eastAsia" w:ascii="华文仿宋" w:hAnsi="华文仿宋" w:eastAsia="华文仿宋" w:cs="华文仿宋"/>
          <w:b/>
          <w:bCs/>
          <w:color w:val="000000" w:themeColor="text1"/>
          <w:sz w:val="32"/>
          <w:szCs w:val="32"/>
        </w:rPr>
        <w:t>十、</w:t>
      </w:r>
      <w:r>
        <w:rPr>
          <w:rFonts w:hint="eastAsia" w:ascii="华文仿宋" w:hAnsi="华文仿宋" w:eastAsia="华文仿宋" w:cs="华文仿宋"/>
          <w:b/>
          <w:bCs/>
          <w:color w:val="000000" w:themeColor="text1"/>
          <w:sz w:val="32"/>
          <w:szCs w:val="32"/>
          <w:lang w:eastAsia="zh-CN"/>
        </w:rPr>
        <w:t>投标</w:t>
      </w:r>
      <w:r>
        <w:rPr>
          <w:rFonts w:hint="eastAsia" w:ascii="华文仿宋" w:hAnsi="华文仿宋" w:eastAsia="华文仿宋" w:cs="华文仿宋"/>
          <w:b/>
          <w:bCs/>
          <w:color w:val="000000" w:themeColor="text1"/>
          <w:sz w:val="32"/>
          <w:szCs w:val="32"/>
        </w:rPr>
        <w:t>地址：登陆政采云平台</w:t>
      </w:r>
      <w:r>
        <w:rPr>
          <w:color w:val="000000" w:themeColor="text1"/>
        </w:rPr>
        <w:fldChar w:fldCharType="begin"/>
      </w:r>
      <w:r>
        <w:rPr>
          <w:color w:val="000000" w:themeColor="text1"/>
        </w:rPr>
        <w:instrText xml:space="preserve"> HYPERLINK "https://www.zcygov.cn/" </w:instrText>
      </w:r>
      <w:r>
        <w:rPr>
          <w:color w:val="000000" w:themeColor="text1"/>
        </w:rPr>
        <w:fldChar w:fldCharType="separate"/>
      </w:r>
      <w:r>
        <w:rPr>
          <w:rFonts w:hint="eastAsia" w:ascii="华文仿宋" w:hAnsi="华文仿宋" w:eastAsia="华文仿宋" w:cs="华文仿宋"/>
          <w:b/>
          <w:bCs/>
          <w:color w:val="000000" w:themeColor="text1"/>
          <w:sz w:val="32"/>
          <w:szCs w:val="32"/>
        </w:rPr>
        <w:t>https://www.zcygov.cn/</w:t>
      </w:r>
      <w:r>
        <w:rPr>
          <w:rFonts w:hint="eastAsia" w:ascii="华文仿宋" w:hAnsi="华文仿宋" w:eastAsia="华文仿宋" w:cs="华文仿宋"/>
          <w:b/>
          <w:bCs/>
          <w:color w:val="000000" w:themeColor="text1"/>
          <w:sz w:val="32"/>
          <w:szCs w:val="32"/>
        </w:rPr>
        <w:fldChar w:fldCharType="end"/>
      </w:r>
      <w:r>
        <w:rPr>
          <w:rFonts w:hint="eastAsia" w:ascii="华文仿宋" w:hAnsi="华文仿宋" w:eastAsia="华文仿宋" w:cs="华文仿宋"/>
          <w:b/>
          <w:bCs/>
          <w:color w:val="000000" w:themeColor="text1"/>
          <w:sz w:val="32"/>
          <w:szCs w:val="32"/>
        </w:rPr>
        <w:t xml:space="preserve">。 </w:t>
      </w:r>
    </w:p>
    <w:p>
      <w:pPr>
        <w:spacing w:line="380" w:lineRule="exact"/>
        <w:ind w:firstLine="643" w:firstLineChars="200"/>
        <w:rPr>
          <w:rFonts w:hint="eastAsia" w:ascii="华文仿宋" w:hAnsi="华文仿宋" w:eastAsia="华文仿宋" w:cs="华文仿宋"/>
          <w:b/>
          <w:bCs/>
          <w:color w:val="000000" w:themeColor="text1"/>
          <w:sz w:val="32"/>
          <w:szCs w:val="32"/>
          <w:lang w:val="en-US" w:eastAsia="zh-CN"/>
        </w:rPr>
      </w:pPr>
      <w:r>
        <w:rPr>
          <w:rFonts w:hint="eastAsia" w:ascii="华文仿宋" w:hAnsi="华文仿宋" w:eastAsia="华文仿宋" w:cs="华文仿宋"/>
          <w:b/>
          <w:bCs/>
          <w:color w:val="000000" w:themeColor="text1"/>
          <w:sz w:val="32"/>
          <w:szCs w:val="32"/>
        </w:rPr>
        <w:t>十一、投标保证金：</w:t>
      </w:r>
      <w:r>
        <w:rPr>
          <w:rFonts w:hint="eastAsia" w:ascii="华文仿宋" w:hAnsi="华文仿宋" w:eastAsia="华文仿宋" w:cs="华文仿宋"/>
          <w:b/>
          <w:bCs/>
          <w:color w:val="000000" w:themeColor="text1"/>
          <w:sz w:val="32"/>
          <w:szCs w:val="32"/>
          <w:lang w:val="en-US" w:eastAsia="zh-CN"/>
        </w:rPr>
        <w:t>51000.00元（伍万壹仟元整）。</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bCs/>
          <w:color w:val="000000" w:themeColor="text1"/>
          <w:sz w:val="32"/>
          <w:szCs w:val="32"/>
        </w:rPr>
        <w:t>保证金</w:t>
      </w:r>
      <w:bookmarkStart w:id="0" w:name="_GoBack"/>
      <w:bookmarkEnd w:id="0"/>
      <w:r>
        <w:rPr>
          <w:rFonts w:hint="eastAsia" w:ascii="华文仿宋" w:hAnsi="华文仿宋" w:eastAsia="华文仿宋" w:cs="华文仿宋"/>
          <w:b/>
          <w:bCs/>
          <w:color w:val="000000" w:themeColor="text1"/>
          <w:sz w:val="32"/>
          <w:szCs w:val="32"/>
        </w:rPr>
        <w:t>应以电汇、网银等方式</w:t>
      </w:r>
      <w:r>
        <w:rPr>
          <w:rFonts w:hint="eastAsia" w:ascii="华文仿宋" w:hAnsi="华文仿宋" w:eastAsia="华文仿宋" w:cs="华文仿宋"/>
          <w:b/>
          <w:color w:val="000000" w:themeColor="text1"/>
          <w:sz w:val="32"/>
          <w:szCs w:val="32"/>
        </w:rPr>
        <w:t>缴入，不接受现金方式，在提交保证金时必须注明项目名称（</w:t>
      </w:r>
      <w:r>
        <w:rPr>
          <w:rFonts w:hint="eastAsia" w:ascii="华文仿宋" w:hAnsi="华文仿宋" w:eastAsia="华文仿宋" w:cs="华文仿宋"/>
          <w:b/>
          <w:color w:val="000000" w:themeColor="text1"/>
          <w:sz w:val="32"/>
          <w:szCs w:val="32"/>
          <w:lang w:val="en-US" w:eastAsia="zh-CN"/>
        </w:rPr>
        <w:t>昌吉市农村环境整治垃圾中转站设备采购项目</w:t>
      </w:r>
      <w:r>
        <w:rPr>
          <w:rFonts w:hint="eastAsia" w:ascii="华文仿宋" w:hAnsi="华文仿宋" w:eastAsia="华文仿宋" w:cs="华文仿宋"/>
          <w:b/>
          <w:color w:val="000000" w:themeColor="text1"/>
          <w:sz w:val="32"/>
          <w:szCs w:val="32"/>
        </w:rPr>
        <w:t>投标保证金），以方便退还保</w:t>
      </w:r>
      <w:r>
        <w:rPr>
          <w:rFonts w:hint="eastAsia" w:ascii="华文仿宋" w:hAnsi="华文仿宋" w:eastAsia="华文仿宋" w:cs="华文仿宋"/>
          <w:b/>
          <w:sz w:val="32"/>
          <w:szCs w:val="32"/>
        </w:rPr>
        <w:t>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采购人名称：</w:t>
      </w:r>
      <w:r>
        <w:rPr>
          <w:rFonts w:hint="eastAsia" w:ascii="华文仿宋" w:hAnsi="华文仿宋" w:eastAsia="华文仿宋" w:cs="华文仿宋"/>
          <w:b/>
          <w:sz w:val="32"/>
          <w:szCs w:val="32"/>
          <w:lang w:val="en-US" w:eastAsia="zh-CN"/>
        </w:rPr>
        <w:t>昌吉市项目代建局</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 xml:space="preserve">张则瑾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0994-2525421，13779256288</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地址：</w:t>
      </w:r>
      <w:r>
        <w:rPr>
          <w:rFonts w:hint="eastAsia" w:ascii="华文仿宋" w:hAnsi="华文仿宋" w:eastAsia="华文仿宋" w:cs="华文仿宋"/>
          <w:b/>
          <w:sz w:val="32"/>
          <w:szCs w:val="32"/>
          <w:lang w:val="en-US" w:eastAsia="zh-CN"/>
        </w:rPr>
        <w:t>新疆昌吉市建国西路169号市政府综合大楼2楼</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昌吉市财政局五楼510室。 </w:t>
      </w:r>
    </w:p>
    <w:p>
      <w:pPr>
        <w:numPr>
          <w:ilvl w:val="0"/>
          <w:numId w:val="0"/>
        </w:numPr>
        <w:spacing w:line="380" w:lineRule="exact"/>
        <w:ind w:left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p>
    <w:p>
      <w:pPr>
        <w:numPr>
          <w:ilvl w:val="0"/>
          <w:numId w:val="0"/>
        </w:numPr>
        <w:spacing w:line="380" w:lineRule="exact"/>
        <w:ind w:leftChars="200"/>
        <w:jc w:val="center"/>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w:t>
      </w:r>
    </w:p>
    <w:p>
      <w:pPr>
        <w:numPr>
          <w:ilvl w:val="0"/>
          <w:numId w:val="0"/>
        </w:numPr>
        <w:spacing w:line="380" w:lineRule="exact"/>
        <w:ind w:leftChars="20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 xml:space="preserve">昌吉市政府采购中心 </w:t>
      </w:r>
    </w:p>
    <w:p>
      <w:pPr>
        <w:numPr>
          <w:ilvl w:val="0"/>
          <w:numId w:val="0"/>
        </w:numPr>
        <w:spacing w:line="380" w:lineRule="exact"/>
        <w:ind w:leftChars="20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BE6CA0"/>
    <w:rsid w:val="00C177E1"/>
    <w:rsid w:val="00C843E5"/>
    <w:rsid w:val="00CE02E8"/>
    <w:rsid w:val="00CE18D2"/>
    <w:rsid w:val="00E169FB"/>
    <w:rsid w:val="00E61F6B"/>
    <w:rsid w:val="00EC5B9B"/>
    <w:rsid w:val="00FF52C6"/>
    <w:rsid w:val="012C172E"/>
    <w:rsid w:val="01C1149B"/>
    <w:rsid w:val="02725CDD"/>
    <w:rsid w:val="02844101"/>
    <w:rsid w:val="028E6A0D"/>
    <w:rsid w:val="03051CEE"/>
    <w:rsid w:val="03230B41"/>
    <w:rsid w:val="034D177B"/>
    <w:rsid w:val="038811D1"/>
    <w:rsid w:val="03C023B0"/>
    <w:rsid w:val="03CD493B"/>
    <w:rsid w:val="04923ED0"/>
    <w:rsid w:val="04A760E4"/>
    <w:rsid w:val="04D85813"/>
    <w:rsid w:val="05837670"/>
    <w:rsid w:val="06482774"/>
    <w:rsid w:val="06537CBF"/>
    <w:rsid w:val="06AE32F8"/>
    <w:rsid w:val="072467E6"/>
    <w:rsid w:val="072B0FB9"/>
    <w:rsid w:val="09450051"/>
    <w:rsid w:val="09522B45"/>
    <w:rsid w:val="096E1301"/>
    <w:rsid w:val="09972F7D"/>
    <w:rsid w:val="0A70700E"/>
    <w:rsid w:val="0BAC2DF4"/>
    <w:rsid w:val="0BD80DB8"/>
    <w:rsid w:val="0CA531FA"/>
    <w:rsid w:val="0CB03B6D"/>
    <w:rsid w:val="0D2E61E5"/>
    <w:rsid w:val="0E2116B8"/>
    <w:rsid w:val="0ED03B2E"/>
    <w:rsid w:val="0ED15363"/>
    <w:rsid w:val="0FC768E8"/>
    <w:rsid w:val="10E2249D"/>
    <w:rsid w:val="10F23454"/>
    <w:rsid w:val="12471499"/>
    <w:rsid w:val="151A3E02"/>
    <w:rsid w:val="15475BA8"/>
    <w:rsid w:val="15D71004"/>
    <w:rsid w:val="15DE784C"/>
    <w:rsid w:val="15F61F75"/>
    <w:rsid w:val="176F097A"/>
    <w:rsid w:val="17835EE0"/>
    <w:rsid w:val="17EE0708"/>
    <w:rsid w:val="183E57DF"/>
    <w:rsid w:val="18400FCE"/>
    <w:rsid w:val="1A6A4A29"/>
    <w:rsid w:val="1A8437CE"/>
    <w:rsid w:val="1C6A080D"/>
    <w:rsid w:val="1CAD1494"/>
    <w:rsid w:val="1DE023F0"/>
    <w:rsid w:val="1DE410D1"/>
    <w:rsid w:val="1EB44536"/>
    <w:rsid w:val="1ECA3459"/>
    <w:rsid w:val="1ECC58EA"/>
    <w:rsid w:val="202F57E3"/>
    <w:rsid w:val="2063123E"/>
    <w:rsid w:val="217C56B1"/>
    <w:rsid w:val="21F47047"/>
    <w:rsid w:val="22055568"/>
    <w:rsid w:val="232F2E24"/>
    <w:rsid w:val="24630DC7"/>
    <w:rsid w:val="24673067"/>
    <w:rsid w:val="259634AC"/>
    <w:rsid w:val="26540BCC"/>
    <w:rsid w:val="2668056F"/>
    <w:rsid w:val="26FA51B0"/>
    <w:rsid w:val="273C5521"/>
    <w:rsid w:val="274A2C2B"/>
    <w:rsid w:val="27E57EAE"/>
    <w:rsid w:val="284D70A3"/>
    <w:rsid w:val="287919F2"/>
    <w:rsid w:val="2B9113EA"/>
    <w:rsid w:val="2C554B40"/>
    <w:rsid w:val="2DEE0B8B"/>
    <w:rsid w:val="2EA479ED"/>
    <w:rsid w:val="2F003D6A"/>
    <w:rsid w:val="2F5208EB"/>
    <w:rsid w:val="2F713D0F"/>
    <w:rsid w:val="2FF91D7A"/>
    <w:rsid w:val="300A4DAA"/>
    <w:rsid w:val="317E0885"/>
    <w:rsid w:val="3258559D"/>
    <w:rsid w:val="32F60166"/>
    <w:rsid w:val="33457080"/>
    <w:rsid w:val="33867B81"/>
    <w:rsid w:val="33BF1F2A"/>
    <w:rsid w:val="33D73EF2"/>
    <w:rsid w:val="34313B65"/>
    <w:rsid w:val="34401253"/>
    <w:rsid w:val="355B1A0C"/>
    <w:rsid w:val="35B605BC"/>
    <w:rsid w:val="35FA6CC5"/>
    <w:rsid w:val="36AA09B4"/>
    <w:rsid w:val="3993785C"/>
    <w:rsid w:val="3A14050E"/>
    <w:rsid w:val="3A5B3196"/>
    <w:rsid w:val="3AB23AE7"/>
    <w:rsid w:val="3AD9514A"/>
    <w:rsid w:val="3BA779A1"/>
    <w:rsid w:val="3BB036AD"/>
    <w:rsid w:val="3CB82B6F"/>
    <w:rsid w:val="3D390781"/>
    <w:rsid w:val="3D400A9B"/>
    <w:rsid w:val="3D581B8D"/>
    <w:rsid w:val="3D926B4D"/>
    <w:rsid w:val="3E4831EC"/>
    <w:rsid w:val="3EAD6EED"/>
    <w:rsid w:val="3F115A97"/>
    <w:rsid w:val="3F42694C"/>
    <w:rsid w:val="4071418C"/>
    <w:rsid w:val="40BB2A19"/>
    <w:rsid w:val="40BC72C3"/>
    <w:rsid w:val="41163C73"/>
    <w:rsid w:val="435944DC"/>
    <w:rsid w:val="43742EA6"/>
    <w:rsid w:val="444F7117"/>
    <w:rsid w:val="45733815"/>
    <w:rsid w:val="45F27894"/>
    <w:rsid w:val="46A30C65"/>
    <w:rsid w:val="47CC4512"/>
    <w:rsid w:val="48567CB9"/>
    <w:rsid w:val="48810BAE"/>
    <w:rsid w:val="488F594D"/>
    <w:rsid w:val="49C027D5"/>
    <w:rsid w:val="49E73A74"/>
    <w:rsid w:val="4A615304"/>
    <w:rsid w:val="4A7967D2"/>
    <w:rsid w:val="4ABD00ED"/>
    <w:rsid w:val="4B827BEC"/>
    <w:rsid w:val="4BB65BD2"/>
    <w:rsid w:val="4BC83726"/>
    <w:rsid w:val="4BE5603D"/>
    <w:rsid w:val="4C220257"/>
    <w:rsid w:val="4C2F52CD"/>
    <w:rsid w:val="4CE14C90"/>
    <w:rsid w:val="4E5C5FC7"/>
    <w:rsid w:val="4EED130B"/>
    <w:rsid w:val="4EF0161B"/>
    <w:rsid w:val="4F345112"/>
    <w:rsid w:val="4F597044"/>
    <w:rsid w:val="4FCA5FE8"/>
    <w:rsid w:val="50042735"/>
    <w:rsid w:val="51A32053"/>
    <w:rsid w:val="525764DC"/>
    <w:rsid w:val="526A67F8"/>
    <w:rsid w:val="52A55BFD"/>
    <w:rsid w:val="52C1729D"/>
    <w:rsid w:val="534F1D82"/>
    <w:rsid w:val="55C22FCE"/>
    <w:rsid w:val="55C333AE"/>
    <w:rsid w:val="569359F6"/>
    <w:rsid w:val="57B757E0"/>
    <w:rsid w:val="59E82FD8"/>
    <w:rsid w:val="5A5A7FB6"/>
    <w:rsid w:val="5A6B0893"/>
    <w:rsid w:val="5A8C55DC"/>
    <w:rsid w:val="5BEB1FFC"/>
    <w:rsid w:val="5C4560A9"/>
    <w:rsid w:val="5CA76804"/>
    <w:rsid w:val="5D176838"/>
    <w:rsid w:val="5D483505"/>
    <w:rsid w:val="5D765F3E"/>
    <w:rsid w:val="5E166744"/>
    <w:rsid w:val="5E416D46"/>
    <w:rsid w:val="5E785126"/>
    <w:rsid w:val="60E77911"/>
    <w:rsid w:val="616E16B2"/>
    <w:rsid w:val="61FF7AA6"/>
    <w:rsid w:val="62BD5E3C"/>
    <w:rsid w:val="63A11468"/>
    <w:rsid w:val="64202673"/>
    <w:rsid w:val="668B3FD2"/>
    <w:rsid w:val="66B845C3"/>
    <w:rsid w:val="672C7F98"/>
    <w:rsid w:val="67A62015"/>
    <w:rsid w:val="68481E28"/>
    <w:rsid w:val="68AE12E4"/>
    <w:rsid w:val="68B26DBC"/>
    <w:rsid w:val="68C6135F"/>
    <w:rsid w:val="68CD570E"/>
    <w:rsid w:val="693C03B1"/>
    <w:rsid w:val="6A800124"/>
    <w:rsid w:val="6B756C16"/>
    <w:rsid w:val="6B9265C9"/>
    <w:rsid w:val="6C8C2103"/>
    <w:rsid w:val="6CD33788"/>
    <w:rsid w:val="6D484B27"/>
    <w:rsid w:val="6D8F5F34"/>
    <w:rsid w:val="6E3077FE"/>
    <w:rsid w:val="6EB96AA5"/>
    <w:rsid w:val="6EDE457B"/>
    <w:rsid w:val="6EE67B52"/>
    <w:rsid w:val="6F575CD9"/>
    <w:rsid w:val="6FAD6E4C"/>
    <w:rsid w:val="6FFF7F0C"/>
    <w:rsid w:val="70517586"/>
    <w:rsid w:val="71414344"/>
    <w:rsid w:val="71523ACB"/>
    <w:rsid w:val="720E4FCE"/>
    <w:rsid w:val="73FA6FB8"/>
    <w:rsid w:val="74D27BB4"/>
    <w:rsid w:val="75036BAF"/>
    <w:rsid w:val="76D73A6E"/>
    <w:rsid w:val="776A45CA"/>
    <w:rsid w:val="78223680"/>
    <w:rsid w:val="786F4C05"/>
    <w:rsid w:val="792242A6"/>
    <w:rsid w:val="7958623E"/>
    <w:rsid w:val="7ABA7AC9"/>
    <w:rsid w:val="7AEF222F"/>
    <w:rsid w:val="7B010870"/>
    <w:rsid w:val="7C012ADF"/>
    <w:rsid w:val="7C0E69BD"/>
    <w:rsid w:val="7C6055E7"/>
    <w:rsid w:val="7D5B78A1"/>
    <w:rsid w:val="7D6A4448"/>
    <w:rsid w:val="7DAA7173"/>
    <w:rsid w:val="7EDC6846"/>
    <w:rsid w:val="7F417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36</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1</cp:lastModifiedBy>
  <cp:lastPrinted>2021-05-21T10:30:00Z</cp:lastPrinted>
  <dcterms:modified xsi:type="dcterms:W3CDTF">2021-09-06T11:14:06Z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D357FFC110B5478BA4824D3E035864E4</vt:lpwstr>
  </property>
</Properties>
</file>