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024" w:firstLineChars="300"/>
        <w:jc w:val="both"/>
        <w:rPr>
          <w:rFonts w:hint="eastAsia" w:ascii="仿宋" w:hAnsi="仿宋" w:eastAsia="仿宋" w:cs="仿宋"/>
          <w:b/>
          <w:sz w:val="34"/>
          <w:szCs w:val="34"/>
          <w:lang w:val="en-US" w:eastAsia="zh-CN"/>
        </w:rPr>
      </w:pPr>
      <w:r>
        <w:rPr>
          <w:rFonts w:hint="eastAsia" w:ascii="仿宋" w:hAnsi="仿宋" w:eastAsia="仿宋" w:cs="仿宋"/>
          <w:b/>
          <w:sz w:val="34"/>
          <w:szCs w:val="34"/>
          <w:lang w:val="en-US" w:eastAsia="zh-CN"/>
        </w:rPr>
        <w:t>莎车县设施农业水肥一体化及智慧农业建设</w:t>
      </w:r>
    </w:p>
    <w:p>
      <w:pPr>
        <w:pStyle w:val="2"/>
        <w:ind w:firstLine="2389" w:firstLineChars="700"/>
        <w:jc w:val="both"/>
        <w:rPr>
          <w:rFonts w:hint="eastAsia" w:ascii="仿宋" w:hAnsi="仿宋" w:eastAsia="仿宋" w:cs="仿宋"/>
          <w:b/>
          <w:sz w:val="34"/>
          <w:szCs w:val="34"/>
          <w:lang w:val="en-US" w:eastAsia="zh-CN"/>
        </w:rPr>
      </w:pPr>
      <w:r>
        <w:rPr>
          <w:rFonts w:hint="eastAsia" w:ascii="仿宋" w:hAnsi="仿宋" w:eastAsia="仿宋" w:cs="仿宋"/>
          <w:b/>
          <w:sz w:val="34"/>
          <w:szCs w:val="34"/>
          <w:lang w:val="en-US" w:eastAsia="zh-CN"/>
        </w:rPr>
        <w:t>采购项目</w:t>
      </w:r>
      <w:r>
        <w:rPr>
          <w:rFonts w:hint="eastAsia" w:ascii="仿宋" w:hAnsi="仿宋" w:eastAsia="仿宋" w:cs="仿宋"/>
          <w:b/>
          <w:sz w:val="34"/>
          <w:szCs w:val="34"/>
          <w:lang w:eastAsia="zh-CN"/>
        </w:rPr>
        <w:t>公开招标公告</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eastAsia="zh-CN"/>
        </w:rPr>
        <w:t>新疆众扬工程项目管理有限公司</w:t>
      </w:r>
      <w:r>
        <w:rPr>
          <w:rFonts w:hint="eastAsia" w:ascii="仿宋" w:hAnsi="仿宋" w:eastAsia="仿宋" w:cs="仿宋"/>
          <w:sz w:val="24"/>
          <w:szCs w:val="24"/>
          <w:lang w:val="en-US" w:eastAsia="zh-CN"/>
        </w:rPr>
        <w:t>受</w:t>
      </w:r>
      <w:r>
        <w:rPr>
          <w:rFonts w:hint="eastAsia" w:ascii="仿宋" w:hAnsi="仿宋" w:eastAsia="仿宋" w:cs="仿宋"/>
          <w:sz w:val="24"/>
          <w:szCs w:val="24"/>
          <w:u w:val="single"/>
          <w:lang w:val="en-US" w:eastAsia="zh-CN"/>
        </w:rPr>
        <w:t>莎车县农业农村局</w:t>
      </w:r>
      <w:r>
        <w:rPr>
          <w:rFonts w:hint="eastAsia" w:ascii="仿宋" w:hAnsi="仿宋" w:eastAsia="仿宋" w:cs="仿宋"/>
          <w:sz w:val="24"/>
          <w:szCs w:val="24"/>
          <w:lang w:val="en-US" w:eastAsia="zh-CN"/>
        </w:rPr>
        <w:t>的委托，就</w:t>
      </w:r>
      <w:r>
        <w:rPr>
          <w:rFonts w:hint="eastAsia" w:ascii="仿宋" w:hAnsi="仿宋" w:eastAsia="仿宋" w:cs="仿宋"/>
          <w:sz w:val="24"/>
          <w:szCs w:val="24"/>
          <w:u w:val="single"/>
          <w:lang w:val="en-US" w:eastAsia="zh-CN"/>
        </w:rPr>
        <w:t>莎车县设施农业水肥一体化及智慧农业建设采购项目</w:t>
      </w:r>
      <w:r>
        <w:rPr>
          <w:rFonts w:hint="eastAsia" w:ascii="仿宋" w:hAnsi="仿宋" w:eastAsia="仿宋" w:cs="仿宋"/>
          <w:sz w:val="24"/>
          <w:szCs w:val="24"/>
          <w:lang w:val="en-US" w:eastAsia="zh-CN"/>
        </w:rPr>
        <w:t>以公开招标的方式进行采购，现邀请合格供应商前来投标。</w:t>
      </w:r>
    </w:p>
    <w:p>
      <w:pPr>
        <w:keepNext w:val="0"/>
        <w:keepLines w:val="0"/>
        <w:pageBreakBefore w:val="0"/>
        <w:widowControl w:val="0"/>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一、项目基本情况</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项目编号：XJZY（GK）2021-0</w:t>
      </w:r>
      <w:r>
        <w:rPr>
          <w:rFonts w:hint="eastAsia" w:ascii="仿宋" w:hAnsi="仿宋" w:eastAsia="仿宋" w:cs="仿宋"/>
          <w:color w:val="auto"/>
          <w:sz w:val="24"/>
          <w:szCs w:val="24"/>
          <w:lang w:val="en-US" w:eastAsia="zh-CN"/>
        </w:rPr>
        <w:t>8</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项目名称：</w:t>
      </w:r>
      <w:r>
        <w:rPr>
          <w:rFonts w:hint="eastAsia" w:ascii="仿宋" w:hAnsi="仿宋" w:eastAsia="仿宋" w:cs="仿宋"/>
          <w:sz w:val="24"/>
          <w:szCs w:val="24"/>
          <w:lang w:val="en-US" w:eastAsia="zh-CN"/>
        </w:rPr>
        <w:t>莎车县设施农业水肥一体化及智慧农业建设采购项目</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采购方式：公开招标</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预算总金额（万元）：</w:t>
      </w:r>
      <w:r>
        <w:rPr>
          <w:rFonts w:hint="eastAsia" w:ascii="仿宋" w:hAnsi="仿宋" w:eastAsia="仿宋" w:cs="仿宋"/>
          <w:sz w:val="24"/>
          <w:szCs w:val="24"/>
          <w:lang w:val="en-US" w:eastAsia="zh-CN"/>
        </w:rPr>
        <w:t>899.169万</w:t>
      </w:r>
      <w:r>
        <w:rPr>
          <w:rFonts w:hint="eastAsia" w:ascii="仿宋" w:hAnsi="仿宋" w:eastAsia="仿宋" w:cs="仿宋"/>
          <w:sz w:val="24"/>
          <w:szCs w:val="24"/>
          <w:lang w:eastAsia="zh-CN"/>
        </w:rPr>
        <w:t>元</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采购内容：</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第一包：智慧农业设备一批      预算资金：829400.00元</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第二包：农业设备一批          预算资金：1734690.00元</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第三包：水肥一体化设备一批    预算资金：6427600.00元</w:t>
      </w:r>
    </w:p>
    <w:p>
      <w:pPr>
        <w:keepNext w:val="0"/>
        <w:keepLines w:val="0"/>
        <w:pageBreakBefore w:val="0"/>
        <w:widowControl w:val="0"/>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二、申请人的资格要求：</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1、符合《中华人民共和国采购法》第二十二条的相关规定；</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2、具有独立法人资格（三证合一的营业执照）；</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3、被授权委托人在本单位缴</w:t>
      </w:r>
      <w:bookmarkStart w:id="10" w:name="_GoBack"/>
      <w:bookmarkEnd w:id="10"/>
      <w:r>
        <w:rPr>
          <w:rFonts w:hint="eastAsia" w:ascii="仿宋" w:hAnsi="仿宋" w:eastAsia="仿宋" w:cs="仿宋"/>
          <w:b/>
          <w:bCs/>
          <w:sz w:val="24"/>
          <w:szCs w:val="24"/>
          <w:lang w:val="en-US" w:eastAsia="zh-CN"/>
        </w:rPr>
        <w:t>纳的近六个月的社保证明（单位社保缴费凭证和个人明细表）；法定代表人提供本单位社保缴费凭证；</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4、法人代表资格证明书及授权书、被授权人身份证(法人投标具备法人身份证及法人代表资格证明书)；</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6、2020年的财务审计报告（新成立的公司近三个月内的银行资信证明）；</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7、税务部门出具的近六个月的完税证明；</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8、参加政府采购活动前3年内在经营活动中没有重大违法记录的书面声明原件；</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9、投标单位（供应商）针对本次项目《反商业承诺书》；</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10、本项目不接受联合体投标。</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三、获取采购文件</w:t>
      </w:r>
      <w:r>
        <w:rPr>
          <w:rFonts w:hint="eastAsia" w:ascii="仿宋" w:hAnsi="仿宋" w:eastAsia="仿宋" w:cs="仿宋"/>
          <w:b/>
          <w:bCs/>
          <w:sz w:val="24"/>
          <w:szCs w:val="24"/>
          <w:lang w:val="en-US" w:eastAsia="zh-CN"/>
        </w:rPr>
        <w:tab/>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2021年0</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月</w:t>
      </w:r>
      <w:r>
        <w:rPr>
          <w:rFonts w:hint="eastAsia" w:ascii="仿宋" w:hAnsi="仿宋" w:eastAsia="仿宋" w:cs="仿宋"/>
          <w:b w:val="0"/>
          <w:bCs w:val="0"/>
          <w:color w:val="auto"/>
          <w:sz w:val="24"/>
          <w:szCs w:val="24"/>
          <w:lang w:val="en-US" w:eastAsia="zh-CN"/>
        </w:rPr>
        <w:t>09</w:t>
      </w:r>
      <w:r>
        <w:rPr>
          <w:rFonts w:hint="eastAsia" w:ascii="仿宋" w:hAnsi="仿宋" w:eastAsia="仿宋" w:cs="仿宋"/>
          <w:b w:val="0"/>
          <w:bCs w:val="0"/>
          <w:color w:val="auto"/>
          <w:sz w:val="24"/>
          <w:szCs w:val="24"/>
          <w:lang w:eastAsia="zh-CN"/>
        </w:rPr>
        <w:t>日至2021年</w:t>
      </w:r>
      <w:r>
        <w:rPr>
          <w:rFonts w:hint="eastAsia" w:ascii="仿宋" w:hAnsi="仿宋" w:eastAsia="仿宋" w:cs="仿宋"/>
          <w:b w:val="0"/>
          <w:bCs w:val="0"/>
          <w:color w:val="auto"/>
          <w:sz w:val="24"/>
          <w:szCs w:val="24"/>
          <w:lang w:val="en-US" w:eastAsia="zh-CN"/>
        </w:rPr>
        <w:t>09</w:t>
      </w:r>
      <w:r>
        <w:rPr>
          <w:rFonts w:hint="eastAsia" w:ascii="仿宋" w:hAnsi="仿宋" w:eastAsia="仿宋" w:cs="仿宋"/>
          <w:b w:val="0"/>
          <w:bCs w:val="0"/>
          <w:color w:val="auto"/>
          <w:sz w:val="24"/>
          <w:szCs w:val="24"/>
          <w:lang w:eastAsia="zh-CN"/>
        </w:rPr>
        <w:t>月</w:t>
      </w:r>
      <w:r>
        <w:rPr>
          <w:rFonts w:hint="eastAsia" w:ascii="仿宋" w:hAnsi="仿宋" w:eastAsia="仿宋" w:cs="仿宋"/>
          <w:b w:val="0"/>
          <w:bCs w:val="0"/>
          <w:color w:val="auto"/>
          <w:sz w:val="24"/>
          <w:szCs w:val="24"/>
          <w:lang w:val="en-US" w:eastAsia="zh-CN"/>
        </w:rPr>
        <w:t>15</w:t>
      </w:r>
      <w:r>
        <w:rPr>
          <w:rFonts w:hint="eastAsia" w:ascii="仿宋" w:hAnsi="仿宋" w:eastAsia="仿宋" w:cs="仿宋"/>
          <w:b w:val="0"/>
          <w:bCs w:val="0"/>
          <w:color w:val="auto"/>
          <w:sz w:val="24"/>
          <w:szCs w:val="24"/>
          <w:lang w:eastAsia="zh-CN"/>
        </w:rPr>
        <w:t>每天上午10：30至14:00,下午16:00至19:30（北京时间，节假日休息)；</w:t>
      </w:r>
    </w:p>
    <w:p>
      <w:pPr>
        <w:keepNext w:val="0"/>
        <w:keepLines w:val="0"/>
        <w:pageBreakBefore w:val="0"/>
        <w:widowControl w:val="0"/>
        <w:numPr>
          <w:ilvl w:val="0"/>
          <w:numId w:val="0"/>
        </w:numPr>
        <w:kinsoku/>
        <w:wordWrap/>
        <w:overflowPunct/>
        <w:topLinePunct w:val="0"/>
        <w:bidi w:val="0"/>
        <w:adjustRightInd/>
        <w:spacing w:line="360" w:lineRule="exact"/>
        <w:ind w:firstLine="480" w:firstLineChars="200"/>
        <w:textAlignment w:val="auto"/>
        <w:rPr>
          <w:rFonts w:hint="eastAsia" w:ascii="仿宋" w:hAnsi="仿宋" w:eastAsia="仿宋" w:cs="仿宋"/>
          <w:i w:val="0"/>
          <w:caps w:val="0"/>
          <w:color w:val="000000"/>
          <w:spacing w:val="0"/>
          <w:sz w:val="24"/>
          <w:szCs w:val="24"/>
          <w:shd w:val="clear" w:color="auto" w:fill="FFFFFF"/>
        </w:rPr>
      </w:pPr>
      <w:r>
        <w:rPr>
          <w:rFonts w:hint="eastAsia" w:ascii="仿宋" w:hAnsi="仿宋" w:eastAsia="仿宋" w:cs="仿宋"/>
          <w:i w:val="0"/>
          <w:caps w:val="0"/>
          <w:spacing w:val="0"/>
          <w:sz w:val="24"/>
          <w:szCs w:val="24"/>
          <w:shd w:val="clear" w:color="auto" w:fill="FFFFFF"/>
          <w:lang w:val="en-US" w:eastAsia="zh-CN"/>
        </w:rPr>
        <w:t>1、</w:t>
      </w:r>
      <w:r>
        <w:rPr>
          <w:rFonts w:hint="eastAsia" w:ascii="仿宋" w:hAnsi="仿宋" w:eastAsia="仿宋" w:cs="仿宋"/>
          <w:i w:val="0"/>
          <w:caps w:val="0"/>
          <w:spacing w:val="0"/>
          <w:sz w:val="24"/>
          <w:szCs w:val="24"/>
          <w:shd w:val="clear" w:color="auto" w:fill="FFFFFF"/>
        </w:rPr>
        <w:t>获取方式：</w:t>
      </w:r>
      <w:r>
        <w:rPr>
          <w:rFonts w:hint="eastAsia" w:ascii="仿宋" w:hAnsi="仿宋" w:eastAsia="仿宋" w:cs="仿宋"/>
          <w:i w:val="0"/>
          <w:caps w:val="0"/>
          <w:spacing w:val="0"/>
          <w:sz w:val="24"/>
          <w:szCs w:val="24"/>
          <w:shd w:val="clear" w:color="auto" w:fill="FFFFFF"/>
          <w:lang w:eastAsia="zh-CN"/>
        </w:rPr>
        <w:t>邮箱获取</w:t>
      </w:r>
    </w:p>
    <w:p>
      <w:pPr>
        <w:pStyle w:val="2"/>
        <w:rPr>
          <w:rFonts w:hint="default" w:eastAsia="宋体"/>
          <w:sz w:val="24"/>
          <w:szCs w:val="24"/>
          <w:lang w:val="en-US" w:eastAsia="zh-CN"/>
        </w:rPr>
      </w:pPr>
      <w:r>
        <w:rPr>
          <w:rFonts w:hint="eastAsia"/>
          <w:sz w:val="24"/>
          <w:szCs w:val="24"/>
          <w:lang w:val="en-US" w:eastAsia="zh-CN"/>
        </w:rPr>
        <w:t>2、</w:t>
      </w:r>
      <w:r>
        <w:rPr>
          <w:rFonts w:hint="eastAsia" w:ascii="仿宋" w:hAnsi="仿宋" w:eastAsia="仿宋" w:cs="仿宋"/>
          <w:i w:val="0"/>
          <w:caps w:val="0"/>
          <w:spacing w:val="0"/>
          <w:kern w:val="2"/>
          <w:sz w:val="24"/>
          <w:szCs w:val="24"/>
          <w:shd w:val="clear" w:color="auto" w:fill="FFFFFF"/>
          <w:lang w:val="en-US" w:eastAsia="zh-CN" w:bidi="ar-SA"/>
        </w:rPr>
        <w:t>获取地点：</w:t>
      </w:r>
      <w:r>
        <w:rPr>
          <w:rFonts w:hint="eastAsia" w:ascii="仿宋" w:hAnsi="仿宋" w:eastAsia="仿宋" w:cs="仿宋"/>
          <w:i w:val="0"/>
          <w:caps w:val="0"/>
          <w:spacing w:val="0"/>
          <w:kern w:val="2"/>
          <w:sz w:val="24"/>
          <w:szCs w:val="24"/>
          <w:shd w:val="clear" w:color="auto" w:fill="FFFFFF"/>
          <w:lang w:val="en-US" w:eastAsia="zh-CN" w:bidi="ar-SA"/>
        </w:rPr>
        <w:fldChar w:fldCharType="begin"/>
      </w:r>
      <w:r>
        <w:rPr>
          <w:rFonts w:hint="eastAsia" w:ascii="仿宋" w:hAnsi="仿宋" w:eastAsia="仿宋" w:cs="仿宋"/>
          <w:i w:val="0"/>
          <w:caps w:val="0"/>
          <w:spacing w:val="0"/>
          <w:kern w:val="2"/>
          <w:sz w:val="24"/>
          <w:szCs w:val="24"/>
          <w:shd w:val="clear" w:color="auto" w:fill="FFFFFF"/>
          <w:lang w:val="en-US" w:eastAsia="zh-CN" w:bidi="ar-SA"/>
        </w:rPr>
        <w:instrText xml:space="preserve"> HYPERLINK "mailto:3558017377@qq.com邮箱获取" </w:instrText>
      </w:r>
      <w:r>
        <w:rPr>
          <w:rFonts w:hint="eastAsia" w:ascii="仿宋" w:hAnsi="仿宋" w:eastAsia="仿宋" w:cs="仿宋"/>
          <w:i w:val="0"/>
          <w:caps w:val="0"/>
          <w:spacing w:val="0"/>
          <w:kern w:val="2"/>
          <w:sz w:val="24"/>
          <w:szCs w:val="24"/>
          <w:shd w:val="clear" w:color="auto" w:fill="FFFFFF"/>
          <w:lang w:val="en-US" w:eastAsia="zh-CN" w:bidi="ar-SA"/>
        </w:rPr>
        <w:fldChar w:fldCharType="separate"/>
      </w:r>
      <w:r>
        <w:rPr>
          <w:rFonts w:hint="eastAsia" w:ascii="仿宋" w:hAnsi="仿宋" w:eastAsia="仿宋" w:cs="仿宋"/>
          <w:i w:val="0"/>
          <w:caps w:val="0"/>
          <w:spacing w:val="0"/>
          <w:kern w:val="2"/>
          <w:sz w:val="24"/>
          <w:szCs w:val="24"/>
          <w:shd w:val="clear" w:color="auto" w:fill="FFFFFF"/>
          <w:lang w:val="en-US" w:eastAsia="zh-CN" w:bidi="ar-SA"/>
        </w:rPr>
        <w:t>3558017377@qq.com</w:t>
      </w:r>
      <w:r>
        <w:rPr>
          <w:rFonts w:hint="eastAsia" w:ascii="仿宋" w:hAnsi="仿宋" w:eastAsia="仿宋" w:cs="仿宋"/>
          <w:i w:val="0"/>
          <w:caps w:val="0"/>
          <w:spacing w:val="0"/>
          <w:kern w:val="2"/>
          <w:sz w:val="24"/>
          <w:szCs w:val="24"/>
          <w:shd w:val="clear" w:color="auto" w:fill="FFFFFF"/>
          <w:lang w:val="en-US" w:eastAsia="zh-CN" w:bidi="ar-SA"/>
        </w:rPr>
        <w:fldChar w:fldCharType="end"/>
      </w:r>
    </w:p>
    <w:p>
      <w:pPr>
        <w:keepNext w:val="0"/>
        <w:keepLines w:val="0"/>
        <w:pageBreakBefore w:val="0"/>
        <w:widowControl w:val="0"/>
        <w:numPr>
          <w:ilvl w:val="0"/>
          <w:numId w:val="0"/>
        </w:numPr>
        <w:kinsoku/>
        <w:wordWrap/>
        <w:overflowPunct/>
        <w:topLinePunct w:val="0"/>
        <w:bidi w:val="0"/>
        <w:adjustRightInd/>
        <w:spacing w:line="360" w:lineRule="exact"/>
        <w:ind w:firstLine="482" w:firstLineChars="200"/>
        <w:textAlignment w:val="auto"/>
        <w:rPr>
          <w:rFonts w:hint="eastAsia" w:ascii="仿宋" w:hAnsi="仿宋" w:eastAsia="仿宋" w:cs="仿宋"/>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lang w:val="en-US" w:eastAsia="zh-CN"/>
        </w:rPr>
        <w:t>投标</w:t>
      </w:r>
      <w:r>
        <w:rPr>
          <w:rFonts w:hint="eastAsia" w:ascii="仿宋" w:hAnsi="仿宋" w:eastAsia="仿宋" w:cs="仿宋"/>
          <w:b/>
          <w:bCs/>
          <w:sz w:val="24"/>
          <w:szCs w:val="24"/>
          <w:lang w:eastAsia="zh-CN"/>
        </w:rPr>
        <w:t>文件提交</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截止时间： 2021年09</w:t>
      </w:r>
      <w:r>
        <w:rPr>
          <w:rFonts w:hint="eastAsia" w:ascii="仿宋" w:hAnsi="仿宋" w:eastAsia="仿宋" w:cs="仿宋"/>
          <w:color w:val="auto"/>
          <w:sz w:val="24"/>
          <w:szCs w:val="24"/>
          <w:highlight w:val="none"/>
          <w:lang w:val="en-US" w:eastAsia="zh-CN"/>
        </w:rPr>
        <w:t>月29日</w:t>
      </w:r>
      <w:r>
        <w:rPr>
          <w:rFonts w:hint="eastAsia" w:ascii="仿宋" w:hAnsi="仿宋" w:eastAsia="仿宋" w:cs="仿宋"/>
          <w:color w:val="auto"/>
          <w:sz w:val="24"/>
          <w:szCs w:val="24"/>
          <w:lang w:val="en-US" w:eastAsia="zh-CN"/>
        </w:rPr>
        <w:t xml:space="preserve"> 下午16:00（北京时间）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    地点：莎车县莎车宾馆会议中心（新城路4号）</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五、响应文件开启</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开启时间：2021年09</w:t>
      </w:r>
      <w:r>
        <w:rPr>
          <w:rFonts w:hint="eastAsia" w:ascii="仿宋" w:hAnsi="仿宋" w:eastAsia="仿宋" w:cs="仿宋"/>
          <w:color w:val="auto"/>
          <w:sz w:val="24"/>
          <w:szCs w:val="24"/>
          <w:highlight w:val="none"/>
          <w:lang w:val="en-US" w:eastAsia="zh-CN"/>
        </w:rPr>
        <w:t>月29日</w:t>
      </w:r>
      <w:r>
        <w:rPr>
          <w:rFonts w:hint="eastAsia" w:ascii="仿宋" w:hAnsi="仿宋" w:eastAsia="仿宋" w:cs="仿宋"/>
          <w:color w:val="auto"/>
          <w:sz w:val="24"/>
          <w:szCs w:val="24"/>
          <w:lang w:val="en-US" w:eastAsia="zh-CN"/>
        </w:rPr>
        <w:t xml:space="preserve"> 下午16:00（北京时间）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    地点：莎车县莎车宾馆会议中心（新城路4号）</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六、公告期限</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个工作日。</w:t>
      </w:r>
    </w:p>
    <w:p>
      <w:pPr>
        <w:pStyle w:val="2"/>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七、其他补充事宜</w:t>
      </w:r>
    </w:p>
    <w:p>
      <w:pPr>
        <w:pStyle w:val="2"/>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1.本次采购采用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 2.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 ，近期行程及接触史不符合防疫要求的，工作人员有权拒绝其进入开标会场，造成无法投标等后果自负。 3.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2"/>
        <w:rPr>
          <w:rFonts w:hint="eastAsia" w:ascii="仿宋" w:hAnsi="仿宋" w:eastAsia="仿宋" w:cs="仿宋"/>
          <w:sz w:val="24"/>
          <w:szCs w:val="24"/>
          <w:lang w:eastAsia="zh-CN"/>
        </w:rPr>
      </w:pPr>
      <w:r>
        <w:rPr>
          <w:rFonts w:hint="eastAsia" w:ascii="仿宋" w:hAnsi="仿宋" w:eastAsia="仿宋" w:cs="仿宋"/>
          <w:color w:val="000000"/>
          <w:kern w:val="2"/>
          <w:sz w:val="24"/>
          <w:szCs w:val="24"/>
          <w:highlight w:val="none"/>
          <w:lang w:val="en-US" w:eastAsia="zh-CN" w:bidi="ar-SA"/>
        </w:rPr>
        <w:t> </w:t>
      </w:r>
      <w:r>
        <w:rPr>
          <w:rFonts w:hint="eastAsia" w:ascii="仿宋" w:hAnsi="仿宋" w:eastAsia="仿宋" w:cs="仿宋"/>
          <w:b/>
          <w:bCs/>
          <w:sz w:val="24"/>
          <w:szCs w:val="24"/>
          <w:lang w:val="en-US" w:eastAsia="zh-CN"/>
        </w:rPr>
        <w:t xml:space="preserve">  八</w:t>
      </w:r>
      <w:r>
        <w:rPr>
          <w:rFonts w:hint="eastAsia" w:ascii="仿宋" w:hAnsi="仿宋" w:eastAsia="仿宋" w:cs="仿宋"/>
          <w:b/>
          <w:bCs/>
          <w:sz w:val="24"/>
          <w:szCs w:val="24"/>
          <w:lang w:eastAsia="zh-CN"/>
        </w:rPr>
        <w:t>、对本次采购提出询问，请按以下方式联系</w:t>
      </w:r>
      <w:r>
        <w:rPr>
          <w:rFonts w:hint="eastAsia" w:ascii="仿宋" w:hAnsi="仿宋" w:eastAsia="仿宋" w:cs="仿宋"/>
          <w:sz w:val="24"/>
          <w:szCs w:val="24"/>
          <w:lang w:eastAsia="zh-CN"/>
        </w:rPr>
        <w:t>　　　　　　　　　</w:t>
      </w:r>
    </w:p>
    <w:p>
      <w:pPr>
        <w:keepNext w:val="0"/>
        <w:keepLines w:val="0"/>
        <w:pageBreakBefore w:val="0"/>
        <w:widowControl w:val="0"/>
        <w:kinsoku/>
        <w:wordWrap/>
        <w:overflowPunct/>
        <w:topLinePunct w:val="0"/>
        <w:bidi w:val="0"/>
        <w:adjustRightInd/>
        <w:spacing w:line="24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bookmarkStart w:id="0" w:name="_Toc35393637"/>
      <w:bookmarkStart w:id="1" w:name="_Toc35393806"/>
      <w:bookmarkStart w:id="2" w:name="_Toc28359019"/>
      <w:bookmarkStart w:id="3" w:name="_Toc28359096"/>
      <w:r>
        <w:rPr>
          <w:rFonts w:hint="eastAsia" w:ascii="仿宋" w:hAnsi="仿宋" w:eastAsia="仿宋" w:cs="仿宋"/>
          <w:sz w:val="24"/>
          <w:szCs w:val="24"/>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pacing w:line="24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采购单位：</w:t>
      </w:r>
      <w:bookmarkStart w:id="4" w:name="_Toc28359097"/>
      <w:bookmarkStart w:id="5" w:name="_Toc35393638"/>
      <w:bookmarkStart w:id="6" w:name="_Toc28359020"/>
      <w:bookmarkStart w:id="7" w:name="_Toc35393807"/>
      <w:r>
        <w:rPr>
          <w:rFonts w:hint="eastAsia" w:ascii="仿宋" w:hAnsi="仿宋" w:eastAsia="仿宋" w:cs="仿宋"/>
          <w:sz w:val="24"/>
          <w:szCs w:val="24"/>
          <w:lang w:eastAsia="zh-CN"/>
        </w:rPr>
        <w:t>莎车县农业农村局</w:t>
      </w:r>
    </w:p>
    <w:p>
      <w:pPr>
        <w:keepNext w:val="0"/>
        <w:keepLines w:val="0"/>
        <w:pageBreakBefore w:val="0"/>
        <w:widowControl w:val="0"/>
        <w:kinsoku/>
        <w:wordWrap/>
        <w:overflowPunct/>
        <w:topLinePunct w:val="0"/>
        <w:bidi w:val="0"/>
        <w:adjustRightInd/>
        <w:spacing w:line="240" w:lineRule="auto"/>
        <w:ind w:firstLine="720" w:firstLineChars="3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联系方式：</w:t>
      </w:r>
      <w:bookmarkStart w:id="8" w:name="_Toc6476"/>
      <w:r>
        <w:rPr>
          <w:rFonts w:hint="eastAsia" w:ascii="仿宋" w:hAnsi="仿宋" w:eastAsia="仿宋" w:cs="仿宋"/>
          <w:sz w:val="24"/>
          <w:szCs w:val="24"/>
          <w:lang w:eastAsia="zh-CN"/>
        </w:rPr>
        <w:t>0998-8512358</w:t>
      </w:r>
    </w:p>
    <w:p>
      <w:pPr>
        <w:keepNext w:val="0"/>
        <w:keepLines w:val="0"/>
        <w:pageBreakBefore w:val="0"/>
        <w:widowControl w:val="0"/>
        <w:kinsoku/>
        <w:wordWrap/>
        <w:overflowPunct/>
        <w:topLinePunct w:val="0"/>
        <w:bidi w:val="0"/>
        <w:adjustRightInd/>
        <w:spacing w:line="24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pacing w:line="24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名    称：</w:t>
      </w:r>
      <w:r>
        <w:rPr>
          <w:rFonts w:hint="eastAsia" w:ascii="仿宋" w:hAnsi="仿宋" w:eastAsia="仿宋" w:cs="仿宋"/>
          <w:sz w:val="24"/>
          <w:szCs w:val="24"/>
          <w:lang w:val="en-US" w:eastAsia="zh-CN"/>
        </w:rPr>
        <w:t>新疆众扬工程项目管理有限公司</w:t>
      </w:r>
      <w:r>
        <w:rPr>
          <w:rFonts w:hint="eastAsia" w:ascii="仿宋" w:hAnsi="仿宋" w:eastAsia="仿宋" w:cs="仿宋"/>
          <w:sz w:val="24"/>
          <w:szCs w:val="24"/>
          <w:lang w:eastAsia="zh-CN"/>
        </w:rPr>
        <w:t>　</w:t>
      </w:r>
    </w:p>
    <w:p>
      <w:pPr>
        <w:keepNext w:val="0"/>
        <w:keepLines w:val="0"/>
        <w:pageBreakBefore w:val="0"/>
        <w:widowControl w:val="0"/>
        <w:kinsoku/>
        <w:wordWrap/>
        <w:overflowPunct/>
        <w:topLinePunct w:val="0"/>
        <w:bidi w:val="0"/>
        <w:adjustRightInd/>
        <w:spacing w:line="24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 系 人：余红</w:t>
      </w:r>
    </w:p>
    <w:p>
      <w:pPr>
        <w:keepNext w:val="0"/>
        <w:keepLines w:val="0"/>
        <w:pageBreakBefore w:val="0"/>
        <w:widowControl w:val="0"/>
        <w:kinsoku/>
        <w:wordWrap/>
        <w:overflowPunct/>
        <w:topLinePunct w:val="0"/>
        <w:bidi w:val="0"/>
        <w:adjustRightInd/>
        <w:spacing w:line="24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联系方式：</w:t>
      </w:r>
      <w:bookmarkStart w:id="9" w:name="_Toc24331"/>
      <w:r>
        <w:rPr>
          <w:rFonts w:hint="eastAsia" w:ascii="仿宋" w:hAnsi="仿宋" w:eastAsia="仿宋" w:cs="仿宋"/>
          <w:sz w:val="24"/>
          <w:szCs w:val="24"/>
          <w:lang w:val="en-US" w:eastAsia="zh-CN"/>
        </w:rPr>
        <w:t>18997858983</w:t>
      </w:r>
    </w:p>
    <w:p>
      <w:pPr>
        <w:keepNext w:val="0"/>
        <w:keepLines w:val="0"/>
        <w:pageBreakBefore w:val="0"/>
        <w:widowControl w:val="0"/>
        <w:kinsoku/>
        <w:wordWrap/>
        <w:overflowPunct/>
        <w:topLinePunct w:val="0"/>
        <w:bidi w:val="0"/>
        <w:adjustRightInd/>
        <w:spacing w:line="24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同级政府采购监督管理部门</w:t>
      </w:r>
      <w:bookmarkEnd w:id="9"/>
    </w:p>
    <w:p>
      <w:pPr>
        <w:keepNext w:val="0"/>
        <w:keepLines w:val="0"/>
        <w:pageBreakBefore w:val="0"/>
        <w:widowControl w:val="0"/>
        <w:kinsoku/>
        <w:wordWrap/>
        <w:overflowPunct/>
        <w:topLinePunct w:val="0"/>
        <w:bidi w:val="0"/>
        <w:adjustRightInd/>
        <w:spacing w:line="24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名    称：莎车县财政局采购办</w:t>
      </w:r>
    </w:p>
    <w:p>
      <w:pPr>
        <w:keepNext w:val="0"/>
        <w:keepLines w:val="0"/>
        <w:pageBreakBefore w:val="0"/>
        <w:widowControl w:val="0"/>
        <w:kinsoku/>
        <w:wordWrap/>
        <w:overflowPunct/>
        <w:topLinePunct w:val="0"/>
        <w:bidi w:val="0"/>
        <w:adjustRightInd/>
        <w:spacing w:line="24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 系 人：丁洪 </w:t>
      </w:r>
    </w:p>
    <w:p>
      <w:pPr>
        <w:keepNext w:val="0"/>
        <w:keepLines w:val="0"/>
        <w:pageBreakBefore w:val="0"/>
        <w:widowControl w:val="0"/>
        <w:kinsoku/>
        <w:wordWrap/>
        <w:overflowPunct/>
        <w:topLinePunct w:val="0"/>
        <w:bidi w:val="0"/>
        <w:adjustRightInd/>
        <w:spacing w:line="24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联系方式：0998-851257</w:t>
      </w:r>
      <w:r>
        <w:rPr>
          <w:rFonts w:hint="eastAsia" w:ascii="仿宋" w:hAnsi="仿宋" w:eastAsia="仿宋" w:cs="仿宋"/>
          <w:sz w:val="24"/>
          <w:szCs w:val="24"/>
          <w:lang w:val="en-US" w:eastAsia="zh-CN"/>
        </w:rPr>
        <w:t>8</w:t>
      </w:r>
    </w:p>
    <w:p>
      <w:pPr>
        <w:keepNext w:val="0"/>
        <w:keepLines w:val="0"/>
        <w:pageBreakBefore w:val="0"/>
        <w:widowControl w:val="0"/>
        <w:kinsoku/>
        <w:wordWrap/>
        <w:overflowPunct/>
        <w:topLinePunct w:val="0"/>
        <w:bidi w:val="0"/>
        <w:adjustRightInd/>
        <w:spacing w:line="360" w:lineRule="exact"/>
        <w:ind w:firstLine="4560" w:firstLineChars="19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 xml:space="preserve">新疆众扬工程项目管理有限公司     </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bidi w:val="0"/>
        <w:adjustRightInd/>
        <w:spacing w:line="360" w:lineRule="exact"/>
        <w:ind w:firstLine="5280" w:firstLineChars="2200"/>
        <w:textAlignment w:val="auto"/>
        <w:rPr>
          <w:sz w:val="24"/>
          <w:szCs w:val="24"/>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08</w:t>
      </w:r>
      <w:r>
        <w:rPr>
          <w:rFonts w:hint="eastAsia" w:ascii="仿宋" w:hAnsi="仿宋" w:eastAsia="仿宋" w:cs="仿宋"/>
          <w:sz w:val="24"/>
          <w:szCs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74827"/>
    <w:rsid w:val="3A061D04"/>
    <w:rsid w:val="4ADE61E0"/>
    <w:rsid w:val="71574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2021-09-08T09:44:00Z</dcterms:created>
  <dc:creator>ཎཽཾ༺少爺༻ནཽཾ</dc:creator>
  <cp:lastModifiedBy>ཎཽཾ༺少爺༻ནཽཾ</cp:lastModifiedBy>
  <dcterms:modified xsi:type="dcterms:W3CDTF">2021-09-08T10:21:33Z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A204CB5B87D34CE0979435087F788F98</vt:lpwstr>
  </property>
</Properties>
</file>