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4D4" w:rsidRDefault="00BF0B71">
      <w:pPr>
        <w:spacing w:line="360" w:lineRule="auto"/>
        <w:jc w:val="center"/>
        <w:rPr>
          <w:rStyle w:val="NormalCharacter"/>
          <w:rFonts w:ascii="仿宋_GB2312" w:eastAsia="仿宋_GB2312" w:hAnsi="宋体"/>
          <w:b/>
          <w:sz w:val="32"/>
          <w:szCs w:val="32"/>
        </w:rPr>
      </w:pPr>
      <w:r>
        <w:rPr>
          <w:rStyle w:val="NormalCharacter"/>
          <w:rFonts w:ascii="仿宋_GB2312" w:eastAsia="仿宋_GB2312" w:hAnsi="宋体"/>
          <w:b/>
          <w:sz w:val="32"/>
          <w:szCs w:val="32"/>
        </w:rPr>
        <w:t>麻醉机呼吸机回路消毒机</w:t>
      </w:r>
    </w:p>
    <w:p w:rsidR="009034D4" w:rsidRDefault="00BF0B71">
      <w:pPr>
        <w:numPr>
          <w:ilvl w:val="0"/>
          <w:numId w:val="1"/>
        </w:numPr>
        <w:spacing w:line="360" w:lineRule="auto"/>
        <w:ind w:leftChars="1" w:left="307" w:hanging="305"/>
        <w:rPr>
          <w:rStyle w:val="NormalCharacter"/>
          <w:rFonts w:ascii="仿宋_GB2312" w:eastAsia="仿宋_GB2312" w:hAnsi="宋体" w:cs="Times New Roman"/>
          <w:bCs/>
          <w:sz w:val="24"/>
          <w:szCs w:val="24"/>
        </w:rPr>
      </w:pPr>
      <w:r>
        <w:rPr>
          <w:rStyle w:val="NormalCharacter"/>
          <w:rFonts w:ascii="仿宋_GB2312" w:eastAsia="仿宋_GB2312" w:hAnsi="宋体" w:cs="Times New Roman"/>
          <w:bCs/>
          <w:sz w:val="24"/>
          <w:szCs w:val="24"/>
        </w:rPr>
        <w:t>采用臭氧（</w:t>
      </w:r>
      <w:r>
        <w:rPr>
          <w:rStyle w:val="NormalCharacter"/>
          <w:rFonts w:ascii="仿宋_GB2312" w:eastAsia="仿宋_GB2312" w:hAnsi="宋体" w:cs="Times New Roman"/>
          <w:bCs/>
          <w:sz w:val="24"/>
          <w:szCs w:val="24"/>
        </w:rPr>
        <w:t>O</w:t>
      </w:r>
      <w:r>
        <w:rPr>
          <w:rStyle w:val="NormalCharacter"/>
          <w:rFonts w:ascii="仿宋_GB2312" w:eastAsia="仿宋_GB2312" w:hAnsi="宋体" w:cs="Times New Roman"/>
          <w:bCs/>
          <w:sz w:val="24"/>
          <w:szCs w:val="24"/>
          <w:vertAlign w:val="subscript"/>
        </w:rPr>
        <w:t>3</w:t>
      </w:r>
      <w:r>
        <w:rPr>
          <w:rStyle w:val="NormalCharacter"/>
          <w:rFonts w:ascii="仿宋_GB2312" w:eastAsia="仿宋_GB2312" w:hAnsi="宋体" w:cs="Times New Roman"/>
          <w:bCs/>
          <w:sz w:val="24"/>
          <w:szCs w:val="24"/>
        </w:rPr>
        <w:t>）和过氧化氢（</w:t>
      </w:r>
      <w:r>
        <w:rPr>
          <w:rStyle w:val="NormalCharacter"/>
          <w:rFonts w:ascii="仿宋_GB2312" w:eastAsia="仿宋_GB2312" w:hAnsi="宋体" w:cs="Times New Roman"/>
          <w:bCs/>
          <w:sz w:val="24"/>
          <w:szCs w:val="24"/>
        </w:rPr>
        <w:t>H</w:t>
      </w:r>
      <w:r>
        <w:rPr>
          <w:rStyle w:val="NormalCharacter"/>
          <w:rFonts w:ascii="仿宋_GB2312" w:eastAsia="仿宋_GB2312" w:hAnsi="宋体" w:cs="Times New Roman"/>
          <w:bCs/>
          <w:sz w:val="24"/>
          <w:szCs w:val="24"/>
          <w:vertAlign w:val="subscript"/>
        </w:rPr>
        <w:t>2</w:t>
      </w:r>
      <w:r>
        <w:rPr>
          <w:rStyle w:val="NormalCharacter"/>
          <w:rFonts w:ascii="仿宋_GB2312" w:eastAsia="仿宋_GB2312" w:hAnsi="宋体" w:cs="Times New Roman"/>
          <w:bCs/>
          <w:sz w:val="24"/>
          <w:szCs w:val="24"/>
        </w:rPr>
        <w:t>O</w:t>
      </w:r>
      <w:r>
        <w:rPr>
          <w:rStyle w:val="NormalCharacter"/>
          <w:rFonts w:ascii="仿宋_GB2312" w:eastAsia="仿宋_GB2312" w:hAnsi="宋体" w:cs="Times New Roman"/>
          <w:bCs/>
          <w:sz w:val="24"/>
          <w:szCs w:val="24"/>
          <w:vertAlign w:val="subscript"/>
        </w:rPr>
        <w:t>2</w:t>
      </w:r>
      <w:r>
        <w:rPr>
          <w:rStyle w:val="NormalCharacter"/>
          <w:rFonts w:ascii="仿宋_GB2312" w:eastAsia="仿宋_GB2312" w:hAnsi="宋体" w:cs="Times New Roman"/>
          <w:bCs/>
          <w:sz w:val="24"/>
          <w:szCs w:val="24"/>
        </w:rPr>
        <w:t>）两种消毒剂对麻醉机、呼吸机回路内外面进行消毒灭菌。</w:t>
      </w:r>
    </w:p>
    <w:p w:rsidR="009034D4" w:rsidRDefault="00BF0B71">
      <w:pPr>
        <w:spacing w:line="360" w:lineRule="auto"/>
        <w:ind w:leftChars="-126" w:left="-265" w:firstLineChars="100" w:firstLine="240"/>
        <w:rPr>
          <w:rStyle w:val="NormalCharacter"/>
          <w:rFonts w:ascii="仿宋_GB2312" w:eastAsia="仿宋_GB2312" w:hAnsi="宋体"/>
          <w:sz w:val="24"/>
          <w:szCs w:val="24"/>
        </w:rPr>
      </w:pPr>
      <w:r>
        <w:rPr>
          <w:rStyle w:val="NormalCharacter"/>
          <w:rFonts w:ascii="仿宋_GB2312" w:eastAsia="仿宋_GB2312" w:hAnsi="宋体"/>
          <w:sz w:val="24"/>
          <w:szCs w:val="24"/>
        </w:rPr>
        <w:t>2.</w:t>
      </w:r>
      <w:r>
        <w:rPr>
          <w:rStyle w:val="NormalCharacter"/>
          <w:rFonts w:ascii="仿宋_GB2312" w:eastAsia="仿宋_GB2312" w:hAnsi="宋体" w:cs="Times New Roman"/>
          <w:bCs/>
          <w:sz w:val="24"/>
          <w:szCs w:val="24"/>
        </w:rPr>
        <w:t>产品级别：厂家获得国家三类医疗器械许可证、或产品二类注册，取得消毒产品生产企业卫生许可证。</w:t>
      </w:r>
    </w:p>
    <w:p w:rsidR="009034D4" w:rsidRDefault="00BF0B71">
      <w:pPr>
        <w:spacing w:line="360" w:lineRule="auto"/>
        <w:rPr>
          <w:rStyle w:val="NormalCharacter"/>
          <w:rFonts w:ascii="仿宋_GB2312" w:eastAsia="仿宋_GB2312" w:hAnsi="宋体"/>
          <w:sz w:val="24"/>
          <w:szCs w:val="24"/>
        </w:rPr>
      </w:pPr>
      <w:r>
        <w:rPr>
          <w:rStyle w:val="NormalCharacter"/>
          <w:rFonts w:ascii="仿宋_GB2312" w:eastAsia="仿宋_GB2312" w:hAnsi="宋体"/>
          <w:sz w:val="24"/>
          <w:szCs w:val="24"/>
        </w:rPr>
        <w:t>★</w:t>
      </w:r>
      <w:r>
        <w:rPr>
          <w:rStyle w:val="NormalCharacter"/>
          <w:rFonts w:ascii="仿宋_GB2312" w:eastAsia="仿宋_GB2312" w:hAnsi="宋体"/>
          <w:sz w:val="24"/>
          <w:szCs w:val="24"/>
        </w:rPr>
        <w:t>3.</w:t>
      </w:r>
      <w:r>
        <w:rPr>
          <w:rStyle w:val="NormalCharacter"/>
          <w:rFonts w:ascii="仿宋_GB2312" w:eastAsia="仿宋_GB2312" w:hAnsi="宋体" w:cs="宋体"/>
          <w:bCs/>
          <w:sz w:val="24"/>
          <w:szCs w:val="24"/>
        </w:rPr>
        <w:t>≥</w:t>
      </w:r>
      <w:r>
        <w:rPr>
          <w:rStyle w:val="NormalCharacter"/>
          <w:rFonts w:ascii="仿宋_GB2312" w:eastAsia="仿宋_GB2312" w:hAnsi="宋体"/>
          <w:sz w:val="24"/>
          <w:szCs w:val="24"/>
        </w:rPr>
        <w:t xml:space="preserve">7 </w:t>
      </w:r>
      <w:r>
        <w:rPr>
          <w:rStyle w:val="NormalCharacter"/>
          <w:rFonts w:ascii="仿宋_GB2312" w:eastAsia="仿宋_GB2312" w:hAnsi="宋体"/>
          <w:sz w:val="24"/>
          <w:szCs w:val="24"/>
        </w:rPr>
        <w:t>英寸彩色触摸液晶显示屏，方便使用者对设备的操控。</w:t>
      </w:r>
      <w:r>
        <w:rPr>
          <w:rStyle w:val="NormalCharacter"/>
          <w:rFonts w:ascii="仿宋_GB2312" w:eastAsia="仿宋_GB2312" w:hAnsi="宋体"/>
          <w:sz w:val="24"/>
          <w:szCs w:val="24"/>
        </w:rPr>
        <w:t xml:space="preserve"> </w:t>
      </w:r>
    </w:p>
    <w:p w:rsidR="009034D4" w:rsidRDefault="00BF0B71">
      <w:pPr>
        <w:spacing w:line="360" w:lineRule="auto"/>
        <w:ind w:leftChars="-126" w:left="-265"/>
        <w:rPr>
          <w:rStyle w:val="NormalCharacter"/>
          <w:rFonts w:ascii="仿宋_GB2312" w:eastAsia="仿宋_GB2312" w:hAnsi="宋体"/>
          <w:sz w:val="24"/>
          <w:szCs w:val="24"/>
        </w:rPr>
      </w:pPr>
      <w:r>
        <w:rPr>
          <w:rStyle w:val="NormalCharacter"/>
          <w:rFonts w:ascii="仿宋_GB2312" w:eastAsia="仿宋_GB2312" w:hAnsi="宋体"/>
          <w:sz w:val="24"/>
          <w:szCs w:val="24"/>
        </w:rPr>
        <w:t xml:space="preserve">  4.</w:t>
      </w:r>
      <w:r>
        <w:rPr>
          <w:rStyle w:val="NormalCharacter"/>
          <w:rFonts w:ascii="仿宋_GB2312" w:eastAsia="仿宋_GB2312" w:hAnsi="宋体"/>
          <w:sz w:val="24"/>
          <w:szCs w:val="24"/>
        </w:rPr>
        <w:t>消毒工作模式：</w:t>
      </w:r>
      <w:r>
        <w:rPr>
          <w:rStyle w:val="NormalCharacter"/>
          <w:rFonts w:ascii="仿宋_GB2312" w:eastAsia="仿宋_GB2312" w:hAnsi="宋体"/>
          <w:sz w:val="24"/>
          <w:szCs w:val="24"/>
        </w:rPr>
        <w:t>2</w:t>
      </w:r>
      <w:r>
        <w:rPr>
          <w:rStyle w:val="NormalCharacter"/>
          <w:rFonts w:ascii="仿宋_GB2312" w:eastAsia="仿宋_GB2312" w:hAnsi="宋体"/>
          <w:sz w:val="24"/>
          <w:szCs w:val="24"/>
        </w:rPr>
        <w:t>个程序模式（麻醉机，呼吸机），</w:t>
      </w:r>
      <w:r>
        <w:rPr>
          <w:rStyle w:val="NormalCharacter"/>
          <w:rFonts w:ascii="仿宋_GB2312" w:eastAsia="仿宋_GB2312" w:hAnsi="宋体"/>
          <w:sz w:val="24"/>
          <w:szCs w:val="24"/>
        </w:rPr>
        <w:t>1</w:t>
      </w:r>
      <w:r>
        <w:rPr>
          <w:rStyle w:val="NormalCharacter"/>
          <w:rFonts w:ascii="仿宋_GB2312" w:eastAsia="仿宋_GB2312" w:hAnsi="宋体"/>
          <w:sz w:val="24"/>
          <w:szCs w:val="24"/>
        </w:rPr>
        <w:t>个手动模式（其他设备）</w:t>
      </w:r>
    </w:p>
    <w:p w:rsidR="009034D4" w:rsidRDefault="00BF0B71">
      <w:pPr>
        <w:spacing w:line="360" w:lineRule="auto"/>
        <w:ind w:leftChars="-126" w:left="-265"/>
        <w:rPr>
          <w:rStyle w:val="NormalCharacter"/>
          <w:rFonts w:ascii="仿宋_GB2312" w:eastAsia="仿宋_GB2312" w:hAnsi="宋体"/>
          <w:sz w:val="24"/>
          <w:szCs w:val="24"/>
        </w:rPr>
      </w:pPr>
      <w:r>
        <w:rPr>
          <w:rStyle w:val="NormalCharacter"/>
          <w:rFonts w:ascii="仿宋_GB2312" w:eastAsia="仿宋_GB2312" w:hAnsi="宋体"/>
          <w:sz w:val="24"/>
          <w:szCs w:val="24"/>
        </w:rPr>
        <w:t xml:space="preserve">  5</w:t>
      </w:r>
      <w:r>
        <w:rPr>
          <w:rStyle w:val="NormalCharacter"/>
          <w:rFonts w:ascii="仿宋_GB2312" w:eastAsia="仿宋_GB2312" w:hAnsi="宋体" w:hint="eastAsia"/>
          <w:sz w:val="24"/>
          <w:szCs w:val="24"/>
        </w:rPr>
        <w:t>.</w:t>
      </w:r>
      <w:r>
        <w:rPr>
          <w:rStyle w:val="NormalCharacter"/>
          <w:rFonts w:ascii="仿宋_GB2312" w:eastAsia="仿宋_GB2312" w:hAnsi="宋体"/>
          <w:sz w:val="24"/>
          <w:szCs w:val="24"/>
        </w:rPr>
        <w:t>雾化程序：工作时间</w:t>
      </w:r>
      <w:r>
        <w:rPr>
          <w:rStyle w:val="NormalCharacter"/>
          <w:rFonts w:ascii="仿宋_GB2312" w:eastAsia="仿宋_GB2312" w:hAnsi="宋体"/>
          <w:sz w:val="24"/>
          <w:szCs w:val="24"/>
        </w:rPr>
        <w:t>10min-60min</w:t>
      </w:r>
      <w:r>
        <w:rPr>
          <w:rStyle w:val="NormalCharacter"/>
          <w:rFonts w:ascii="仿宋_GB2312" w:eastAsia="仿宋_GB2312" w:hAnsi="宋体"/>
          <w:sz w:val="24"/>
          <w:szCs w:val="24"/>
        </w:rPr>
        <w:t>可选，</w:t>
      </w:r>
      <w:proofErr w:type="gramStart"/>
      <w:r>
        <w:rPr>
          <w:rStyle w:val="NormalCharacter"/>
          <w:rFonts w:ascii="仿宋_GB2312" w:eastAsia="仿宋_GB2312" w:hAnsi="宋体"/>
          <w:sz w:val="24"/>
          <w:szCs w:val="24"/>
        </w:rPr>
        <w:t>步进值</w:t>
      </w:r>
      <w:proofErr w:type="gramEnd"/>
      <w:r>
        <w:rPr>
          <w:rStyle w:val="NormalCharacter"/>
          <w:rFonts w:ascii="仿宋_GB2312" w:eastAsia="仿宋_GB2312" w:hAnsi="宋体"/>
          <w:sz w:val="24"/>
          <w:szCs w:val="24"/>
        </w:rPr>
        <w:t>10min</w:t>
      </w:r>
    </w:p>
    <w:p w:rsidR="009034D4" w:rsidRDefault="00BF0B71">
      <w:pPr>
        <w:pStyle w:val="BodyTextIndent"/>
        <w:ind w:firstLineChars="0"/>
        <w:rPr>
          <w:rStyle w:val="NormalCharacter"/>
          <w:rFonts w:ascii="仿宋_GB2312" w:eastAsia="仿宋_GB2312"/>
          <w:szCs w:val="24"/>
        </w:rPr>
      </w:pPr>
      <w:r>
        <w:rPr>
          <w:rStyle w:val="NormalCharacter"/>
          <w:rFonts w:ascii="仿宋_GB2312" w:eastAsia="仿宋_GB2312"/>
          <w:szCs w:val="24"/>
        </w:rPr>
        <w:t xml:space="preserve">  </w:t>
      </w:r>
      <w:r>
        <w:rPr>
          <w:rStyle w:val="NormalCharacter"/>
          <w:rFonts w:ascii="仿宋_GB2312" w:eastAsia="仿宋_GB2312"/>
          <w:szCs w:val="24"/>
        </w:rPr>
        <w:t>消毒程序：工作时间</w:t>
      </w:r>
      <w:r>
        <w:rPr>
          <w:rStyle w:val="NormalCharacter"/>
          <w:rFonts w:ascii="仿宋_GB2312" w:eastAsia="仿宋_GB2312"/>
          <w:szCs w:val="24"/>
        </w:rPr>
        <w:t>30min-120min</w:t>
      </w:r>
      <w:r>
        <w:rPr>
          <w:rStyle w:val="NormalCharacter"/>
          <w:rFonts w:ascii="仿宋_GB2312" w:eastAsia="仿宋_GB2312"/>
          <w:szCs w:val="24"/>
        </w:rPr>
        <w:t>可选，</w:t>
      </w:r>
      <w:proofErr w:type="gramStart"/>
      <w:r>
        <w:rPr>
          <w:rStyle w:val="NormalCharacter"/>
          <w:rFonts w:ascii="仿宋_GB2312" w:eastAsia="仿宋_GB2312"/>
          <w:szCs w:val="24"/>
        </w:rPr>
        <w:t>步进值</w:t>
      </w:r>
      <w:proofErr w:type="gramEnd"/>
      <w:r>
        <w:rPr>
          <w:rStyle w:val="NormalCharacter"/>
          <w:rFonts w:ascii="仿宋_GB2312" w:eastAsia="仿宋_GB2312"/>
          <w:szCs w:val="24"/>
        </w:rPr>
        <w:t>15min</w:t>
      </w:r>
    </w:p>
    <w:p w:rsidR="009034D4" w:rsidRDefault="00BF0B71">
      <w:pPr>
        <w:pStyle w:val="BodyTextIndent"/>
        <w:ind w:firstLineChars="0"/>
        <w:rPr>
          <w:rStyle w:val="NormalCharacter"/>
          <w:rFonts w:ascii="仿宋_GB2312" w:eastAsia="仿宋_GB2312"/>
          <w:szCs w:val="24"/>
        </w:rPr>
      </w:pPr>
      <w:r>
        <w:rPr>
          <w:rStyle w:val="NormalCharacter"/>
          <w:rFonts w:ascii="仿宋_GB2312" w:eastAsia="仿宋_GB2312"/>
          <w:szCs w:val="24"/>
        </w:rPr>
        <w:t xml:space="preserve">  </w:t>
      </w:r>
      <w:r>
        <w:rPr>
          <w:rStyle w:val="NormalCharacter"/>
          <w:rFonts w:ascii="仿宋_GB2312" w:eastAsia="仿宋_GB2312"/>
          <w:szCs w:val="24"/>
        </w:rPr>
        <w:t>干燥程序</w:t>
      </w:r>
      <w:r>
        <w:rPr>
          <w:rStyle w:val="NormalCharacter"/>
          <w:rFonts w:ascii="仿宋_GB2312" w:eastAsia="仿宋_GB2312"/>
          <w:szCs w:val="24"/>
        </w:rPr>
        <w:t xml:space="preserve">: </w:t>
      </w:r>
      <w:r>
        <w:rPr>
          <w:rStyle w:val="NormalCharacter"/>
          <w:rFonts w:ascii="仿宋_GB2312" w:eastAsia="仿宋_GB2312"/>
          <w:szCs w:val="24"/>
        </w:rPr>
        <w:t>工作时间</w:t>
      </w:r>
      <w:r>
        <w:rPr>
          <w:rStyle w:val="NormalCharacter"/>
          <w:rFonts w:ascii="仿宋_GB2312" w:eastAsia="仿宋_GB2312"/>
          <w:szCs w:val="24"/>
        </w:rPr>
        <w:t>10min-60min</w:t>
      </w:r>
      <w:r>
        <w:rPr>
          <w:rStyle w:val="NormalCharacter"/>
          <w:rFonts w:ascii="仿宋_GB2312" w:eastAsia="仿宋_GB2312"/>
          <w:szCs w:val="24"/>
        </w:rPr>
        <w:t>可选，</w:t>
      </w:r>
      <w:proofErr w:type="gramStart"/>
      <w:r>
        <w:rPr>
          <w:rStyle w:val="NormalCharacter"/>
          <w:rFonts w:ascii="仿宋_GB2312" w:eastAsia="仿宋_GB2312"/>
          <w:szCs w:val="24"/>
        </w:rPr>
        <w:t>步进值</w:t>
      </w:r>
      <w:proofErr w:type="gramEnd"/>
      <w:r>
        <w:rPr>
          <w:rStyle w:val="NormalCharacter"/>
          <w:rFonts w:ascii="仿宋_GB2312" w:eastAsia="仿宋_GB2312"/>
          <w:szCs w:val="24"/>
        </w:rPr>
        <w:t>10min</w:t>
      </w:r>
    </w:p>
    <w:p w:rsidR="009034D4" w:rsidRDefault="00BF0B71">
      <w:pPr>
        <w:pStyle w:val="BodyTextIndent"/>
        <w:ind w:left="420" w:firstLineChars="0" w:firstLine="0"/>
        <w:rPr>
          <w:rStyle w:val="NormalCharacter"/>
          <w:rFonts w:ascii="仿宋_GB2312" w:eastAsia="仿宋_GB2312"/>
          <w:szCs w:val="24"/>
        </w:rPr>
      </w:pPr>
      <w:r>
        <w:rPr>
          <w:rStyle w:val="NormalCharacter"/>
          <w:rFonts w:ascii="仿宋_GB2312" w:eastAsia="仿宋_GB2312" w:hint="eastAsia"/>
          <w:szCs w:val="24"/>
        </w:rPr>
        <w:t>6.</w:t>
      </w:r>
      <w:r>
        <w:rPr>
          <w:rStyle w:val="NormalCharacter"/>
          <w:rFonts w:ascii="仿宋_GB2312" w:eastAsia="仿宋_GB2312"/>
          <w:szCs w:val="24"/>
        </w:rPr>
        <w:t>供气和排气速度</w:t>
      </w:r>
      <w:r w:rsidR="00A10953" w:rsidRPr="00C34845">
        <w:rPr>
          <w:rFonts w:ascii="幼圆" w:eastAsia="幼圆" w:cs="宋体" w:hint="eastAsia"/>
          <w:color w:val="000000"/>
          <w:kern w:val="0"/>
          <w:szCs w:val="21"/>
        </w:rPr>
        <w:t>≥</w:t>
      </w:r>
      <w:r w:rsidR="00A10953">
        <w:rPr>
          <w:rStyle w:val="NormalCharacter"/>
          <w:rFonts w:ascii="仿宋_GB2312" w:eastAsia="仿宋_GB2312"/>
          <w:szCs w:val="24"/>
        </w:rPr>
        <w:t>5</w:t>
      </w:r>
      <w:r>
        <w:rPr>
          <w:rStyle w:val="NormalCharacter"/>
          <w:rFonts w:ascii="仿宋_GB2312" w:eastAsia="仿宋_GB2312"/>
          <w:szCs w:val="24"/>
        </w:rPr>
        <w:t>（</w:t>
      </w:r>
      <w:r>
        <w:rPr>
          <w:rStyle w:val="NormalCharacter"/>
          <w:rFonts w:ascii="仿宋_GB2312" w:eastAsia="仿宋_GB2312"/>
          <w:szCs w:val="24"/>
        </w:rPr>
        <w:t>L/min</w:t>
      </w:r>
      <w:r>
        <w:rPr>
          <w:rStyle w:val="NormalCharacter"/>
          <w:rFonts w:ascii="仿宋_GB2312" w:eastAsia="仿宋_GB2312"/>
          <w:szCs w:val="24"/>
        </w:rPr>
        <w:t>）</w:t>
      </w:r>
    </w:p>
    <w:p w:rsidR="009034D4" w:rsidRDefault="00BF0B71">
      <w:pPr>
        <w:pStyle w:val="BodyTextIndent"/>
        <w:numPr>
          <w:ilvl w:val="0"/>
          <w:numId w:val="2"/>
        </w:numPr>
        <w:ind w:left="725" w:firstLineChars="0" w:hanging="305"/>
        <w:rPr>
          <w:rStyle w:val="NormalCharacter"/>
          <w:rFonts w:ascii="仿宋_GB2312" w:eastAsia="仿宋_GB2312"/>
          <w:szCs w:val="24"/>
        </w:rPr>
      </w:pPr>
      <w:r>
        <w:rPr>
          <w:rStyle w:val="NormalCharacter"/>
          <w:rFonts w:ascii="仿宋_GB2312" w:eastAsia="仿宋_GB2312"/>
          <w:szCs w:val="24"/>
        </w:rPr>
        <w:t>雾化量</w:t>
      </w:r>
      <w:r w:rsidR="00A10953">
        <w:rPr>
          <w:rStyle w:val="NormalCharacter"/>
          <w:rFonts w:ascii="仿宋_GB2312" w:eastAsia="仿宋_GB2312" w:cs="Times New Roman"/>
          <w:bCs/>
          <w:szCs w:val="24"/>
        </w:rPr>
        <w:t>≥</w:t>
      </w:r>
      <w:r w:rsidR="00A10953">
        <w:rPr>
          <w:rStyle w:val="NormalCharacter"/>
          <w:rFonts w:ascii="仿宋_GB2312" w:eastAsia="仿宋_GB2312"/>
          <w:szCs w:val="24"/>
        </w:rPr>
        <w:t xml:space="preserve">0.5 </w:t>
      </w:r>
      <w:r>
        <w:rPr>
          <w:rStyle w:val="NormalCharacter"/>
          <w:rFonts w:ascii="仿宋_GB2312" w:eastAsia="仿宋_GB2312"/>
          <w:szCs w:val="24"/>
        </w:rPr>
        <w:t>(ml/min)</w:t>
      </w:r>
      <w:r>
        <w:rPr>
          <w:rStyle w:val="NormalCharacter"/>
          <w:rFonts w:ascii="仿宋_GB2312" w:eastAsia="仿宋_GB2312"/>
          <w:szCs w:val="24"/>
        </w:rPr>
        <w:t>：</w:t>
      </w:r>
    </w:p>
    <w:p w:rsidR="009034D4" w:rsidRDefault="00BF0B71" w:rsidP="00A10953">
      <w:pPr>
        <w:pStyle w:val="BodyTextIndent"/>
        <w:ind w:leftChars="1" w:left="2"/>
        <w:rPr>
          <w:rStyle w:val="NormalCharacter"/>
          <w:rFonts w:ascii="仿宋_GB2312" w:eastAsia="仿宋_GB2312"/>
          <w:szCs w:val="24"/>
        </w:rPr>
      </w:pPr>
      <w:r>
        <w:rPr>
          <w:rStyle w:val="NormalCharacter"/>
          <w:rFonts w:ascii="仿宋_GB2312" w:eastAsia="仿宋_GB2312" w:hint="eastAsia"/>
          <w:szCs w:val="24"/>
        </w:rPr>
        <w:t>8</w:t>
      </w:r>
      <w:r>
        <w:rPr>
          <w:rStyle w:val="NormalCharacter"/>
          <w:rFonts w:ascii="仿宋_GB2312" w:eastAsia="仿宋_GB2312"/>
          <w:szCs w:val="24"/>
        </w:rPr>
        <w:t>.</w:t>
      </w:r>
      <w:r>
        <w:rPr>
          <w:rStyle w:val="NormalCharacter"/>
          <w:rFonts w:ascii="仿宋_GB2312" w:eastAsia="仿宋_GB2312"/>
          <w:kern w:val="0"/>
          <w:szCs w:val="24"/>
        </w:rPr>
        <w:t>O</w:t>
      </w:r>
      <w:r>
        <w:rPr>
          <w:rStyle w:val="NormalCharacter"/>
          <w:rFonts w:ascii="仿宋_GB2312" w:eastAsia="仿宋_GB2312"/>
          <w:kern w:val="0"/>
          <w:szCs w:val="24"/>
          <w:vertAlign w:val="subscript"/>
        </w:rPr>
        <w:t>3</w:t>
      </w:r>
      <w:r>
        <w:rPr>
          <w:rStyle w:val="NormalCharacter"/>
          <w:rFonts w:ascii="仿宋_GB2312" w:eastAsia="仿宋_GB2312"/>
          <w:kern w:val="0"/>
          <w:szCs w:val="24"/>
        </w:rPr>
        <w:t>浓度检测：消毒运行中随时通过传感器检测</w:t>
      </w:r>
      <w:r>
        <w:rPr>
          <w:rStyle w:val="NormalCharacter"/>
          <w:rFonts w:ascii="仿宋_GB2312" w:eastAsia="仿宋_GB2312"/>
          <w:kern w:val="0"/>
          <w:szCs w:val="24"/>
        </w:rPr>
        <w:t>O</w:t>
      </w:r>
      <w:r>
        <w:rPr>
          <w:rStyle w:val="NormalCharacter"/>
          <w:rFonts w:ascii="仿宋_GB2312" w:eastAsia="仿宋_GB2312"/>
          <w:kern w:val="0"/>
          <w:szCs w:val="24"/>
          <w:vertAlign w:val="subscript"/>
        </w:rPr>
        <w:t>3</w:t>
      </w:r>
      <w:r>
        <w:rPr>
          <w:rStyle w:val="NormalCharacter"/>
          <w:rFonts w:ascii="仿宋_GB2312" w:eastAsia="仿宋_GB2312"/>
          <w:kern w:val="0"/>
          <w:szCs w:val="24"/>
        </w:rPr>
        <w:t>浓度，保证消毒准确有效、</w:t>
      </w:r>
      <w:r>
        <w:rPr>
          <w:rStyle w:val="NormalCharacter"/>
          <w:rFonts w:ascii="仿宋_GB2312" w:eastAsia="仿宋_GB2312"/>
          <w:szCs w:val="24"/>
        </w:rPr>
        <w:t>排气口的</w:t>
      </w:r>
      <w:r>
        <w:rPr>
          <w:rStyle w:val="NormalCharacter"/>
          <w:rFonts w:ascii="仿宋_GB2312" w:eastAsia="仿宋_GB2312"/>
          <w:kern w:val="0"/>
          <w:szCs w:val="24"/>
        </w:rPr>
        <w:t>O</w:t>
      </w:r>
      <w:r>
        <w:rPr>
          <w:rStyle w:val="NormalCharacter"/>
          <w:rFonts w:ascii="仿宋_GB2312" w:eastAsia="仿宋_GB2312"/>
          <w:kern w:val="0"/>
          <w:szCs w:val="24"/>
          <w:vertAlign w:val="subscript"/>
        </w:rPr>
        <w:t>3</w:t>
      </w:r>
      <w:r>
        <w:rPr>
          <w:rStyle w:val="NormalCharacter"/>
          <w:rFonts w:ascii="仿宋_GB2312" w:eastAsia="仿宋_GB2312"/>
          <w:szCs w:val="24"/>
        </w:rPr>
        <w:t>浓度：</w:t>
      </w:r>
      <w:r>
        <w:rPr>
          <w:rStyle w:val="NormalCharacter"/>
          <w:rFonts w:ascii="仿宋_GB2312" w:eastAsia="仿宋_GB2312"/>
          <w:szCs w:val="24"/>
        </w:rPr>
        <w:t>100mg/m</w:t>
      </w:r>
      <w:r>
        <w:rPr>
          <w:rStyle w:val="NormalCharacter"/>
          <w:rFonts w:ascii="仿宋_GB2312" w:eastAsia="仿宋_GB2312"/>
          <w:szCs w:val="24"/>
          <w:vertAlign w:val="superscript"/>
        </w:rPr>
        <w:t>3</w:t>
      </w:r>
      <w:r>
        <w:rPr>
          <w:rStyle w:val="NormalCharacter"/>
          <w:rFonts w:ascii="仿宋_GB2312" w:eastAsia="仿宋_GB2312"/>
          <w:szCs w:val="24"/>
        </w:rPr>
        <w:t>-187.1mg/m</w:t>
      </w:r>
      <w:r>
        <w:rPr>
          <w:rStyle w:val="NormalCharacter"/>
          <w:rFonts w:ascii="仿宋_GB2312" w:eastAsia="仿宋_GB2312"/>
          <w:szCs w:val="24"/>
          <w:vertAlign w:val="superscript"/>
        </w:rPr>
        <w:t>3</w:t>
      </w:r>
      <w:r>
        <w:rPr>
          <w:rStyle w:val="NormalCharacter"/>
          <w:rFonts w:ascii="仿宋_GB2312" w:eastAsia="仿宋_GB2312"/>
          <w:szCs w:val="24"/>
        </w:rPr>
        <w:t>。</w:t>
      </w:r>
    </w:p>
    <w:p w:rsidR="009034D4" w:rsidRDefault="00BF0B71" w:rsidP="00A10953">
      <w:pPr>
        <w:pStyle w:val="BodyTextIndent"/>
        <w:ind w:leftChars="1" w:left="2"/>
        <w:rPr>
          <w:rStyle w:val="NormalCharacter"/>
          <w:rFonts w:ascii="仿宋_GB2312" w:eastAsia="仿宋_GB2312"/>
          <w:szCs w:val="24"/>
        </w:rPr>
      </w:pPr>
      <w:r>
        <w:rPr>
          <w:rStyle w:val="NormalCharacter"/>
          <w:rFonts w:ascii="仿宋_GB2312" w:eastAsia="仿宋_GB2312" w:hint="eastAsia"/>
          <w:szCs w:val="24"/>
        </w:rPr>
        <w:t>9</w:t>
      </w:r>
      <w:r>
        <w:rPr>
          <w:rStyle w:val="NormalCharacter"/>
          <w:rFonts w:ascii="仿宋_GB2312" w:eastAsia="仿宋_GB2312"/>
          <w:szCs w:val="24"/>
        </w:rPr>
        <w:t>.</w:t>
      </w:r>
      <w:r>
        <w:rPr>
          <w:rStyle w:val="NormalCharacter"/>
          <w:rFonts w:ascii="仿宋_GB2312" w:eastAsia="仿宋_GB2312"/>
          <w:szCs w:val="24"/>
        </w:rPr>
        <w:t>消毒级别：能够杀灭细菌芽孢，符合卫生部对消毒设备高水平消毒要求（</w:t>
      </w:r>
      <w:proofErr w:type="gramStart"/>
      <w:r>
        <w:rPr>
          <w:rStyle w:val="NormalCharacter"/>
          <w:rFonts w:ascii="仿宋_GB2312" w:eastAsia="仿宋_GB2312"/>
          <w:szCs w:val="24"/>
        </w:rPr>
        <w:t>提供省疾控</w:t>
      </w:r>
      <w:r w:rsidR="00A10953">
        <w:rPr>
          <w:rStyle w:val="NormalCharacter"/>
          <w:rFonts w:ascii="仿宋_GB2312" w:eastAsia="仿宋_GB2312"/>
          <w:szCs w:val="24"/>
        </w:rPr>
        <w:t>或</w:t>
      </w:r>
      <w:proofErr w:type="gramEnd"/>
      <w:r w:rsidR="00A10953">
        <w:rPr>
          <w:rStyle w:val="NormalCharacter"/>
          <w:rFonts w:ascii="仿宋_GB2312" w:eastAsia="仿宋_GB2312"/>
          <w:szCs w:val="24"/>
        </w:rPr>
        <w:t>其它权威检测机构的</w:t>
      </w:r>
      <w:r>
        <w:rPr>
          <w:rStyle w:val="NormalCharacter"/>
          <w:rFonts w:ascii="仿宋_GB2312" w:eastAsia="仿宋_GB2312"/>
          <w:szCs w:val="24"/>
        </w:rPr>
        <w:t>检验报告佐证）。</w:t>
      </w:r>
    </w:p>
    <w:p w:rsidR="009034D4" w:rsidRDefault="00BF0B71" w:rsidP="00A10953">
      <w:pPr>
        <w:pStyle w:val="BodyTextIndent"/>
        <w:ind w:leftChars="1" w:left="2"/>
        <w:rPr>
          <w:rStyle w:val="NormalCharacter"/>
          <w:rFonts w:ascii="仿宋_GB2312" w:eastAsia="仿宋_GB2312"/>
          <w:szCs w:val="24"/>
        </w:rPr>
      </w:pPr>
      <w:r>
        <w:rPr>
          <w:rStyle w:val="NormalCharacter"/>
          <w:rFonts w:ascii="仿宋_GB2312" w:eastAsia="仿宋_GB2312"/>
          <w:szCs w:val="24"/>
        </w:rPr>
        <w:t>★</w:t>
      </w:r>
      <w:r>
        <w:rPr>
          <w:rStyle w:val="NormalCharacter"/>
          <w:rFonts w:ascii="仿宋_GB2312" w:eastAsia="仿宋_GB2312" w:hint="eastAsia"/>
          <w:szCs w:val="24"/>
        </w:rPr>
        <w:t>10</w:t>
      </w:r>
      <w:r>
        <w:rPr>
          <w:rStyle w:val="NormalCharacter"/>
          <w:rFonts w:ascii="仿宋_GB2312" w:eastAsia="仿宋_GB2312"/>
          <w:szCs w:val="24"/>
        </w:rPr>
        <w:t>.</w:t>
      </w:r>
      <w:r>
        <w:rPr>
          <w:rStyle w:val="NormalCharacter"/>
          <w:rFonts w:ascii="仿宋_GB2312" w:eastAsia="仿宋_GB2312"/>
          <w:szCs w:val="24"/>
        </w:rPr>
        <w:t>消毒效果：枯草杆菌黑色变种芽孢平均杀灭对数值为</w:t>
      </w:r>
      <w:r w:rsidR="00A10953">
        <w:rPr>
          <w:rStyle w:val="NormalCharacter"/>
          <w:rFonts w:ascii="仿宋_GB2312" w:eastAsia="仿宋_GB2312" w:cs="Times New Roman"/>
          <w:bCs/>
          <w:szCs w:val="24"/>
        </w:rPr>
        <w:t>≥</w:t>
      </w:r>
      <w:r>
        <w:rPr>
          <w:rStyle w:val="NormalCharacter"/>
          <w:rFonts w:ascii="仿宋_GB2312" w:eastAsia="仿宋_GB2312"/>
          <w:szCs w:val="24"/>
        </w:rPr>
        <w:t>5.71</w:t>
      </w:r>
      <w:r>
        <w:rPr>
          <w:rStyle w:val="NormalCharacter"/>
          <w:rFonts w:ascii="仿宋_GB2312" w:eastAsia="仿宋_GB2312"/>
          <w:szCs w:val="24"/>
        </w:rPr>
        <w:t>，提供政府机构检验报告。金黄色葡萄球菌、大肠杆菌和铜绿假单胞菌的杀灭对数值均</w:t>
      </w:r>
      <w:r w:rsidR="00A10953">
        <w:rPr>
          <w:rStyle w:val="NormalCharacter"/>
          <w:rFonts w:ascii="仿宋_GB2312" w:eastAsia="仿宋_GB2312" w:cs="Times New Roman"/>
          <w:bCs/>
          <w:szCs w:val="24"/>
        </w:rPr>
        <w:t>≥</w:t>
      </w:r>
      <w:r>
        <w:rPr>
          <w:rStyle w:val="NormalCharacter"/>
          <w:rFonts w:ascii="仿宋_GB2312" w:eastAsia="仿宋_GB2312"/>
          <w:szCs w:val="24"/>
        </w:rPr>
        <w:t>3.0</w:t>
      </w:r>
      <w:r>
        <w:rPr>
          <w:rStyle w:val="NormalCharacter"/>
          <w:rFonts w:ascii="仿宋_GB2312" w:eastAsia="仿宋_GB2312"/>
          <w:szCs w:val="24"/>
        </w:rPr>
        <w:t>（</w:t>
      </w:r>
      <w:proofErr w:type="gramStart"/>
      <w:r w:rsidR="00A10953">
        <w:rPr>
          <w:rStyle w:val="NormalCharacter"/>
          <w:rFonts w:ascii="仿宋_GB2312" w:eastAsia="仿宋_GB2312"/>
          <w:szCs w:val="24"/>
        </w:rPr>
        <w:t>提供省疾控或</w:t>
      </w:r>
      <w:proofErr w:type="gramEnd"/>
      <w:r w:rsidR="00A10953">
        <w:rPr>
          <w:rStyle w:val="NormalCharacter"/>
          <w:rFonts w:ascii="仿宋_GB2312" w:eastAsia="仿宋_GB2312"/>
          <w:szCs w:val="24"/>
        </w:rPr>
        <w:t>其它权威检测机构的检验报告佐证</w:t>
      </w:r>
      <w:r>
        <w:rPr>
          <w:rStyle w:val="NormalCharacter"/>
          <w:rFonts w:ascii="仿宋_GB2312" w:eastAsia="仿宋_GB2312"/>
          <w:szCs w:val="24"/>
        </w:rPr>
        <w:t>）</w:t>
      </w:r>
    </w:p>
    <w:p w:rsidR="009034D4" w:rsidRDefault="00BF0B71">
      <w:pPr>
        <w:pStyle w:val="BodyTextIndent"/>
        <w:ind w:leftChars="-126" w:left="-265" w:firstLineChars="0"/>
        <w:rPr>
          <w:rStyle w:val="NormalCharacter"/>
          <w:rFonts w:ascii="仿宋_GB2312" w:eastAsia="仿宋_GB2312"/>
          <w:szCs w:val="24"/>
          <w:vertAlign w:val="superscript"/>
        </w:rPr>
      </w:pPr>
      <w:r>
        <w:rPr>
          <w:rStyle w:val="NormalCharacter"/>
          <w:rFonts w:ascii="仿宋_GB2312" w:eastAsia="仿宋_GB2312"/>
          <w:szCs w:val="24"/>
        </w:rPr>
        <w:t xml:space="preserve">  1</w:t>
      </w:r>
      <w:r>
        <w:rPr>
          <w:rStyle w:val="NormalCharacter"/>
          <w:rFonts w:ascii="仿宋_GB2312" w:eastAsia="仿宋_GB2312" w:hint="eastAsia"/>
          <w:szCs w:val="24"/>
        </w:rPr>
        <w:t>1</w:t>
      </w:r>
      <w:r>
        <w:rPr>
          <w:rStyle w:val="NormalCharacter"/>
          <w:rFonts w:ascii="仿宋_GB2312" w:eastAsia="仿宋_GB2312"/>
          <w:szCs w:val="24"/>
        </w:rPr>
        <w:t>.</w:t>
      </w:r>
      <w:r>
        <w:rPr>
          <w:rStyle w:val="NormalCharacter"/>
          <w:rFonts w:ascii="仿宋_GB2312" w:eastAsia="仿宋_GB2312"/>
          <w:szCs w:val="24"/>
        </w:rPr>
        <w:t>臭氧泄漏测定：臭氧浓度</w:t>
      </w:r>
      <w:r w:rsidR="00A10953">
        <w:rPr>
          <w:rStyle w:val="NormalCharacter"/>
          <w:rFonts w:ascii="仿宋_GB2312" w:eastAsia="仿宋_GB2312"/>
          <w:kern w:val="0"/>
          <w:szCs w:val="24"/>
        </w:rPr>
        <w:t>≤</w:t>
      </w:r>
      <w:r>
        <w:rPr>
          <w:rStyle w:val="NormalCharacter"/>
          <w:rFonts w:ascii="仿宋_GB2312" w:eastAsia="仿宋_GB2312"/>
          <w:szCs w:val="24"/>
        </w:rPr>
        <w:t>0.1 mg/m</w:t>
      </w:r>
      <w:r>
        <w:rPr>
          <w:rStyle w:val="NormalCharacter"/>
          <w:rFonts w:ascii="仿宋_GB2312" w:eastAsia="仿宋_GB2312"/>
          <w:szCs w:val="24"/>
          <w:vertAlign w:val="superscript"/>
        </w:rPr>
        <w:t>3</w:t>
      </w:r>
    </w:p>
    <w:p w:rsidR="009034D4" w:rsidRDefault="00BF0B71" w:rsidP="00A10953">
      <w:pPr>
        <w:pStyle w:val="BodyTextIndent"/>
        <w:ind w:leftChars="201" w:left="422" w:firstLineChars="0" w:firstLine="0"/>
        <w:rPr>
          <w:rStyle w:val="NormalCharacter"/>
          <w:rFonts w:ascii="仿宋_GB2312" w:eastAsia="仿宋_GB2312"/>
          <w:kern w:val="0"/>
          <w:szCs w:val="24"/>
        </w:rPr>
      </w:pPr>
      <w:r>
        <w:rPr>
          <w:rStyle w:val="NormalCharacter"/>
          <w:rFonts w:ascii="仿宋_GB2312" w:eastAsia="仿宋_GB2312" w:hint="eastAsia"/>
          <w:szCs w:val="24"/>
        </w:rPr>
        <w:t>12.</w:t>
      </w:r>
      <w:r>
        <w:rPr>
          <w:rStyle w:val="NormalCharacter"/>
          <w:rFonts w:ascii="仿宋_GB2312" w:eastAsia="仿宋_GB2312"/>
          <w:szCs w:val="24"/>
        </w:rPr>
        <w:t>消毒残留：</w:t>
      </w:r>
      <w:r>
        <w:rPr>
          <w:rStyle w:val="NormalCharacter"/>
          <w:rFonts w:ascii="仿宋_GB2312" w:eastAsia="仿宋_GB2312"/>
          <w:kern w:val="0"/>
          <w:szCs w:val="24"/>
        </w:rPr>
        <w:t>消毒完成后内回路内臭氧残留量</w:t>
      </w:r>
      <w:r>
        <w:rPr>
          <w:rStyle w:val="NormalCharacter"/>
          <w:rFonts w:ascii="仿宋_GB2312" w:eastAsia="仿宋_GB2312"/>
          <w:kern w:val="0"/>
          <w:szCs w:val="24"/>
        </w:rPr>
        <w:t>≤</w:t>
      </w:r>
      <w:r>
        <w:rPr>
          <w:rStyle w:val="NormalCharacter"/>
          <w:rFonts w:ascii="仿宋_GB2312" w:eastAsia="仿宋_GB2312"/>
          <w:kern w:val="0"/>
          <w:szCs w:val="24"/>
        </w:rPr>
        <w:t>0.16mg/m</w:t>
      </w:r>
      <w:r>
        <w:rPr>
          <w:rStyle w:val="NormalCharacter"/>
          <w:rFonts w:ascii="仿宋_GB2312" w:eastAsia="仿宋_GB2312"/>
          <w:kern w:val="0"/>
          <w:szCs w:val="24"/>
          <w:vertAlign w:val="superscript"/>
        </w:rPr>
        <w:t>3</w:t>
      </w:r>
      <w:r>
        <w:rPr>
          <w:rStyle w:val="NormalCharacter"/>
          <w:rFonts w:ascii="仿宋_GB2312" w:eastAsia="仿宋_GB2312"/>
          <w:kern w:val="0"/>
          <w:szCs w:val="24"/>
        </w:rPr>
        <w:t>。</w:t>
      </w:r>
    </w:p>
    <w:p w:rsidR="009034D4" w:rsidRDefault="00BF0B71" w:rsidP="00A10953">
      <w:pPr>
        <w:pStyle w:val="BodyTextIndent"/>
        <w:ind w:leftChars="1" w:left="2"/>
        <w:rPr>
          <w:rStyle w:val="NormalCharacter"/>
          <w:rFonts w:ascii="仿宋_GB2312" w:eastAsia="仿宋_GB2312"/>
          <w:szCs w:val="24"/>
        </w:rPr>
      </w:pPr>
      <w:r>
        <w:rPr>
          <w:rStyle w:val="NormalCharacter"/>
          <w:rFonts w:ascii="仿宋_GB2312" w:eastAsia="仿宋_GB2312"/>
          <w:szCs w:val="24"/>
        </w:rPr>
        <w:lastRenderedPageBreak/>
        <w:t>1</w:t>
      </w:r>
      <w:r>
        <w:rPr>
          <w:rStyle w:val="NormalCharacter"/>
          <w:rFonts w:ascii="仿宋_GB2312" w:eastAsia="仿宋_GB2312" w:hint="eastAsia"/>
          <w:szCs w:val="24"/>
        </w:rPr>
        <w:t>3</w:t>
      </w:r>
      <w:r>
        <w:rPr>
          <w:rStyle w:val="NormalCharacter"/>
          <w:rFonts w:ascii="仿宋_GB2312" w:eastAsia="仿宋_GB2312"/>
          <w:szCs w:val="24"/>
        </w:rPr>
        <w:t>.</w:t>
      </w:r>
      <w:r>
        <w:rPr>
          <w:rStyle w:val="NormalCharacter"/>
          <w:rFonts w:ascii="仿宋_GB2312" w:eastAsia="仿宋_GB2312"/>
          <w:szCs w:val="24"/>
        </w:rPr>
        <w:t>臭氧排出浓度自动监测及报警：臭氧浓度的自检及报警功能，无效消毒时自动报警，消毒过程中，动态、自动监测消毒机内部产生的臭氧浓度。</w:t>
      </w:r>
    </w:p>
    <w:p w:rsidR="009034D4" w:rsidRDefault="00BF0B71" w:rsidP="00A10953">
      <w:pPr>
        <w:pStyle w:val="BodyTextIndent"/>
        <w:ind w:leftChars="1" w:left="2"/>
        <w:rPr>
          <w:rStyle w:val="NormalCharacter"/>
          <w:rFonts w:ascii="仿宋_GB2312" w:eastAsia="仿宋_GB2312"/>
          <w:szCs w:val="24"/>
        </w:rPr>
      </w:pPr>
      <w:r>
        <w:rPr>
          <w:rStyle w:val="NormalCharacter"/>
          <w:rFonts w:ascii="仿宋_GB2312" w:eastAsia="仿宋_GB2312"/>
          <w:szCs w:val="24"/>
        </w:rPr>
        <w:t>1</w:t>
      </w:r>
      <w:r>
        <w:rPr>
          <w:rStyle w:val="NormalCharacter"/>
          <w:rFonts w:ascii="仿宋_GB2312" w:eastAsia="仿宋_GB2312" w:hint="eastAsia"/>
          <w:szCs w:val="24"/>
        </w:rPr>
        <w:t>4</w:t>
      </w:r>
      <w:r>
        <w:rPr>
          <w:rStyle w:val="NormalCharacter"/>
          <w:rFonts w:ascii="仿宋_GB2312" w:eastAsia="仿宋_GB2312"/>
          <w:szCs w:val="24"/>
        </w:rPr>
        <w:t>.</w:t>
      </w:r>
      <w:r>
        <w:rPr>
          <w:rStyle w:val="NormalCharacter"/>
          <w:rFonts w:ascii="仿宋_GB2312" w:eastAsia="仿宋_GB2312"/>
          <w:szCs w:val="24"/>
        </w:rPr>
        <w:t>温度检测：设备配有温度传感器，监控核心部位温度，保证机器低于</w:t>
      </w:r>
      <w:r>
        <w:rPr>
          <w:rStyle w:val="NormalCharacter"/>
          <w:rFonts w:ascii="仿宋_GB2312" w:eastAsia="仿宋_GB2312"/>
          <w:szCs w:val="24"/>
        </w:rPr>
        <w:t>55</w:t>
      </w:r>
      <w:r>
        <w:rPr>
          <w:rStyle w:val="NormalCharacter"/>
          <w:rFonts w:ascii="仿宋_GB2312" w:eastAsia="仿宋_GB2312"/>
          <w:szCs w:val="24"/>
        </w:rPr>
        <w:t>°</w:t>
      </w:r>
      <w:r>
        <w:rPr>
          <w:rStyle w:val="NormalCharacter"/>
          <w:rFonts w:ascii="仿宋_GB2312" w:eastAsia="仿宋_GB2312"/>
          <w:szCs w:val="24"/>
        </w:rPr>
        <w:t>内部温度运行。消毒过程中，实时自动监测消毒机内部温度并自动报警。</w:t>
      </w:r>
    </w:p>
    <w:p w:rsidR="009034D4" w:rsidRDefault="00BF0B71" w:rsidP="00A10953">
      <w:pPr>
        <w:pStyle w:val="BodyTextIndent"/>
        <w:ind w:leftChars="1" w:left="2"/>
        <w:rPr>
          <w:rStyle w:val="NormalCharacter"/>
          <w:rFonts w:ascii="仿宋_GB2312" w:eastAsia="仿宋_GB2312"/>
          <w:szCs w:val="24"/>
        </w:rPr>
      </w:pPr>
      <w:r>
        <w:rPr>
          <w:rStyle w:val="NormalCharacter"/>
          <w:rFonts w:ascii="仿宋_GB2312" w:eastAsia="仿宋_GB2312"/>
          <w:szCs w:val="24"/>
        </w:rPr>
        <w:t>1</w:t>
      </w:r>
      <w:r>
        <w:rPr>
          <w:rStyle w:val="NormalCharacter"/>
          <w:rFonts w:ascii="仿宋_GB2312" w:eastAsia="仿宋_GB2312" w:hint="eastAsia"/>
          <w:szCs w:val="24"/>
        </w:rPr>
        <w:t>5</w:t>
      </w:r>
      <w:r>
        <w:rPr>
          <w:rStyle w:val="NormalCharacter"/>
          <w:rFonts w:ascii="仿宋_GB2312" w:eastAsia="仿宋_GB2312"/>
          <w:szCs w:val="24"/>
        </w:rPr>
        <w:t>.</w:t>
      </w:r>
      <w:r>
        <w:rPr>
          <w:rStyle w:val="NormalCharacter"/>
          <w:rFonts w:ascii="仿宋_GB2312" w:eastAsia="仿宋_GB2312"/>
          <w:szCs w:val="24"/>
        </w:rPr>
        <w:t>打印消毒记录：消毒结束后，可打印消毒记录，方便使用方查验。</w:t>
      </w:r>
    </w:p>
    <w:p w:rsidR="009034D4" w:rsidRDefault="00BF0B71" w:rsidP="00A10953">
      <w:pPr>
        <w:pStyle w:val="BodyTextIndent"/>
        <w:ind w:leftChars="1" w:left="2"/>
        <w:rPr>
          <w:rStyle w:val="NormalCharacter"/>
          <w:rFonts w:ascii="仿宋_GB2312" w:eastAsia="仿宋_GB2312"/>
          <w:szCs w:val="24"/>
        </w:rPr>
      </w:pPr>
      <w:r>
        <w:rPr>
          <w:rStyle w:val="NormalCharacter"/>
          <w:rFonts w:ascii="仿宋_GB2312" w:eastAsia="仿宋_GB2312" w:hint="eastAsia"/>
          <w:szCs w:val="24"/>
        </w:rPr>
        <w:t>16</w:t>
      </w:r>
      <w:r>
        <w:rPr>
          <w:rStyle w:val="NormalCharacter"/>
          <w:rFonts w:ascii="仿宋_GB2312" w:eastAsia="仿宋_GB2312"/>
          <w:szCs w:val="24"/>
        </w:rPr>
        <w:t>.</w:t>
      </w:r>
      <w:r>
        <w:rPr>
          <w:rStyle w:val="NormalCharacter"/>
          <w:rFonts w:ascii="仿宋_GB2312" w:eastAsia="仿宋_GB2312"/>
          <w:szCs w:val="24"/>
        </w:rPr>
        <w:t>触摸屏操作</w:t>
      </w:r>
      <w:r w:rsidR="00A10953">
        <w:rPr>
          <w:rStyle w:val="NormalCharacter"/>
          <w:rFonts w:ascii="仿宋_GB2312" w:eastAsia="仿宋_GB2312"/>
          <w:szCs w:val="24"/>
        </w:rPr>
        <w:t>，</w:t>
      </w:r>
      <w:r>
        <w:rPr>
          <w:rStyle w:val="NormalCharacter"/>
          <w:rFonts w:ascii="仿宋_GB2312" w:eastAsia="仿宋_GB2312"/>
          <w:szCs w:val="24"/>
        </w:rPr>
        <w:t>实现雾化、消毒、干燥的全自动消毒灭菌程序。</w:t>
      </w:r>
    </w:p>
    <w:p w:rsidR="009034D4" w:rsidRDefault="00BF0B71">
      <w:pPr>
        <w:pStyle w:val="BodyTextIndent"/>
        <w:ind w:leftChars="-126" w:left="-265" w:firstLineChars="0"/>
        <w:rPr>
          <w:rStyle w:val="NormalCharacter"/>
          <w:rFonts w:ascii="仿宋_GB2312" w:eastAsia="仿宋_GB2312"/>
          <w:szCs w:val="24"/>
        </w:rPr>
      </w:pPr>
      <w:r>
        <w:rPr>
          <w:rStyle w:val="NormalCharacter"/>
          <w:rFonts w:ascii="仿宋_GB2312" w:eastAsia="仿宋_GB2312"/>
          <w:szCs w:val="24"/>
        </w:rPr>
        <w:t xml:space="preserve">  </w:t>
      </w:r>
      <w:r>
        <w:rPr>
          <w:rStyle w:val="NormalCharacter"/>
          <w:rFonts w:ascii="仿宋_GB2312" w:eastAsia="仿宋_GB2312" w:hint="eastAsia"/>
          <w:szCs w:val="24"/>
        </w:rPr>
        <w:t>17</w:t>
      </w:r>
      <w:r>
        <w:rPr>
          <w:rStyle w:val="NormalCharacter"/>
          <w:rFonts w:ascii="仿宋_GB2312" w:eastAsia="仿宋_GB2312"/>
          <w:szCs w:val="24"/>
        </w:rPr>
        <w:t>.</w:t>
      </w:r>
      <w:r>
        <w:rPr>
          <w:rStyle w:val="NormalCharacter"/>
          <w:rFonts w:ascii="仿宋_GB2312" w:eastAsia="仿宋_GB2312"/>
          <w:szCs w:val="24"/>
        </w:rPr>
        <w:t>自动干燥：干燥模式采用恒温进行，确保内回路彻底干燥，无水分残留。</w:t>
      </w:r>
    </w:p>
    <w:p w:rsidR="009034D4" w:rsidRDefault="00BF0B71">
      <w:pPr>
        <w:pStyle w:val="BodyTextIndent"/>
        <w:ind w:leftChars="-126" w:left="-265" w:firstLineChars="328" w:firstLine="787"/>
        <w:rPr>
          <w:rStyle w:val="NormalCharacter"/>
          <w:rFonts w:ascii="仿宋_GB2312" w:eastAsia="仿宋_GB2312"/>
          <w:szCs w:val="24"/>
        </w:rPr>
      </w:pPr>
      <w:r>
        <w:rPr>
          <w:rStyle w:val="NormalCharacter"/>
          <w:rFonts w:ascii="仿宋_GB2312" w:eastAsia="仿宋_GB2312" w:hint="eastAsia"/>
          <w:szCs w:val="24"/>
        </w:rPr>
        <w:t>18</w:t>
      </w:r>
      <w:r>
        <w:rPr>
          <w:rStyle w:val="NormalCharacter"/>
          <w:rFonts w:ascii="仿宋_GB2312" w:eastAsia="仿宋_GB2312"/>
          <w:szCs w:val="24"/>
        </w:rPr>
        <w:t>.</w:t>
      </w:r>
      <w:r>
        <w:rPr>
          <w:rStyle w:val="NormalCharacter"/>
          <w:rFonts w:ascii="仿宋_GB2312" w:eastAsia="仿宋_GB2312"/>
          <w:szCs w:val="24"/>
        </w:rPr>
        <w:t>消毒机及其内部均采用耐腐蚀材料构成，保证气体无泄漏，以及机体的稳定型和寿命，有效延长消毒机使用寿命。</w:t>
      </w:r>
    </w:p>
    <w:p w:rsidR="009034D4" w:rsidRDefault="00BF0B71">
      <w:pPr>
        <w:pStyle w:val="BodyTextIndent"/>
        <w:ind w:leftChars="-126" w:left="-265" w:firstLineChars="0"/>
        <w:rPr>
          <w:rStyle w:val="NormalCharacter"/>
          <w:rFonts w:ascii="仿宋_GB2312" w:eastAsia="仿宋_GB2312" w:hAnsi="微软雅黑"/>
        </w:rPr>
      </w:pPr>
      <w:r>
        <w:rPr>
          <w:rStyle w:val="NormalCharacter"/>
          <w:rFonts w:ascii="仿宋_GB2312" w:eastAsia="仿宋_GB2312"/>
          <w:szCs w:val="24"/>
        </w:rPr>
        <w:t xml:space="preserve">  </w:t>
      </w:r>
      <w:r>
        <w:rPr>
          <w:rStyle w:val="NormalCharacter"/>
          <w:rFonts w:ascii="仿宋_GB2312" w:eastAsia="仿宋_GB2312" w:hint="eastAsia"/>
          <w:szCs w:val="24"/>
        </w:rPr>
        <w:t>19</w:t>
      </w:r>
      <w:r>
        <w:rPr>
          <w:rStyle w:val="NormalCharacter"/>
          <w:rFonts w:ascii="仿宋_GB2312" w:eastAsia="仿宋_GB2312"/>
          <w:szCs w:val="24"/>
        </w:rPr>
        <w:t>.</w:t>
      </w:r>
      <w:r>
        <w:rPr>
          <w:rStyle w:val="NormalCharacter"/>
          <w:rFonts w:ascii="仿宋_GB2312" w:eastAsia="仿宋_GB2312"/>
          <w:szCs w:val="24"/>
        </w:rPr>
        <w:t>报警声</w:t>
      </w:r>
      <w:r>
        <w:rPr>
          <w:rStyle w:val="NormalCharacter"/>
          <w:rFonts w:ascii="仿宋_GB2312" w:eastAsia="仿宋_GB2312"/>
          <w:szCs w:val="24"/>
        </w:rPr>
        <w:t>响强度</w:t>
      </w:r>
      <w:r w:rsidR="00A10953">
        <w:rPr>
          <w:rStyle w:val="NormalCharacter"/>
          <w:rFonts w:ascii="仿宋_GB2312" w:eastAsia="仿宋_GB2312" w:cs="Times New Roman"/>
          <w:bCs/>
          <w:szCs w:val="24"/>
        </w:rPr>
        <w:t>≥</w:t>
      </w:r>
      <w:r>
        <w:rPr>
          <w:rStyle w:val="NormalCharacter"/>
          <w:rFonts w:ascii="仿宋_GB2312" w:eastAsia="仿宋_GB2312"/>
          <w:szCs w:val="24"/>
        </w:rPr>
        <w:t>57dB</w:t>
      </w:r>
      <w:r>
        <w:rPr>
          <w:rStyle w:val="NormalCharacter"/>
          <w:rFonts w:ascii="仿宋_GB2312" w:eastAsia="仿宋_GB2312"/>
          <w:szCs w:val="24"/>
        </w:rPr>
        <w:t>、</w:t>
      </w:r>
      <w:r>
        <w:rPr>
          <w:rStyle w:val="NormalCharacter"/>
          <w:rFonts w:ascii="仿宋_GB2312" w:eastAsia="仿宋_GB2312"/>
          <w:sz w:val="28"/>
          <w:szCs w:val="28"/>
        </w:rPr>
        <w:t xml:space="preserve">  </w:t>
      </w:r>
    </w:p>
    <w:p w:rsidR="009034D4" w:rsidRPr="00A10953" w:rsidRDefault="009034D4">
      <w:pPr>
        <w:pStyle w:val="BodyTextIndent"/>
        <w:ind w:leftChars="-126" w:left="-265" w:firstLineChars="0"/>
        <w:rPr>
          <w:rStyle w:val="NormalCharacter"/>
          <w:rFonts w:ascii="仿宋_GB2312" w:eastAsia="仿宋_GB2312"/>
          <w:sz w:val="28"/>
          <w:szCs w:val="28"/>
        </w:rPr>
      </w:pPr>
    </w:p>
    <w:p w:rsidR="009034D4" w:rsidRDefault="00BF0B71">
      <w:pPr>
        <w:pStyle w:val="BodyTextIndent"/>
        <w:ind w:firstLineChars="0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/>
          <w:sz w:val="28"/>
          <w:szCs w:val="28"/>
        </w:rPr>
        <w:t xml:space="preserve">  </w:t>
      </w:r>
    </w:p>
    <w:p w:rsidR="009034D4" w:rsidRDefault="00BF0B71">
      <w:pPr>
        <w:pStyle w:val="BodyTextIndent"/>
        <w:ind w:firstLineChars="0"/>
        <w:jc w:val="right"/>
        <w:rPr>
          <w:rStyle w:val="NormalCharacter"/>
          <w:rFonts w:ascii="仿宋_GB2312" w:eastAsia="仿宋_GB2312" w:cs="Times New Roman"/>
          <w:b/>
          <w:bCs/>
          <w:sz w:val="32"/>
          <w:szCs w:val="32"/>
        </w:rPr>
      </w:pPr>
      <w:r>
        <w:rPr>
          <w:rStyle w:val="NormalCharacter"/>
          <w:rFonts w:ascii="仿宋_GB2312" w:eastAsia="仿宋_GB2312"/>
          <w:sz w:val="32"/>
          <w:szCs w:val="32"/>
        </w:rPr>
        <w:t xml:space="preserve">                         </w:t>
      </w:r>
    </w:p>
    <w:p w:rsidR="009034D4" w:rsidRDefault="00BF0B71">
      <w:pPr>
        <w:pStyle w:val="BodyTextIndent"/>
        <w:ind w:firstLineChars="0"/>
        <w:jc w:val="right"/>
        <w:rPr>
          <w:rStyle w:val="NormalCharacter"/>
          <w:rFonts w:ascii="仿宋_GB2312" w:eastAsia="仿宋_GB2312" w:cs="Times New Roman"/>
          <w:b/>
          <w:bCs/>
          <w:sz w:val="30"/>
          <w:szCs w:val="30"/>
        </w:rPr>
      </w:pPr>
      <w:r>
        <w:rPr>
          <w:rStyle w:val="NormalCharacter"/>
          <w:rFonts w:ascii="仿宋_GB2312" w:eastAsia="仿宋_GB2312" w:cs="Times New Roman"/>
          <w:b/>
          <w:bCs/>
          <w:sz w:val="32"/>
          <w:szCs w:val="32"/>
        </w:rPr>
        <w:t xml:space="preserve">                                  </w:t>
      </w:r>
      <w:r>
        <w:rPr>
          <w:rStyle w:val="NormalCharacter"/>
          <w:rFonts w:ascii="仿宋_GB2312" w:eastAsia="仿宋_GB2312" w:cs="Times New Roman"/>
          <w:b/>
          <w:bCs/>
          <w:sz w:val="30"/>
          <w:szCs w:val="30"/>
        </w:rPr>
        <w:t xml:space="preserve">                                   </w:t>
      </w:r>
    </w:p>
    <w:p w:rsidR="009034D4" w:rsidRDefault="009034D4">
      <w:pPr>
        <w:ind w:leftChars="1" w:left="384" w:hanging="382"/>
        <w:rPr>
          <w:rStyle w:val="NormalCharacter"/>
          <w:rFonts w:ascii="仿宋_GB2312" w:eastAsia="仿宋_GB2312" w:cs="Times New Roman"/>
          <w:b/>
          <w:bCs/>
          <w:sz w:val="30"/>
          <w:szCs w:val="30"/>
        </w:rPr>
      </w:pPr>
    </w:p>
    <w:p w:rsidR="009034D4" w:rsidRDefault="009034D4">
      <w:pPr>
        <w:ind w:leftChars="1" w:left="270" w:hanging="268"/>
        <w:rPr>
          <w:rStyle w:val="NormalCharacter"/>
          <w:rFonts w:ascii="仿宋_GB2312" w:eastAsia="仿宋_GB2312"/>
          <w:b/>
        </w:rPr>
      </w:pPr>
    </w:p>
    <w:p w:rsidR="009034D4" w:rsidRDefault="009034D4">
      <w:pPr>
        <w:ind w:leftChars="1" w:left="269" w:hanging="267"/>
        <w:rPr>
          <w:rStyle w:val="NormalCharacter"/>
          <w:rFonts w:ascii="仿宋_GB2312" w:eastAsia="仿宋_GB2312"/>
        </w:rPr>
      </w:pPr>
    </w:p>
    <w:sectPr w:rsidR="009034D4" w:rsidSect="009034D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B71" w:rsidRDefault="00BF0B71" w:rsidP="00A10953">
      <w:r>
        <w:separator/>
      </w:r>
    </w:p>
  </w:endnote>
  <w:endnote w:type="continuationSeparator" w:id="0">
    <w:p w:rsidR="00BF0B71" w:rsidRDefault="00BF0B71" w:rsidP="00A10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幼圆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B71" w:rsidRDefault="00BF0B71" w:rsidP="00A10953">
      <w:r>
        <w:separator/>
      </w:r>
    </w:p>
  </w:footnote>
  <w:footnote w:type="continuationSeparator" w:id="0">
    <w:p w:rsidR="00BF0B71" w:rsidRDefault="00BF0B71" w:rsidP="00A109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2F85B"/>
    <w:multiLevelType w:val="singleLevel"/>
    <w:tmpl w:val="5462F85B"/>
    <w:lvl w:ilvl="0">
      <w:start w:val="1"/>
      <w:numFmt w:val="decimal"/>
      <w:suff w:val="space"/>
      <w:lvlText w:val="%1."/>
      <w:lvlJc w:val="left"/>
      <w:pPr>
        <w:widowControl/>
        <w:textAlignment w:val="baseline"/>
      </w:pPr>
    </w:lvl>
  </w:abstractNum>
  <w:abstractNum w:abstractNumId="1">
    <w:nsid w:val="5476C61D"/>
    <w:multiLevelType w:val="singleLevel"/>
    <w:tmpl w:val="5476C61D"/>
    <w:lvl w:ilvl="0">
      <w:start w:val="7"/>
      <w:numFmt w:val="decimal"/>
      <w:suff w:val="nothing"/>
      <w:lvlText w:val="%1."/>
      <w:lvlJc w:val="left"/>
      <w:pPr>
        <w:widowControl/>
        <w:ind w:left="418"/>
        <w:textAlignment w:val="baseline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</w:compat>
  <w:rsids>
    <w:rsidRoot w:val="009034D4"/>
    <w:rsid w:val="00060132"/>
    <w:rsid w:val="009034D4"/>
    <w:rsid w:val="009727D6"/>
    <w:rsid w:val="00A10953"/>
    <w:rsid w:val="00BF0B71"/>
    <w:rsid w:val="00D46EEE"/>
    <w:rsid w:val="18467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link w:val="NormalCharacter"/>
    <w:rsid w:val="009034D4"/>
    <w:pPr>
      <w:jc w:val="both"/>
      <w:textAlignment w:val="baseline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034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9034D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rsid w:val="009034D4"/>
  </w:style>
  <w:style w:type="table" w:customStyle="1" w:styleId="TableNormal">
    <w:name w:val="TableNormal"/>
    <w:rsid w:val="009034D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TextIndent">
    <w:name w:val="BodyTextIndent"/>
    <w:basedOn w:val="a"/>
    <w:rsid w:val="009034D4"/>
    <w:pPr>
      <w:spacing w:line="360" w:lineRule="auto"/>
      <w:ind w:firstLineChars="200" w:firstLine="480"/>
    </w:pPr>
    <w:rPr>
      <w:rFonts w:ascii="宋体" w:hAnsi="宋体"/>
      <w:sz w:val="24"/>
    </w:rPr>
  </w:style>
  <w:style w:type="paragraph" w:customStyle="1" w:styleId="NormalIndent">
    <w:name w:val="NormalIndent"/>
    <w:rsid w:val="009034D4"/>
    <w:pPr>
      <w:spacing w:before="60"/>
      <w:ind w:firstLineChars="200" w:firstLine="420"/>
      <w:textAlignment w:val="baseline"/>
    </w:pPr>
    <w:rPr>
      <w:szCs w:val="24"/>
    </w:rPr>
  </w:style>
  <w:style w:type="character" w:customStyle="1" w:styleId="Char0">
    <w:name w:val="页眉 Char"/>
    <w:basedOn w:val="NormalCharacter"/>
    <w:link w:val="a4"/>
    <w:rsid w:val="009034D4"/>
    <w:rPr>
      <w:kern w:val="2"/>
      <w:sz w:val="18"/>
      <w:szCs w:val="18"/>
    </w:rPr>
  </w:style>
  <w:style w:type="character" w:customStyle="1" w:styleId="Char">
    <w:name w:val="页脚 Char"/>
    <w:basedOn w:val="NormalCharacter"/>
    <w:link w:val="a3"/>
    <w:rsid w:val="009034D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25378</dc:creator>
  <cp:lastModifiedBy>dell</cp:lastModifiedBy>
  <cp:revision>2</cp:revision>
  <dcterms:created xsi:type="dcterms:W3CDTF">2021-08-24T14:05:00Z</dcterms:created>
  <dcterms:modified xsi:type="dcterms:W3CDTF">2021-08-28T05:08:00Z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1CF5CFAD05414E0EA0DF6460C6FF5661</vt:lpwstr>
  </property>
</Properties>
</file>