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00" w:lineRule="auto"/>
        <w:ind w:firstLine="643" w:firstLineChars="200"/>
        <w:jc w:val="center"/>
        <w:rPr>
          <w:rFonts w:hint="eastAsia" w:ascii="宋体" w:hAnsi="宋体" w:eastAsia="宋体" w:cs="宋体"/>
          <w:b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sz w:val="32"/>
          <w:szCs w:val="32"/>
          <w:lang w:val="en-US" w:eastAsia="zh-CN"/>
        </w:rPr>
        <w:t>车辆技术标准</w:t>
      </w:r>
    </w:p>
    <w:p>
      <w:pPr>
        <w:spacing w:line="560" w:lineRule="exact"/>
        <w:rPr>
          <w:rFonts w:hint="eastAsia" w:ascii="宋体" w:hAnsi="宋体" w:cs="宋体"/>
          <w:color w:val="auto"/>
          <w:sz w:val="32"/>
          <w:szCs w:val="32"/>
          <w:lang w:val="en-US" w:eastAsia="zh-CN"/>
        </w:rPr>
      </w:pPr>
      <w:r>
        <w:rPr>
          <w:rFonts w:hint="eastAsia" w:ascii="宋体" w:hAnsi="宋体" w:cs="宋体"/>
          <w:color w:val="auto"/>
          <w:sz w:val="32"/>
          <w:szCs w:val="32"/>
          <w:lang w:val="en-US" w:eastAsia="zh-CN"/>
        </w:rPr>
        <w:t>根据国家标准GB7259-2017《机动车运行安全技术条件》</w:t>
      </w:r>
    </w:p>
    <w:p>
      <w:pPr>
        <w:spacing w:line="560" w:lineRule="exact"/>
        <w:rPr>
          <w:rFonts w:hint="eastAsia"/>
          <w:lang w:val="en-US" w:eastAsia="zh-CN"/>
        </w:rPr>
      </w:pPr>
      <w:r>
        <w:rPr>
          <w:rFonts w:hint="eastAsia" w:ascii="宋体" w:hAnsi="宋体" w:cs="宋体"/>
          <w:color w:val="auto"/>
          <w:sz w:val="32"/>
          <w:szCs w:val="32"/>
          <w:lang w:val="en-US" w:eastAsia="zh-CN"/>
        </w:rPr>
        <w:t>具体车辆参数见附表</w:t>
      </w:r>
    </w:p>
    <w:tbl>
      <w:tblPr>
        <w:tblStyle w:val="8"/>
        <w:tblpPr w:leftFromText="180" w:rightFromText="180" w:vertAnchor="text" w:horzAnchor="page" w:tblpX="1656" w:tblpY="-11065"/>
        <w:tblOverlap w:val="never"/>
        <w:tblW w:w="830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2"/>
        <w:gridCol w:w="1389"/>
        <w:gridCol w:w="674"/>
        <w:gridCol w:w="48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" w:hRule="atLeast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 w:cs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附表：</w:t>
            </w:r>
          </w:p>
        </w:tc>
        <w:tc>
          <w:tcPr>
            <w:tcW w:w="206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</w:pPr>
          </w:p>
        </w:tc>
        <w:tc>
          <w:tcPr>
            <w:tcW w:w="48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" w:hRule="atLeast"/>
        </w:trPr>
        <w:tc>
          <w:tcPr>
            <w:tcW w:w="1362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第一包</w:t>
            </w:r>
          </w:p>
        </w:tc>
        <w:tc>
          <w:tcPr>
            <w:tcW w:w="2063" w:type="dxa"/>
            <w:gridSpan w:val="2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</w:pPr>
          </w:p>
        </w:tc>
        <w:tc>
          <w:tcPr>
            <w:tcW w:w="4878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" w:hRule="atLeast"/>
        </w:trPr>
        <w:tc>
          <w:tcPr>
            <w:tcW w:w="1362" w:type="dxa"/>
            <w:tcBorders>
              <w:top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项目</w:t>
            </w:r>
          </w:p>
        </w:tc>
        <w:tc>
          <w:tcPr>
            <w:tcW w:w="2063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 w:cs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名称</w:t>
            </w:r>
          </w:p>
        </w:tc>
        <w:tc>
          <w:tcPr>
            <w:tcW w:w="4878" w:type="dxa"/>
            <w:tcBorders>
              <w:top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 w:cs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技术配置参数、要求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362" w:type="dxa"/>
            <w:vMerge w:val="restart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基本参数</w:t>
            </w:r>
          </w:p>
        </w:tc>
        <w:tc>
          <w:tcPr>
            <w:tcW w:w="2063" w:type="dxa"/>
            <w:gridSpan w:val="2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eastAsia="宋体" w:cs="宋体"/>
                <w:b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/>
                <w:color w:val="auto"/>
                <w:sz w:val="21"/>
                <w:szCs w:val="21"/>
                <w:lang w:val="en-US" w:eastAsia="zh-CN"/>
              </w:rPr>
              <w:t>扭矩</w:t>
            </w:r>
          </w:p>
        </w:tc>
        <w:tc>
          <w:tcPr>
            <w:tcW w:w="4878" w:type="dxa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 w:eastAsia="宋体" w:cs="宋体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auto"/>
                <w:sz w:val="21"/>
                <w:szCs w:val="21"/>
                <w:lang w:val="en-US" w:eastAsia="zh-CN"/>
              </w:rPr>
              <w:t>≥255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1362" w:type="dxa"/>
            <w:vMerge w:val="continue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</w:p>
        </w:tc>
        <w:tc>
          <w:tcPr>
            <w:tcW w:w="2063" w:type="dxa"/>
            <w:gridSpan w:val="2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eastAsia="宋体" w:cs="宋体"/>
                <w:b/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color w:val="auto"/>
                <w:sz w:val="21"/>
                <w:szCs w:val="21"/>
                <w:lang w:val="en-US" w:eastAsia="zh-CN"/>
              </w:rPr>
              <w:t>环保标准</w:t>
            </w:r>
            <w:r>
              <w:rPr>
                <w:rFonts w:hint="eastAsia" w:ascii="宋体" w:hAnsi="宋体" w:eastAsia="宋体" w:cs="宋体"/>
                <w:b/>
                <w:color w:val="auto"/>
                <w:sz w:val="21"/>
                <w:szCs w:val="21"/>
              </w:rPr>
              <w:t>：</w:t>
            </w:r>
          </w:p>
        </w:tc>
        <w:tc>
          <w:tcPr>
            <w:tcW w:w="4878" w:type="dxa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eastAsia="宋体" w:cs="宋体"/>
                <w:b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color w:val="auto"/>
                <w:sz w:val="21"/>
                <w:szCs w:val="21"/>
                <w:highlight w:val="none"/>
                <w:lang w:val="en-US" w:eastAsia="zh-CN"/>
              </w:rPr>
              <w:t>国Ⅵ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362" w:type="dxa"/>
            <w:vMerge w:val="continue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</w:p>
        </w:tc>
        <w:tc>
          <w:tcPr>
            <w:tcW w:w="2063" w:type="dxa"/>
            <w:gridSpan w:val="2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eastAsia="宋体" w:cs="宋体"/>
                <w:b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auto"/>
                <w:sz w:val="21"/>
                <w:szCs w:val="21"/>
              </w:rPr>
              <w:t>发动机</w:t>
            </w:r>
          </w:p>
        </w:tc>
        <w:tc>
          <w:tcPr>
            <w:tcW w:w="4878" w:type="dxa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eastAsia="宋体" w:cs="宋体"/>
                <w:b/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color w:val="auto"/>
                <w:sz w:val="21"/>
                <w:szCs w:val="21"/>
                <w:lang w:val="en-US" w:eastAsia="zh-CN"/>
              </w:rPr>
              <w:t xml:space="preserve">1.5 </w:t>
            </w:r>
            <w:r>
              <w:rPr>
                <w:rFonts w:hint="eastAsia" w:ascii="宋体" w:hAnsi="宋体" w:eastAsia="宋体" w:cs="宋体"/>
                <w:b/>
                <w:color w:val="auto"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b/>
                <w:color w:val="auto"/>
                <w:sz w:val="21"/>
                <w:szCs w:val="21"/>
                <w:lang w:val="en-US" w:eastAsia="zh-CN"/>
              </w:rPr>
              <w:t>150</w:t>
            </w:r>
            <w:r>
              <w:rPr>
                <w:rFonts w:hint="eastAsia" w:ascii="宋体" w:hAnsi="宋体" w:cs="宋体"/>
                <w:b/>
                <w:color w:val="auto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宋体"/>
                <w:b/>
                <w:color w:val="auto"/>
                <w:sz w:val="21"/>
                <w:szCs w:val="21"/>
                <w:lang w:val="en-US" w:eastAsia="zh-CN"/>
              </w:rPr>
              <w:t>以上</w:t>
            </w:r>
            <w:r>
              <w:rPr>
                <w:rFonts w:hint="eastAsia" w:ascii="宋体" w:hAnsi="宋体" w:cs="宋体"/>
                <w:b/>
                <w:color w:val="auto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="宋体" w:hAnsi="宋体" w:eastAsia="宋体" w:cs="宋体"/>
                <w:b/>
                <w:color w:val="auto"/>
                <w:sz w:val="21"/>
                <w:szCs w:val="21"/>
              </w:rPr>
              <w:t>马力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1362" w:type="dxa"/>
            <w:vMerge w:val="continue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</w:p>
        </w:tc>
        <w:tc>
          <w:tcPr>
            <w:tcW w:w="2063" w:type="dxa"/>
            <w:gridSpan w:val="2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eastAsia="宋体" w:cs="宋体"/>
                <w:b/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color w:val="auto"/>
                <w:sz w:val="21"/>
                <w:szCs w:val="21"/>
                <w:lang w:val="en-US" w:eastAsia="zh-CN"/>
              </w:rPr>
              <w:t>能源类型</w:t>
            </w:r>
            <w:r>
              <w:rPr>
                <w:rFonts w:hint="eastAsia" w:ascii="宋体" w:hAnsi="宋体" w:eastAsia="宋体" w:cs="宋体"/>
                <w:b/>
                <w:color w:val="auto"/>
                <w:sz w:val="21"/>
                <w:szCs w:val="21"/>
              </w:rPr>
              <w:t>：</w:t>
            </w:r>
          </w:p>
        </w:tc>
        <w:tc>
          <w:tcPr>
            <w:tcW w:w="4878" w:type="dxa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eastAsia="宋体" w:cs="宋体"/>
                <w:b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/>
                <w:color w:val="auto"/>
                <w:sz w:val="21"/>
                <w:szCs w:val="21"/>
                <w:lang w:val="en-US" w:eastAsia="zh-CN"/>
              </w:rPr>
              <w:t>汽油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1362" w:type="dxa"/>
            <w:vMerge w:val="continue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</w:p>
        </w:tc>
        <w:tc>
          <w:tcPr>
            <w:tcW w:w="2063" w:type="dxa"/>
            <w:gridSpan w:val="2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 w:eastAsia="宋体" w:cs="宋体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auto"/>
                <w:sz w:val="21"/>
                <w:szCs w:val="21"/>
                <w:lang w:val="en-US" w:eastAsia="zh-CN"/>
              </w:rPr>
              <w:t>整车质保</w:t>
            </w:r>
          </w:p>
        </w:tc>
        <w:tc>
          <w:tcPr>
            <w:tcW w:w="4878" w:type="dxa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 w:eastAsia="宋体" w:cs="宋体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auto"/>
                <w:sz w:val="21"/>
                <w:szCs w:val="21"/>
                <w:lang w:val="en-US" w:eastAsia="zh-CN"/>
              </w:rPr>
              <w:t>三年或10万公里先 以到为准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1362" w:type="dxa"/>
            <w:vMerge w:val="continue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</w:p>
        </w:tc>
        <w:tc>
          <w:tcPr>
            <w:tcW w:w="2063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功率</w:t>
            </w:r>
          </w:p>
        </w:tc>
        <w:tc>
          <w:tcPr>
            <w:tcW w:w="4878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 w:eastAsia="宋体" w:cs="宋体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120以上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1362" w:type="dxa"/>
            <w:vMerge w:val="continue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</w:p>
        </w:tc>
        <w:tc>
          <w:tcPr>
            <w:tcW w:w="2063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邮箱容积</w:t>
            </w:r>
          </w:p>
        </w:tc>
        <w:tc>
          <w:tcPr>
            <w:tcW w:w="4878" w:type="dxa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/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50</w:t>
            </w: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L</w:t>
            </w: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左右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362" w:type="dxa"/>
            <w:vMerge w:val="continue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eastAsia="宋体" w:cs="宋体"/>
                <w:b/>
                <w:color w:val="auto"/>
                <w:sz w:val="21"/>
                <w:szCs w:val="21"/>
              </w:rPr>
            </w:pPr>
          </w:p>
        </w:tc>
        <w:tc>
          <w:tcPr>
            <w:tcW w:w="2063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车身机构</w:t>
            </w:r>
          </w:p>
        </w:tc>
        <w:tc>
          <w:tcPr>
            <w:tcW w:w="4878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 w:eastAsia="宋体" w:cs="宋体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5门7座三厢车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</w:trPr>
        <w:tc>
          <w:tcPr>
            <w:tcW w:w="1362" w:type="dxa"/>
            <w:vMerge w:val="restart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eastAsia="宋体" w:cs="宋体"/>
                <w:b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/>
                <w:color w:val="auto"/>
                <w:sz w:val="21"/>
                <w:szCs w:val="21"/>
                <w:lang w:val="en-US" w:eastAsia="zh-CN"/>
              </w:rPr>
              <w:t>车身</w:t>
            </w:r>
          </w:p>
        </w:tc>
        <w:tc>
          <w:tcPr>
            <w:tcW w:w="2063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/>
                <w:color w:val="auto"/>
                <w:sz w:val="21"/>
                <w:szCs w:val="21"/>
                <w:lang w:val="en-US" w:eastAsia="zh-CN"/>
              </w:rPr>
              <w:t>长度（mm）</w:t>
            </w:r>
          </w:p>
        </w:tc>
        <w:tc>
          <w:tcPr>
            <w:tcW w:w="4878" w:type="dxa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auto"/>
                <w:sz w:val="21"/>
                <w:szCs w:val="21"/>
                <w:lang w:val="en-US" w:eastAsia="zh-CN"/>
              </w:rPr>
              <w:t>4700以上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1362" w:type="dxa"/>
            <w:vMerge w:val="continue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</w:p>
        </w:tc>
        <w:tc>
          <w:tcPr>
            <w:tcW w:w="2063" w:type="dxa"/>
            <w:gridSpan w:val="2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宽度</w:t>
            </w:r>
            <w:r>
              <w:rPr>
                <w:rFonts w:hint="eastAsia" w:ascii="宋体" w:hAnsi="宋体" w:cs="宋体"/>
                <w:b/>
                <w:color w:val="auto"/>
                <w:sz w:val="21"/>
                <w:szCs w:val="21"/>
                <w:lang w:val="en-US" w:eastAsia="zh-CN"/>
              </w:rPr>
              <w:t>（mm）</w:t>
            </w:r>
          </w:p>
        </w:tc>
        <w:tc>
          <w:tcPr>
            <w:tcW w:w="4878" w:type="dxa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 w:eastAsia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1800以上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1362" w:type="dxa"/>
            <w:vMerge w:val="continue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</w:p>
        </w:tc>
        <w:tc>
          <w:tcPr>
            <w:tcW w:w="2063" w:type="dxa"/>
            <w:gridSpan w:val="2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eastAsia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高度</w:t>
            </w:r>
            <w:r>
              <w:rPr>
                <w:rFonts w:hint="eastAsia" w:ascii="宋体" w:hAnsi="宋体" w:cs="宋体"/>
                <w:b/>
                <w:color w:val="auto"/>
                <w:sz w:val="21"/>
                <w:szCs w:val="21"/>
                <w:lang w:val="en-US" w:eastAsia="zh-CN"/>
              </w:rPr>
              <w:t>（mm）</w:t>
            </w:r>
          </w:p>
        </w:tc>
        <w:tc>
          <w:tcPr>
            <w:tcW w:w="4878" w:type="dxa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 w:eastAsia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1700以上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" w:hRule="atLeast"/>
        </w:trPr>
        <w:tc>
          <w:tcPr>
            <w:tcW w:w="1362" w:type="dxa"/>
            <w:vMerge w:val="continue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</w:p>
        </w:tc>
        <w:tc>
          <w:tcPr>
            <w:tcW w:w="2063" w:type="dxa"/>
            <w:gridSpan w:val="2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轴距</w:t>
            </w:r>
            <w:r>
              <w:rPr>
                <w:rFonts w:hint="eastAsia" w:ascii="宋体" w:hAnsi="宋体" w:cs="宋体"/>
                <w:b/>
                <w:color w:val="auto"/>
                <w:sz w:val="21"/>
                <w:szCs w:val="21"/>
                <w:lang w:val="en-US" w:eastAsia="zh-CN"/>
              </w:rPr>
              <w:t>（mm）</w:t>
            </w:r>
          </w:p>
        </w:tc>
        <w:tc>
          <w:tcPr>
            <w:tcW w:w="4878" w:type="dxa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 w:eastAsia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2800以上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</w:trPr>
        <w:tc>
          <w:tcPr>
            <w:tcW w:w="1362" w:type="dxa"/>
            <w:vMerge w:val="continue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</w:p>
        </w:tc>
        <w:tc>
          <w:tcPr>
            <w:tcW w:w="2063" w:type="dxa"/>
            <w:gridSpan w:val="2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 w:eastAsia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车身结构</w:t>
            </w:r>
          </w:p>
        </w:tc>
        <w:tc>
          <w:tcPr>
            <w:tcW w:w="4878" w:type="dxa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 w:eastAsia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MPV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</w:trPr>
        <w:tc>
          <w:tcPr>
            <w:tcW w:w="1362" w:type="dxa"/>
            <w:vMerge w:val="continue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</w:p>
        </w:tc>
        <w:tc>
          <w:tcPr>
            <w:tcW w:w="2063" w:type="dxa"/>
            <w:gridSpan w:val="2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车门数(个)</w:t>
            </w:r>
          </w:p>
        </w:tc>
        <w:tc>
          <w:tcPr>
            <w:tcW w:w="4878" w:type="dxa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1362" w:type="dxa"/>
            <w:vMerge w:val="continue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</w:p>
        </w:tc>
        <w:tc>
          <w:tcPr>
            <w:tcW w:w="2063" w:type="dxa"/>
            <w:gridSpan w:val="2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座位数(个)</w:t>
            </w:r>
          </w:p>
        </w:tc>
        <w:tc>
          <w:tcPr>
            <w:tcW w:w="4878" w:type="dxa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1362" w:type="dxa"/>
            <w:vMerge w:val="continue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</w:p>
        </w:tc>
        <w:tc>
          <w:tcPr>
            <w:tcW w:w="2063" w:type="dxa"/>
            <w:gridSpan w:val="2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油箱容积(L)</w:t>
            </w:r>
          </w:p>
        </w:tc>
        <w:tc>
          <w:tcPr>
            <w:tcW w:w="4878" w:type="dxa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50以上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1362" w:type="dxa"/>
            <w:vMerge w:val="continue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</w:p>
        </w:tc>
        <w:tc>
          <w:tcPr>
            <w:tcW w:w="2063" w:type="dxa"/>
            <w:gridSpan w:val="2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整备质量(KG)</w:t>
            </w:r>
          </w:p>
        </w:tc>
        <w:tc>
          <w:tcPr>
            <w:tcW w:w="4878" w:type="dxa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1600以上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</w:trPr>
        <w:tc>
          <w:tcPr>
            <w:tcW w:w="1362" w:type="dxa"/>
            <w:vMerge w:val="restart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发动机</w:t>
            </w:r>
          </w:p>
        </w:tc>
        <w:tc>
          <w:tcPr>
            <w:tcW w:w="2063" w:type="dxa"/>
            <w:gridSpan w:val="2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eastAsia="宋体" w:cs="宋体"/>
                <w:b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color w:val="auto"/>
                <w:sz w:val="21"/>
                <w:szCs w:val="21"/>
                <w:lang w:val="en-US" w:eastAsia="zh-CN"/>
              </w:rPr>
              <w:t>排量（mL）</w:t>
            </w:r>
            <w:r>
              <w:rPr>
                <w:rFonts w:hint="eastAsia" w:ascii="宋体" w:hAnsi="宋体" w:eastAsia="宋体" w:cs="宋体"/>
                <w:b/>
                <w:color w:val="auto"/>
                <w:sz w:val="21"/>
                <w:szCs w:val="21"/>
              </w:rPr>
              <w:t>：</w:t>
            </w:r>
          </w:p>
        </w:tc>
        <w:tc>
          <w:tcPr>
            <w:tcW w:w="4878" w:type="dxa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 w:eastAsia="宋体" w:cs="宋体"/>
                <w:b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color w:val="auto"/>
                <w:sz w:val="21"/>
                <w:szCs w:val="21"/>
                <w:lang w:val="en-US" w:eastAsia="zh-CN"/>
              </w:rPr>
              <w:t>1490以上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362" w:type="dxa"/>
            <w:vMerge w:val="continue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</w:p>
        </w:tc>
        <w:tc>
          <w:tcPr>
            <w:tcW w:w="2063" w:type="dxa"/>
            <w:gridSpan w:val="2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eastAsia="宋体" w:cs="宋体"/>
                <w:b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/>
                <w:color w:val="auto"/>
                <w:sz w:val="21"/>
                <w:szCs w:val="21"/>
                <w:lang w:val="en-US" w:eastAsia="zh-CN"/>
              </w:rPr>
              <w:t>排量（L）</w:t>
            </w:r>
          </w:p>
        </w:tc>
        <w:tc>
          <w:tcPr>
            <w:tcW w:w="4878" w:type="dxa"/>
            <w:vAlign w:val="center"/>
          </w:tcPr>
          <w:p>
            <w:pPr>
              <w:adjustRightInd w:val="0"/>
              <w:snapToGrid w:val="0"/>
              <w:spacing w:line="320" w:lineRule="exact"/>
              <w:ind w:firstLine="2108" w:firstLineChars="1000"/>
              <w:jc w:val="both"/>
              <w:rPr>
                <w:rFonts w:hint="default" w:ascii="宋体" w:hAnsi="宋体" w:eastAsia="宋体" w:cs="宋体"/>
                <w:b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cs="宋体"/>
                <w:b/>
                <w:color w:val="auto"/>
                <w:sz w:val="21"/>
                <w:szCs w:val="21"/>
                <w:highlight w:val="none"/>
                <w:lang w:val="en-US" w:eastAsia="zh-CN"/>
              </w:rPr>
              <w:t>1.5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</w:trPr>
        <w:tc>
          <w:tcPr>
            <w:tcW w:w="1362" w:type="dxa"/>
            <w:vMerge w:val="continue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</w:p>
        </w:tc>
        <w:tc>
          <w:tcPr>
            <w:tcW w:w="2063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进气形式</w:t>
            </w:r>
          </w:p>
        </w:tc>
        <w:tc>
          <w:tcPr>
            <w:tcW w:w="4878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涡轮增压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1362" w:type="dxa"/>
            <w:vMerge w:val="continue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</w:p>
        </w:tc>
        <w:tc>
          <w:tcPr>
            <w:tcW w:w="2063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气缸排列形式</w:t>
            </w:r>
            <w:r>
              <w:rPr>
                <w:rFonts w:hint="eastAsia" w:ascii="宋体" w:hAnsi="宋体" w:eastAsia="宋体" w:cs="宋体"/>
                <w:b/>
                <w:sz w:val="21"/>
                <w:szCs w:val="21"/>
                <w:lang w:val="en-US" w:eastAsia="zh-CN"/>
              </w:rPr>
              <w:t>:</w:t>
            </w:r>
          </w:p>
        </w:tc>
        <w:tc>
          <w:tcPr>
            <w:tcW w:w="4878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</w:trPr>
        <w:tc>
          <w:tcPr>
            <w:tcW w:w="1362" w:type="dxa"/>
            <w:vMerge w:val="continue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</w:p>
        </w:tc>
        <w:tc>
          <w:tcPr>
            <w:tcW w:w="2063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 w:eastAsia="宋体" w:cs="宋体"/>
                <w:b/>
                <w:sz w:val="21"/>
                <w:szCs w:val="21"/>
                <w:lang w:val="en-US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气缸数</w:t>
            </w: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(个)</w:t>
            </w:r>
          </w:p>
        </w:tc>
        <w:tc>
          <w:tcPr>
            <w:tcW w:w="4878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1362" w:type="dxa"/>
            <w:vMerge w:val="continue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</w:p>
        </w:tc>
        <w:tc>
          <w:tcPr>
            <w:tcW w:w="2063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 w:cs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配气机构</w:t>
            </w:r>
          </w:p>
        </w:tc>
        <w:tc>
          <w:tcPr>
            <w:tcW w:w="4878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 w:cs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DOHC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1362" w:type="dxa"/>
            <w:vMerge w:val="continue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</w:p>
        </w:tc>
        <w:tc>
          <w:tcPr>
            <w:tcW w:w="2063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 w:cs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最大马力(PS)</w:t>
            </w:r>
          </w:p>
        </w:tc>
        <w:tc>
          <w:tcPr>
            <w:tcW w:w="4878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 w:cs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160以上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1362" w:type="dxa"/>
            <w:vMerge w:val="continue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</w:p>
        </w:tc>
        <w:tc>
          <w:tcPr>
            <w:tcW w:w="2063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 w:cs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最大功率（KW）</w:t>
            </w:r>
          </w:p>
        </w:tc>
        <w:tc>
          <w:tcPr>
            <w:tcW w:w="4878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 w:cs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120以上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1362" w:type="dxa"/>
            <w:vMerge w:val="continue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</w:p>
        </w:tc>
        <w:tc>
          <w:tcPr>
            <w:tcW w:w="2063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 w:cs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最大功率转速（rpm）</w:t>
            </w:r>
          </w:p>
        </w:tc>
        <w:tc>
          <w:tcPr>
            <w:tcW w:w="4878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 w:cs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4900以上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1362" w:type="dxa"/>
            <w:vMerge w:val="continue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</w:p>
        </w:tc>
        <w:tc>
          <w:tcPr>
            <w:tcW w:w="2063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 w:cs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燃料形式</w:t>
            </w:r>
          </w:p>
        </w:tc>
        <w:tc>
          <w:tcPr>
            <w:tcW w:w="4878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 w:cs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汽油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1362" w:type="dxa"/>
            <w:vMerge w:val="continue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</w:p>
        </w:tc>
        <w:tc>
          <w:tcPr>
            <w:tcW w:w="2063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 w:cs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燃油标号</w:t>
            </w:r>
          </w:p>
        </w:tc>
        <w:tc>
          <w:tcPr>
            <w:tcW w:w="4878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 w:cs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92号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1362" w:type="dxa"/>
            <w:vMerge w:val="continue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</w:p>
        </w:tc>
        <w:tc>
          <w:tcPr>
            <w:tcW w:w="2063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 w:cs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供油方式</w:t>
            </w:r>
          </w:p>
        </w:tc>
        <w:tc>
          <w:tcPr>
            <w:tcW w:w="4878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 w:cs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直喷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1362" w:type="dxa"/>
            <w:vMerge w:val="continue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</w:p>
        </w:tc>
        <w:tc>
          <w:tcPr>
            <w:tcW w:w="2063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 w:cs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缸盖材料</w:t>
            </w:r>
          </w:p>
        </w:tc>
        <w:tc>
          <w:tcPr>
            <w:tcW w:w="4878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 w:cs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铝合金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1362" w:type="dxa"/>
            <w:vMerge w:val="continue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</w:p>
        </w:tc>
        <w:tc>
          <w:tcPr>
            <w:tcW w:w="2063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 w:cs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环保标准</w:t>
            </w:r>
          </w:p>
        </w:tc>
        <w:tc>
          <w:tcPr>
            <w:tcW w:w="4878" w:type="dxa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color w:val="auto"/>
                <w:sz w:val="21"/>
                <w:szCs w:val="21"/>
                <w:highlight w:val="none"/>
                <w:lang w:val="en-US" w:eastAsia="zh-CN"/>
              </w:rPr>
              <w:t>国Ⅵ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</w:trPr>
        <w:tc>
          <w:tcPr>
            <w:tcW w:w="1362" w:type="dxa"/>
            <w:vMerge w:val="continue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</w:p>
        </w:tc>
        <w:tc>
          <w:tcPr>
            <w:tcW w:w="2063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每缸气门数</w:t>
            </w: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(个)</w:t>
            </w:r>
          </w:p>
        </w:tc>
        <w:tc>
          <w:tcPr>
            <w:tcW w:w="4878" w:type="dxa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362" w:type="dxa"/>
            <w:vMerge w:val="restart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变速箱</w:t>
            </w:r>
          </w:p>
        </w:tc>
        <w:tc>
          <w:tcPr>
            <w:tcW w:w="1389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档位个数</w:t>
            </w:r>
          </w:p>
        </w:tc>
        <w:tc>
          <w:tcPr>
            <w:tcW w:w="5552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362" w:type="dxa"/>
            <w:vMerge w:val="continue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</w:p>
        </w:tc>
        <w:tc>
          <w:tcPr>
            <w:tcW w:w="1389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变速箱类型</w:t>
            </w:r>
          </w:p>
        </w:tc>
        <w:tc>
          <w:tcPr>
            <w:tcW w:w="5552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MT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362" w:type="dxa"/>
            <w:vMerge w:val="continue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</w:p>
        </w:tc>
        <w:tc>
          <w:tcPr>
            <w:tcW w:w="1389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简称</w:t>
            </w:r>
          </w:p>
        </w:tc>
        <w:tc>
          <w:tcPr>
            <w:tcW w:w="5552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6MT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362" w:type="dxa"/>
            <w:vMerge w:val="restart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底盘转向</w:t>
            </w:r>
          </w:p>
        </w:tc>
        <w:tc>
          <w:tcPr>
            <w:tcW w:w="1389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驱动方式</w:t>
            </w:r>
          </w:p>
        </w:tc>
        <w:tc>
          <w:tcPr>
            <w:tcW w:w="5552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前置前驱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362" w:type="dxa"/>
            <w:vMerge w:val="continue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</w:p>
        </w:tc>
        <w:tc>
          <w:tcPr>
            <w:tcW w:w="1389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前悬架类型</w:t>
            </w:r>
          </w:p>
        </w:tc>
        <w:tc>
          <w:tcPr>
            <w:tcW w:w="5552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麦弗逊式独立悬挂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362" w:type="dxa"/>
            <w:vMerge w:val="continue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</w:p>
        </w:tc>
        <w:tc>
          <w:tcPr>
            <w:tcW w:w="1389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后悬架类型</w:t>
            </w:r>
          </w:p>
        </w:tc>
        <w:tc>
          <w:tcPr>
            <w:tcW w:w="5552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扭力梁式非独立悬架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362" w:type="dxa"/>
            <w:vMerge w:val="continue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</w:p>
        </w:tc>
        <w:tc>
          <w:tcPr>
            <w:tcW w:w="1389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车体结构</w:t>
            </w:r>
          </w:p>
        </w:tc>
        <w:tc>
          <w:tcPr>
            <w:tcW w:w="5552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承载式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362" w:type="dxa"/>
            <w:vMerge w:val="restart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车轮制动</w:t>
            </w:r>
          </w:p>
        </w:tc>
        <w:tc>
          <w:tcPr>
            <w:tcW w:w="1389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前制动器类型</w:t>
            </w:r>
          </w:p>
        </w:tc>
        <w:tc>
          <w:tcPr>
            <w:tcW w:w="5552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通风盘式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362" w:type="dxa"/>
            <w:vMerge w:val="continue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</w:p>
        </w:tc>
        <w:tc>
          <w:tcPr>
            <w:tcW w:w="1389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后制动器类型</w:t>
            </w:r>
          </w:p>
        </w:tc>
        <w:tc>
          <w:tcPr>
            <w:tcW w:w="5552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盘式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362" w:type="dxa"/>
            <w:vMerge w:val="continue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</w:p>
        </w:tc>
        <w:tc>
          <w:tcPr>
            <w:tcW w:w="1389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驻车制动类型</w:t>
            </w:r>
          </w:p>
        </w:tc>
        <w:tc>
          <w:tcPr>
            <w:tcW w:w="5552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电子手刹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362" w:type="dxa"/>
            <w:vMerge w:val="continue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</w:p>
        </w:tc>
        <w:tc>
          <w:tcPr>
            <w:tcW w:w="1389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备胎</w:t>
            </w:r>
          </w:p>
        </w:tc>
        <w:tc>
          <w:tcPr>
            <w:tcW w:w="5552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362" w:type="dxa"/>
            <w:vMerge w:val="continue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</w:p>
        </w:tc>
        <w:tc>
          <w:tcPr>
            <w:tcW w:w="1389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前后轮胎规格</w:t>
            </w:r>
          </w:p>
        </w:tc>
        <w:tc>
          <w:tcPr>
            <w:tcW w:w="5552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215/60R16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362" w:type="dxa"/>
            <w:vMerge w:val="restart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主/被动安全装备</w:t>
            </w:r>
          </w:p>
        </w:tc>
        <w:tc>
          <w:tcPr>
            <w:tcW w:w="6941" w:type="dxa"/>
            <w:gridSpan w:val="3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主副驾驶座具备安全气囊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362" w:type="dxa"/>
            <w:vMerge w:val="continue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</w:p>
        </w:tc>
        <w:tc>
          <w:tcPr>
            <w:tcW w:w="1389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胎压检测功能</w:t>
            </w:r>
          </w:p>
        </w:tc>
        <w:tc>
          <w:tcPr>
            <w:tcW w:w="5552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胎压监测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362" w:type="dxa"/>
            <w:vMerge w:val="continue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</w:p>
        </w:tc>
        <w:tc>
          <w:tcPr>
            <w:tcW w:w="1389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安全带</w:t>
            </w:r>
          </w:p>
        </w:tc>
        <w:tc>
          <w:tcPr>
            <w:tcW w:w="5552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前排具备提醒未系提醒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362" w:type="dxa"/>
            <w:vMerge w:val="continue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</w:p>
        </w:tc>
        <w:tc>
          <w:tcPr>
            <w:tcW w:w="1389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ISOFIX儿童座椅接口</w:t>
            </w:r>
          </w:p>
        </w:tc>
        <w:tc>
          <w:tcPr>
            <w:tcW w:w="5552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具有儿童座椅接口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362" w:type="dxa"/>
            <w:vMerge w:val="continue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</w:p>
        </w:tc>
        <w:tc>
          <w:tcPr>
            <w:tcW w:w="6941" w:type="dxa"/>
            <w:gridSpan w:val="3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具有ABS防抱死、制动分配（EDB/CBC）、刹车辅助(EBA/BAS/BA等)、牵引力控制（ASR/TCS/TRC）车身稳定型控制（ESC/ESP/DS）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362" w:type="dxa"/>
            <w:vMerge w:val="restart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外部/防盗配置</w:t>
            </w:r>
          </w:p>
        </w:tc>
        <w:tc>
          <w:tcPr>
            <w:tcW w:w="1389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轮圈材质</w:t>
            </w:r>
          </w:p>
        </w:tc>
        <w:tc>
          <w:tcPr>
            <w:tcW w:w="5552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铝合金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362" w:type="dxa"/>
            <w:vMerge w:val="continue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</w:p>
        </w:tc>
        <w:tc>
          <w:tcPr>
            <w:tcW w:w="6941" w:type="dxa"/>
            <w:gridSpan w:val="3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发动机具有电子防盗、含有车内中控锁、有遥控钥匙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362" w:type="dxa"/>
            <w:vMerge w:val="restart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内部配置</w:t>
            </w:r>
          </w:p>
        </w:tc>
        <w:tc>
          <w:tcPr>
            <w:tcW w:w="1389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方向盘材质</w:t>
            </w:r>
          </w:p>
        </w:tc>
        <w:tc>
          <w:tcPr>
            <w:tcW w:w="5552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织物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362" w:type="dxa"/>
            <w:vMerge w:val="continue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</w:p>
        </w:tc>
        <w:tc>
          <w:tcPr>
            <w:tcW w:w="1389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方向盘位置调节</w:t>
            </w:r>
          </w:p>
        </w:tc>
        <w:tc>
          <w:tcPr>
            <w:tcW w:w="5552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手动上下调节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362" w:type="dxa"/>
            <w:vMerge w:val="restart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座椅配置</w:t>
            </w:r>
          </w:p>
        </w:tc>
        <w:tc>
          <w:tcPr>
            <w:tcW w:w="1389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座椅材质</w:t>
            </w:r>
          </w:p>
        </w:tc>
        <w:tc>
          <w:tcPr>
            <w:tcW w:w="5552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织物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362" w:type="dxa"/>
            <w:vMerge w:val="continue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</w:p>
        </w:tc>
        <w:tc>
          <w:tcPr>
            <w:tcW w:w="1389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主座椅调节方式</w:t>
            </w:r>
          </w:p>
        </w:tc>
        <w:tc>
          <w:tcPr>
            <w:tcW w:w="5552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前后、靠背、高低调节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362" w:type="dxa"/>
            <w:vMerge w:val="continue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</w:p>
        </w:tc>
        <w:tc>
          <w:tcPr>
            <w:tcW w:w="1389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副座椅调节方式</w:t>
            </w:r>
          </w:p>
        </w:tc>
        <w:tc>
          <w:tcPr>
            <w:tcW w:w="5552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前后、靠背调节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362" w:type="dxa"/>
            <w:vMerge w:val="restart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多媒体配置</w:t>
            </w:r>
          </w:p>
        </w:tc>
        <w:tc>
          <w:tcPr>
            <w:tcW w:w="6941" w:type="dxa"/>
            <w:gridSpan w:val="3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含有USB充电接口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362" w:type="dxa"/>
            <w:vMerge w:val="continue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</w:p>
        </w:tc>
        <w:tc>
          <w:tcPr>
            <w:tcW w:w="2063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扬声器数量</w:t>
            </w:r>
          </w:p>
        </w:tc>
        <w:tc>
          <w:tcPr>
            <w:tcW w:w="4878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4喇叭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362" w:type="dxa"/>
            <w:vMerge w:val="restart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灯光配置</w:t>
            </w:r>
          </w:p>
        </w:tc>
        <w:tc>
          <w:tcPr>
            <w:tcW w:w="2063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远近光源</w:t>
            </w:r>
          </w:p>
        </w:tc>
        <w:tc>
          <w:tcPr>
            <w:tcW w:w="4878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卤素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362" w:type="dxa"/>
            <w:vMerge w:val="continue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</w:p>
        </w:tc>
        <w:tc>
          <w:tcPr>
            <w:tcW w:w="2063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大灯高度</w:t>
            </w:r>
          </w:p>
        </w:tc>
        <w:tc>
          <w:tcPr>
            <w:tcW w:w="4878" w:type="dxa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可调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362" w:type="dxa"/>
            <w:vMerge w:val="restart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玻璃/后视镜</w:t>
            </w:r>
          </w:p>
        </w:tc>
        <w:tc>
          <w:tcPr>
            <w:tcW w:w="6941" w:type="dxa"/>
            <w:gridSpan w:val="3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具有前/后电动车窗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362" w:type="dxa"/>
            <w:vMerge w:val="continue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</w:p>
        </w:tc>
        <w:tc>
          <w:tcPr>
            <w:tcW w:w="6941" w:type="dxa"/>
            <w:gridSpan w:val="3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内外后视镜电动调节  防炫目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362" w:type="dxa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空调</w:t>
            </w:r>
          </w:p>
        </w:tc>
        <w:tc>
          <w:tcPr>
            <w:tcW w:w="2063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空调温度控制方式</w:t>
            </w:r>
          </w:p>
        </w:tc>
        <w:tc>
          <w:tcPr>
            <w:tcW w:w="4878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手动空调</w:t>
            </w:r>
          </w:p>
        </w:tc>
      </w:tr>
    </w:tbl>
    <w:p>
      <w:pPr>
        <w:spacing w:line="560" w:lineRule="exact"/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</w:pPr>
    </w:p>
    <w:p>
      <w:pPr>
        <w:spacing w:line="560" w:lineRule="exact"/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</w:pPr>
    </w:p>
    <w:p>
      <w:pPr>
        <w:spacing w:line="560" w:lineRule="exact"/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</w:pPr>
    </w:p>
    <w:p>
      <w:pPr>
        <w:spacing w:line="300" w:lineRule="auto"/>
        <w:ind w:firstLine="5120" w:firstLineChars="1600"/>
        <w:rPr>
          <w:rFonts w:ascii="楷体_GB2312" w:hAnsi="Arial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  <w:lang w:eastAsia="zh-CN"/>
        </w:rPr>
        <w:t>20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2</w:t>
      </w:r>
      <w:r>
        <w:rPr>
          <w:rFonts w:hint="eastAsia" w:ascii="宋体" w:hAnsi="宋体" w:cs="宋体"/>
          <w:sz w:val="32"/>
          <w:szCs w:val="32"/>
          <w:lang w:val="en-US" w:eastAsia="zh-CN"/>
        </w:rPr>
        <w:t>1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年</w:t>
      </w:r>
      <w:r>
        <w:rPr>
          <w:rFonts w:hint="eastAsia" w:ascii="宋体" w:hAnsi="宋体" w:cs="宋体"/>
          <w:sz w:val="32"/>
          <w:szCs w:val="32"/>
          <w:lang w:val="en-US" w:eastAsia="zh-CN"/>
        </w:rPr>
        <w:t>9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月</w:t>
      </w:r>
      <w:r>
        <w:rPr>
          <w:rFonts w:hint="eastAsia" w:ascii="宋体" w:hAnsi="宋体" w:cs="宋体"/>
          <w:sz w:val="32"/>
          <w:szCs w:val="32"/>
          <w:lang w:val="en-US" w:eastAsia="zh-CN"/>
        </w:rPr>
        <w:t>10</w:t>
      </w:r>
      <w:bookmarkStart w:id="0" w:name="_GoBack"/>
      <w:bookmarkEnd w:id="0"/>
      <w:r>
        <w:rPr>
          <w:rFonts w:hint="eastAsia" w:ascii="宋体" w:hAnsi="宋体" w:cs="宋体"/>
          <w:sz w:val="32"/>
          <w:szCs w:val="32"/>
          <w:lang w:val="en-US" w:eastAsia="zh-CN"/>
        </w:rPr>
        <w:t>日</w:t>
      </w:r>
    </w:p>
    <w:sectPr>
      <w:headerReference r:id="rId3" w:type="first"/>
      <w:footerReference r:id="rId6" w:type="first"/>
      <w:footerReference r:id="rId4" w:type="default"/>
      <w:footerReference r:id="rId5" w:type="even"/>
      <w:pgSz w:w="11906" w:h="16838"/>
      <w:pgMar w:top="1383" w:right="1800" w:bottom="1383" w:left="1800" w:header="851" w:footer="992" w:gutter="0"/>
      <w:pgNumType w:fmt="decimal" w:start="1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EE5E333-92A8-4C4E-BF76-3C853B80CC12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0A8A5332-2A31-40F5-843E-B94191FCDA5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E51C4817-EE43-4A38-A3C4-1D1198BFDAC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576C8B0C-382E-47AF-8D7A-8005DA419394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71A45182-AAF8-4E02-B3C1-62A500DEC0D9}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F0584F7F-26BF-4BD9-9A79-80F7CE81820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NotTrackMoves/>
  <w:documentProtection w:enforcement="0"/>
  <w:defaultTabStop w:val="420"/>
  <w:evenAndOddHeaders w:val="1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F60"/>
    <w:rsid w:val="00004AF4"/>
    <w:rsid w:val="000058A3"/>
    <w:rsid w:val="0001308A"/>
    <w:rsid w:val="00020616"/>
    <w:rsid w:val="00031AE8"/>
    <w:rsid w:val="00033797"/>
    <w:rsid w:val="00034132"/>
    <w:rsid w:val="00036B0A"/>
    <w:rsid w:val="0004067A"/>
    <w:rsid w:val="00043B5F"/>
    <w:rsid w:val="00056C96"/>
    <w:rsid w:val="0006534F"/>
    <w:rsid w:val="000705EE"/>
    <w:rsid w:val="0007077B"/>
    <w:rsid w:val="000732FD"/>
    <w:rsid w:val="00084728"/>
    <w:rsid w:val="0008622F"/>
    <w:rsid w:val="00086308"/>
    <w:rsid w:val="00091B26"/>
    <w:rsid w:val="00093336"/>
    <w:rsid w:val="000A1B27"/>
    <w:rsid w:val="000A289E"/>
    <w:rsid w:val="000A5FEE"/>
    <w:rsid w:val="000B08D6"/>
    <w:rsid w:val="000C66EA"/>
    <w:rsid w:val="000D1B3C"/>
    <w:rsid w:val="000D2E6B"/>
    <w:rsid w:val="000D5BC8"/>
    <w:rsid w:val="000D6A26"/>
    <w:rsid w:val="000E5158"/>
    <w:rsid w:val="000F3E3A"/>
    <w:rsid w:val="0010575B"/>
    <w:rsid w:val="001105DF"/>
    <w:rsid w:val="00111BB5"/>
    <w:rsid w:val="00111E57"/>
    <w:rsid w:val="00113EF9"/>
    <w:rsid w:val="001141AB"/>
    <w:rsid w:val="00120019"/>
    <w:rsid w:val="00122E3D"/>
    <w:rsid w:val="001306D8"/>
    <w:rsid w:val="0013271A"/>
    <w:rsid w:val="00136391"/>
    <w:rsid w:val="001419D0"/>
    <w:rsid w:val="00154EB8"/>
    <w:rsid w:val="00155958"/>
    <w:rsid w:val="001633EC"/>
    <w:rsid w:val="001640EA"/>
    <w:rsid w:val="0016551B"/>
    <w:rsid w:val="0019514B"/>
    <w:rsid w:val="001A2539"/>
    <w:rsid w:val="001A615F"/>
    <w:rsid w:val="001A62CD"/>
    <w:rsid w:val="001B0EC0"/>
    <w:rsid w:val="001B43BA"/>
    <w:rsid w:val="001B534A"/>
    <w:rsid w:val="001C20B1"/>
    <w:rsid w:val="001D2C49"/>
    <w:rsid w:val="001D4461"/>
    <w:rsid w:val="001D58C6"/>
    <w:rsid w:val="001D7B02"/>
    <w:rsid w:val="001E08B1"/>
    <w:rsid w:val="001E0B89"/>
    <w:rsid w:val="001F01D4"/>
    <w:rsid w:val="001F3B10"/>
    <w:rsid w:val="001F4A15"/>
    <w:rsid w:val="001F56B3"/>
    <w:rsid w:val="00203BFB"/>
    <w:rsid w:val="00207CAE"/>
    <w:rsid w:val="00215140"/>
    <w:rsid w:val="0021790B"/>
    <w:rsid w:val="0022063E"/>
    <w:rsid w:val="002274DE"/>
    <w:rsid w:val="00230017"/>
    <w:rsid w:val="002303BE"/>
    <w:rsid w:val="00232668"/>
    <w:rsid w:val="00241921"/>
    <w:rsid w:val="00242238"/>
    <w:rsid w:val="00253BEF"/>
    <w:rsid w:val="00261AC8"/>
    <w:rsid w:val="0027239F"/>
    <w:rsid w:val="00274BC0"/>
    <w:rsid w:val="0028186B"/>
    <w:rsid w:val="00292DCF"/>
    <w:rsid w:val="00296896"/>
    <w:rsid w:val="00297A79"/>
    <w:rsid w:val="002A0512"/>
    <w:rsid w:val="002A1A97"/>
    <w:rsid w:val="002A5634"/>
    <w:rsid w:val="002A69E1"/>
    <w:rsid w:val="002C09E5"/>
    <w:rsid w:val="002C0F17"/>
    <w:rsid w:val="002C25B3"/>
    <w:rsid w:val="002C3C0B"/>
    <w:rsid w:val="002C65FD"/>
    <w:rsid w:val="002D14FB"/>
    <w:rsid w:val="002E1733"/>
    <w:rsid w:val="002E32CB"/>
    <w:rsid w:val="002E5500"/>
    <w:rsid w:val="002E6B45"/>
    <w:rsid w:val="002F2852"/>
    <w:rsid w:val="002F4481"/>
    <w:rsid w:val="002F7604"/>
    <w:rsid w:val="0030203D"/>
    <w:rsid w:val="003026DE"/>
    <w:rsid w:val="00310611"/>
    <w:rsid w:val="00316091"/>
    <w:rsid w:val="00332063"/>
    <w:rsid w:val="003433CA"/>
    <w:rsid w:val="00360FC3"/>
    <w:rsid w:val="003650D7"/>
    <w:rsid w:val="00366B04"/>
    <w:rsid w:val="00374B5A"/>
    <w:rsid w:val="003826D3"/>
    <w:rsid w:val="003863B8"/>
    <w:rsid w:val="00395186"/>
    <w:rsid w:val="003A7399"/>
    <w:rsid w:val="003A7D50"/>
    <w:rsid w:val="003B31A3"/>
    <w:rsid w:val="003B45BE"/>
    <w:rsid w:val="003C0C32"/>
    <w:rsid w:val="003C3FA4"/>
    <w:rsid w:val="003C5B9E"/>
    <w:rsid w:val="003D74E6"/>
    <w:rsid w:val="003E327C"/>
    <w:rsid w:val="003F12D8"/>
    <w:rsid w:val="004017D2"/>
    <w:rsid w:val="00410EC1"/>
    <w:rsid w:val="00423F24"/>
    <w:rsid w:val="00426835"/>
    <w:rsid w:val="004302BF"/>
    <w:rsid w:val="0043090F"/>
    <w:rsid w:val="004350F7"/>
    <w:rsid w:val="00446390"/>
    <w:rsid w:val="0045692D"/>
    <w:rsid w:val="00456AE1"/>
    <w:rsid w:val="00464726"/>
    <w:rsid w:val="00467EFD"/>
    <w:rsid w:val="00471DF0"/>
    <w:rsid w:val="00476848"/>
    <w:rsid w:val="00480AC3"/>
    <w:rsid w:val="004A05A0"/>
    <w:rsid w:val="004A15AB"/>
    <w:rsid w:val="004A2F74"/>
    <w:rsid w:val="004A3E28"/>
    <w:rsid w:val="004A4B2E"/>
    <w:rsid w:val="004A7A71"/>
    <w:rsid w:val="004C546B"/>
    <w:rsid w:val="004C7FAD"/>
    <w:rsid w:val="004D18F6"/>
    <w:rsid w:val="004E3A1E"/>
    <w:rsid w:val="004F3343"/>
    <w:rsid w:val="00503296"/>
    <w:rsid w:val="00504ED4"/>
    <w:rsid w:val="005128FE"/>
    <w:rsid w:val="00515051"/>
    <w:rsid w:val="00515EA2"/>
    <w:rsid w:val="00531C5A"/>
    <w:rsid w:val="00536E61"/>
    <w:rsid w:val="00547B25"/>
    <w:rsid w:val="00551114"/>
    <w:rsid w:val="005568C4"/>
    <w:rsid w:val="00581703"/>
    <w:rsid w:val="00582F38"/>
    <w:rsid w:val="005904EF"/>
    <w:rsid w:val="00592E9F"/>
    <w:rsid w:val="00592F25"/>
    <w:rsid w:val="005A2575"/>
    <w:rsid w:val="005A26A3"/>
    <w:rsid w:val="005A67F2"/>
    <w:rsid w:val="005A7238"/>
    <w:rsid w:val="005C16A0"/>
    <w:rsid w:val="005C3132"/>
    <w:rsid w:val="005C712C"/>
    <w:rsid w:val="005D3270"/>
    <w:rsid w:val="005D3E20"/>
    <w:rsid w:val="005D7045"/>
    <w:rsid w:val="005E3DE1"/>
    <w:rsid w:val="005E64CD"/>
    <w:rsid w:val="005E7E1F"/>
    <w:rsid w:val="005F09ED"/>
    <w:rsid w:val="00600A28"/>
    <w:rsid w:val="006010AF"/>
    <w:rsid w:val="006010B6"/>
    <w:rsid w:val="00607735"/>
    <w:rsid w:val="006125AF"/>
    <w:rsid w:val="00615011"/>
    <w:rsid w:val="00616221"/>
    <w:rsid w:val="006173DC"/>
    <w:rsid w:val="00621F28"/>
    <w:rsid w:val="00622F60"/>
    <w:rsid w:val="00631584"/>
    <w:rsid w:val="00631CC0"/>
    <w:rsid w:val="006345AA"/>
    <w:rsid w:val="00635973"/>
    <w:rsid w:val="00637A6E"/>
    <w:rsid w:val="00640FB5"/>
    <w:rsid w:val="006417F2"/>
    <w:rsid w:val="00647933"/>
    <w:rsid w:val="006529C3"/>
    <w:rsid w:val="00655D0D"/>
    <w:rsid w:val="0065668B"/>
    <w:rsid w:val="00681355"/>
    <w:rsid w:val="006871DA"/>
    <w:rsid w:val="0069102B"/>
    <w:rsid w:val="00697AA3"/>
    <w:rsid w:val="006A62A7"/>
    <w:rsid w:val="006B1659"/>
    <w:rsid w:val="006B2EB8"/>
    <w:rsid w:val="006C0F29"/>
    <w:rsid w:val="006C38F0"/>
    <w:rsid w:val="006C57D4"/>
    <w:rsid w:val="006D5924"/>
    <w:rsid w:val="006E1915"/>
    <w:rsid w:val="006E2472"/>
    <w:rsid w:val="006E477C"/>
    <w:rsid w:val="006E4B22"/>
    <w:rsid w:val="006E5034"/>
    <w:rsid w:val="006F645D"/>
    <w:rsid w:val="00700390"/>
    <w:rsid w:val="007015C4"/>
    <w:rsid w:val="0070688C"/>
    <w:rsid w:val="00727146"/>
    <w:rsid w:val="007325F4"/>
    <w:rsid w:val="00737718"/>
    <w:rsid w:val="00756412"/>
    <w:rsid w:val="00757F06"/>
    <w:rsid w:val="00764180"/>
    <w:rsid w:val="007831EE"/>
    <w:rsid w:val="00784476"/>
    <w:rsid w:val="00786A04"/>
    <w:rsid w:val="007911BD"/>
    <w:rsid w:val="00791826"/>
    <w:rsid w:val="00796D13"/>
    <w:rsid w:val="007A5380"/>
    <w:rsid w:val="007A7A8B"/>
    <w:rsid w:val="007B439F"/>
    <w:rsid w:val="007B5B5C"/>
    <w:rsid w:val="007C08F3"/>
    <w:rsid w:val="007C107E"/>
    <w:rsid w:val="007C1B4B"/>
    <w:rsid w:val="007C6CE3"/>
    <w:rsid w:val="007D5863"/>
    <w:rsid w:val="007D59E2"/>
    <w:rsid w:val="007F0D89"/>
    <w:rsid w:val="007F4AE3"/>
    <w:rsid w:val="007F7556"/>
    <w:rsid w:val="007F7948"/>
    <w:rsid w:val="008009A1"/>
    <w:rsid w:val="008016A0"/>
    <w:rsid w:val="00804972"/>
    <w:rsid w:val="00825E69"/>
    <w:rsid w:val="00834B30"/>
    <w:rsid w:val="00847B03"/>
    <w:rsid w:val="0085404B"/>
    <w:rsid w:val="0085455E"/>
    <w:rsid w:val="0085756D"/>
    <w:rsid w:val="008614F2"/>
    <w:rsid w:val="00865588"/>
    <w:rsid w:val="00866865"/>
    <w:rsid w:val="00880DDE"/>
    <w:rsid w:val="00882188"/>
    <w:rsid w:val="008A1B59"/>
    <w:rsid w:val="008A55C0"/>
    <w:rsid w:val="008A7802"/>
    <w:rsid w:val="008C16A5"/>
    <w:rsid w:val="008C39AA"/>
    <w:rsid w:val="008C47BA"/>
    <w:rsid w:val="008C6597"/>
    <w:rsid w:val="008C6A2D"/>
    <w:rsid w:val="008D6613"/>
    <w:rsid w:val="008D7F25"/>
    <w:rsid w:val="008E0122"/>
    <w:rsid w:val="008E1BFE"/>
    <w:rsid w:val="008E6C0B"/>
    <w:rsid w:val="008F0DEA"/>
    <w:rsid w:val="008F7808"/>
    <w:rsid w:val="00903965"/>
    <w:rsid w:val="00911769"/>
    <w:rsid w:val="00912DFB"/>
    <w:rsid w:val="0091550F"/>
    <w:rsid w:val="00927A9C"/>
    <w:rsid w:val="00927EE9"/>
    <w:rsid w:val="00931077"/>
    <w:rsid w:val="00931470"/>
    <w:rsid w:val="00933E29"/>
    <w:rsid w:val="00934FF6"/>
    <w:rsid w:val="00946D0D"/>
    <w:rsid w:val="009543C2"/>
    <w:rsid w:val="009722AE"/>
    <w:rsid w:val="00972FAD"/>
    <w:rsid w:val="00976B0B"/>
    <w:rsid w:val="00976B41"/>
    <w:rsid w:val="00984662"/>
    <w:rsid w:val="009863D1"/>
    <w:rsid w:val="009A1C7B"/>
    <w:rsid w:val="009A57F1"/>
    <w:rsid w:val="009B342C"/>
    <w:rsid w:val="009C0732"/>
    <w:rsid w:val="009C767E"/>
    <w:rsid w:val="009C7849"/>
    <w:rsid w:val="009D0843"/>
    <w:rsid w:val="009D13E3"/>
    <w:rsid w:val="009D5446"/>
    <w:rsid w:val="009D67A4"/>
    <w:rsid w:val="009E5785"/>
    <w:rsid w:val="009E6BCD"/>
    <w:rsid w:val="009E6E96"/>
    <w:rsid w:val="009F29FD"/>
    <w:rsid w:val="00A016BB"/>
    <w:rsid w:val="00A05415"/>
    <w:rsid w:val="00A05F0D"/>
    <w:rsid w:val="00A13F2A"/>
    <w:rsid w:val="00A14B48"/>
    <w:rsid w:val="00A32E17"/>
    <w:rsid w:val="00A370B5"/>
    <w:rsid w:val="00A469CB"/>
    <w:rsid w:val="00A57FAE"/>
    <w:rsid w:val="00A63242"/>
    <w:rsid w:val="00A66375"/>
    <w:rsid w:val="00AA5400"/>
    <w:rsid w:val="00AA5D8C"/>
    <w:rsid w:val="00AB12F9"/>
    <w:rsid w:val="00AB248B"/>
    <w:rsid w:val="00AC15AA"/>
    <w:rsid w:val="00AC2576"/>
    <w:rsid w:val="00AC459D"/>
    <w:rsid w:val="00AC6D57"/>
    <w:rsid w:val="00AD05F6"/>
    <w:rsid w:val="00AD22F5"/>
    <w:rsid w:val="00AD75B2"/>
    <w:rsid w:val="00AE4358"/>
    <w:rsid w:val="00AE6990"/>
    <w:rsid w:val="00AF7549"/>
    <w:rsid w:val="00B00665"/>
    <w:rsid w:val="00B022BA"/>
    <w:rsid w:val="00B0334B"/>
    <w:rsid w:val="00B04322"/>
    <w:rsid w:val="00B13D4C"/>
    <w:rsid w:val="00B16642"/>
    <w:rsid w:val="00B1768A"/>
    <w:rsid w:val="00B2078B"/>
    <w:rsid w:val="00B24C25"/>
    <w:rsid w:val="00B54D2F"/>
    <w:rsid w:val="00B625D3"/>
    <w:rsid w:val="00B808F9"/>
    <w:rsid w:val="00B85EE4"/>
    <w:rsid w:val="00B92907"/>
    <w:rsid w:val="00B948FF"/>
    <w:rsid w:val="00BA2902"/>
    <w:rsid w:val="00BA3EC5"/>
    <w:rsid w:val="00BA56FE"/>
    <w:rsid w:val="00BA6362"/>
    <w:rsid w:val="00BA6536"/>
    <w:rsid w:val="00BB3C2A"/>
    <w:rsid w:val="00BB4ACD"/>
    <w:rsid w:val="00BE30DA"/>
    <w:rsid w:val="00BE4BD0"/>
    <w:rsid w:val="00BF03E6"/>
    <w:rsid w:val="00C0046D"/>
    <w:rsid w:val="00C01C1B"/>
    <w:rsid w:val="00C105B6"/>
    <w:rsid w:val="00C13CB1"/>
    <w:rsid w:val="00C16BC4"/>
    <w:rsid w:val="00C26067"/>
    <w:rsid w:val="00C33AAB"/>
    <w:rsid w:val="00C40969"/>
    <w:rsid w:val="00C53033"/>
    <w:rsid w:val="00C56832"/>
    <w:rsid w:val="00C574F4"/>
    <w:rsid w:val="00C72039"/>
    <w:rsid w:val="00C75578"/>
    <w:rsid w:val="00C75DEF"/>
    <w:rsid w:val="00C84C5C"/>
    <w:rsid w:val="00C85AB2"/>
    <w:rsid w:val="00C906A6"/>
    <w:rsid w:val="00CA1F84"/>
    <w:rsid w:val="00CA25C3"/>
    <w:rsid w:val="00CB5E0F"/>
    <w:rsid w:val="00CB6EE0"/>
    <w:rsid w:val="00CB7165"/>
    <w:rsid w:val="00CF0DC8"/>
    <w:rsid w:val="00CF3C1A"/>
    <w:rsid w:val="00D00272"/>
    <w:rsid w:val="00D06791"/>
    <w:rsid w:val="00D11431"/>
    <w:rsid w:val="00D21A4F"/>
    <w:rsid w:val="00D21EA0"/>
    <w:rsid w:val="00D26910"/>
    <w:rsid w:val="00D43D40"/>
    <w:rsid w:val="00D526B0"/>
    <w:rsid w:val="00D577FE"/>
    <w:rsid w:val="00D70B71"/>
    <w:rsid w:val="00D73001"/>
    <w:rsid w:val="00D73A56"/>
    <w:rsid w:val="00D75245"/>
    <w:rsid w:val="00D778AB"/>
    <w:rsid w:val="00D8355E"/>
    <w:rsid w:val="00D8505D"/>
    <w:rsid w:val="00D96016"/>
    <w:rsid w:val="00DA251D"/>
    <w:rsid w:val="00DB314F"/>
    <w:rsid w:val="00DB4227"/>
    <w:rsid w:val="00DC5417"/>
    <w:rsid w:val="00DC701B"/>
    <w:rsid w:val="00DD6D9A"/>
    <w:rsid w:val="00DE2A27"/>
    <w:rsid w:val="00E03EED"/>
    <w:rsid w:val="00E118C0"/>
    <w:rsid w:val="00E22AD0"/>
    <w:rsid w:val="00E61880"/>
    <w:rsid w:val="00E667C2"/>
    <w:rsid w:val="00E76CE1"/>
    <w:rsid w:val="00E835FD"/>
    <w:rsid w:val="00E856AE"/>
    <w:rsid w:val="00E9217A"/>
    <w:rsid w:val="00E94203"/>
    <w:rsid w:val="00E9537D"/>
    <w:rsid w:val="00EA5FA8"/>
    <w:rsid w:val="00EB12D5"/>
    <w:rsid w:val="00EB2301"/>
    <w:rsid w:val="00EB7480"/>
    <w:rsid w:val="00EC0206"/>
    <w:rsid w:val="00ED047F"/>
    <w:rsid w:val="00ED64FF"/>
    <w:rsid w:val="00EE1A19"/>
    <w:rsid w:val="00EE6D67"/>
    <w:rsid w:val="00EF389D"/>
    <w:rsid w:val="00EF51CC"/>
    <w:rsid w:val="00F02CEF"/>
    <w:rsid w:val="00F0331D"/>
    <w:rsid w:val="00F04CA6"/>
    <w:rsid w:val="00F05524"/>
    <w:rsid w:val="00F13A3A"/>
    <w:rsid w:val="00F32165"/>
    <w:rsid w:val="00F43BC3"/>
    <w:rsid w:val="00F65060"/>
    <w:rsid w:val="00F7573F"/>
    <w:rsid w:val="00F77819"/>
    <w:rsid w:val="00F80D8F"/>
    <w:rsid w:val="00F872AF"/>
    <w:rsid w:val="00F9573C"/>
    <w:rsid w:val="00F97287"/>
    <w:rsid w:val="00FA743E"/>
    <w:rsid w:val="00FB0E13"/>
    <w:rsid w:val="00FB15B2"/>
    <w:rsid w:val="00FB1942"/>
    <w:rsid w:val="00FB44E1"/>
    <w:rsid w:val="00FB550F"/>
    <w:rsid w:val="00FC5428"/>
    <w:rsid w:val="00FD117E"/>
    <w:rsid w:val="00FD17F9"/>
    <w:rsid w:val="00FD24F3"/>
    <w:rsid w:val="00FD29A3"/>
    <w:rsid w:val="00FD5BBF"/>
    <w:rsid w:val="00FE20B6"/>
    <w:rsid w:val="00FE29C9"/>
    <w:rsid w:val="00FE3B38"/>
    <w:rsid w:val="00FE4B11"/>
    <w:rsid w:val="00FE637C"/>
    <w:rsid w:val="013E7847"/>
    <w:rsid w:val="01BC620D"/>
    <w:rsid w:val="01F46362"/>
    <w:rsid w:val="028B2A30"/>
    <w:rsid w:val="02CF7927"/>
    <w:rsid w:val="030963B0"/>
    <w:rsid w:val="034A31FB"/>
    <w:rsid w:val="03A6495C"/>
    <w:rsid w:val="03DE4C52"/>
    <w:rsid w:val="03E035E7"/>
    <w:rsid w:val="042732A5"/>
    <w:rsid w:val="04332451"/>
    <w:rsid w:val="04DB230E"/>
    <w:rsid w:val="062D4219"/>
    <w:rsid w:val="06726ED4"/>
    <w:rsid w:val="0676738A"/>
    <w:rsid w:val="06C3341F"/>
    <w:rsid w:val="07644EA2"/>
    <w:rsid w:val="07BE703C"/>
    <w:rsid w:val="0846461E"/>
    <w:rsid w:val="08D1389A"/>
    <w:rsid w:val="092C425A"/>
    <w:rsid w:val="0A544412"/>
    <w:rsid w:val="0B2924F8"/>
    <w:rsid w:val="0B352676"/>
    <w:rsid w:val="0B4A7146"/>
    <w:rsid w:val="0BBF4CBD"/>
    <w:rsid w:val="0BEF15F9"/>
    <w:rsid w:val="0BFC0470"/>
    <w:rsid w:val="0C4A1C88"/>
    <w:rsid w:val="0C7731E2"/>
    <w:rsid w:val="0CC75947"/>
    <w:rsid w:val="0CE03C8F"/>
    <w:rsid w:val="0D340B9F"/>
    <w:rsid w:val="0E346C66"/>
    <w:rsid w:val="0F3A121F"/>
    <w:rsid w:val="0F4545AE"/>
    <w:rsid w:val="0FE74280"/>
    <w:rsid w:val="10106630"/>
    <w:rsid w:val="103E61DB"/>
    <w:rsid w:val="107E1615"/>
    <w:rsid w:val="108109AF"/>
    <w:rsid w:val="113C24E0"/>
    <w:rsid w:val="114D5406"/>
    <w:rsid w:val="11DD5248"/>
    <w:rsid w:val="11E050C9"/>
    <w:rsid w:val="12B50D22"/>
    <w:rsid w:val="12E1588C"/>
    <w:rsid w:val="139B10EE"/>
    <w:rsid w:val="13CC65DA"/>
    <w:rsid w:val="14DD69FF"/>
    <w:rsid w:val="15AC73C2"/>
    <w:rsid w:val="16350B49"/>
    <w:rsid w:val="16971F46"/>
    <w:rsid w:val="171644AE"/>
    <w:rsid w:val="174942F8"/>
    <w:rsid w:val="17496BC6"/>
    <w:rsid w:val="176E6C69"/>
    <w:rsid w:val="178D6BA8"/>
    <w:rsid w:val="17B86B4B"/>
    <w:rsid w:val="17C31A3F"/>
    <w:rsid w:val="17C31CD6"/>
    <w:rsid w:val="17F23D81"/>
    <w:rsid w:val="17FB66C8"/>
    <w:rsid w:val="18386144"/>
    <w:rsid w:val="189D6222"/>
    <w:rsid w:val="18AC34EB"/>
    <w:rsid w:val="18B33F55"/>
    <w:rsid w:val="193F3171"/>
    <w:rsid w:val="1A4A5D68"/>
    <w:rsid w:val="1A7D17A1"/>
    <w:rsid w:val="1B6A3ADF"/>
    <w:rsid w:val="1BB37E81"/>
    <w:rsid w:val="1BB91C8E"/>
    <w:rsid w:val="1C2B3F07"/>
    <w:rsid w:val="1DC35C35"/>
    <w:rsid w:val="1E197558"/>
    <w:rsid w:val="1EFB5876"/>
    <w:rsid w:val="1F126A4E"/>
    <w:rsid w:val="1F9112A0"/>
    <w:rsid w:val="1FA141A0"/>
    <w:rsid w:val="20192866"/>
    <w:rsid w:val="205B7912"/>
    <w:rsid w:val="208F52CC"/>
    <w:rsid w:val="20A81671"/>
    <w:rsid w:val="20BC52D9"/>
    <w:rsid w:val="214F1B75"/>
    <w:rsid w:val="22E63CBB"/>
    <w:rsid w:val="24640B94"/>
    <w:rsid w:val="24A8499F"/>
    <w:rsid w:val="24C1764E"/>
    <w:rsid w:val="257827CB"/>
    <w:rsid w:val="25C97DFF"/>
    <w:rsid w:val="25E660B9"/>
    <w:rsid w:val="267A3D74"/>
    <w:rsid w:val="27071CFA"/>
    <w:rsid w:val="2771523C"/>
    <w:rsid w:val="27F6072F"/>
    <w:rsid w:val="27FA5F67"/>
    <w:rsid w:val="280D7C3D"/>
    <w:rsid w:val="28AF09FF"/>
    <w:rsid w:val="2988245D"/>
    <w:rsid w:val="2B5E48A7"/>
    <w:rsid w:val="2BEE7D73"/>
    <w:rsid w:val="2C2065CB"/>
    <w:rsid w:val="2CB819C1"/>
    <w:rsid w:val="2D4E0DC9"/>
    <w:rsid w:val="2D8C404A"/>
    <w:rsid w:val="2D9B251E"/>
    <w:rsid w:val="2F8B679A"/>
    <w:rsid w:val="2FEA7C1C"/>
    <w:rsid w:val="301475C1"/>
    <w:rsid w:val="30E43D9C"/>
    <w:rsid w:val="310F2F50"/>
    <w:rsid w:val="3168568A"/>
    <w:rsid w:val="320D6BCD"/>
    <w:rsid w:val="32B63CB1"/>
    <w:rsid w:val="33D05891"/>
    <w:rsid w:val="34D52D3E"/>
    <w:rsid w:val="350768F6"/>
    <w:rsid w:val="3522558C"/>
    <w:rsid w:val="35796B1B"/>
    <w:rsid w:val="36AD0455"/>
    <w:rsid w:val="36C72332"/>
    <w:rsid w:val="370350E3"/>
    <w:rsid w:val="3721460F"/>
    <w:rsid w:val="39701478"/>
    <w:rsid w:val="39785249"/>
    <w:rsid w:val="397F02C4"/>
    <w:rsid w:val="39A6384B"/>
    <w:rsid w:val="39E30257"/>
    <w:rsid w:val="39E77EFC"/>
    <w:rsid w:val="3A560C10"/>
    <w:rsid w:val="3A6A1310"/>
    <w:rsid w:val="3BC77BF5"/>
    <w:rsid w:val="3C8E321F"/>
    <w:rsid w:val="3DC35E98"/>
    <w:rsid w:val="3E152353"/>
    <w:rsid w:val="3E866537"/>
    <w:rsid w:val="3FB81DA8"/>
    <w:rsid w:val="405A1A02"/>
    <w:rsid w:val="414110C6"/>
    <w:rsid w:val="41420ADA"/>
    <w:rsid w:val="415D55E1"/>
    <w:rsid w:val="41832586"/>
    <w:rsid w:val="41A34467"/>
    <w:rsid w:val="41DE0E91"/>
    <w:rsid w:val="42604EEB"/>
    <w:rsid w:val="43826527"/>
    <w:rsid w:val="43973510"/>
    <w:rsid w:val="44516BCE"/>
    <w:rsid w:val="44BA4DD5"/>
    <w:rsid w:val="459B46B1"/>
    <w:rsid w:val="45C624A9"/>
    <w:rsid w:val="46112F7D"/>
    <w:rsid w:val="461E5A3F"/>
    <w:rsid w:val="464B4298"/>
    <w:rsid w:val="464C0EFB"/>
    <w:rsid w:val="46714656"/>
    <w:rsid w:val="468D0898"/>
    <w:rsid w:val="46A8420D"/>
    <w:rsid w:val="46B90536"/>
    <w:rsid w:val="47820BFB"/>
    <w:rsid w:val="47A85124"/>
    <w:rsid w:val="487177D2"/>
    <w:rsid w:val="499F3FED"/>
    <w:rsid w:val="4AD018DB"/>
    <w:rsid w:val="4B464F41"/>
    <w:rsid w:val="4B934D70"/>
    <w:rsid w:val="4BC31018"/>
    <w:rsid w:val="4CBF3180"/>
    <w:rsid w:val="4CCB1F48"/>
    <w:rsid w:val="4DCF6EBD"/>
    <w:rsid w:val="50327521"/>
    <w:rsid w:val="50B36885"/>
    <w:rsid w:val="50DE60E3"/>
    <w:rsid w:val="5380337B"/>
    <w:rsid w:val="53887D3B"/>
    <w:rsid w:val="547E1A24"/>
    <w:rsid w:val="54AF5584"/>
    <w:rsid w:val="551D6767"/>
    <w:rsid w:val="555F1E7D"/>
    <w:rsid w:val="565848BB"/>
    <w:rsid w:val="56E7359C"/>
    <w:rsid w:val="5739221B"/>
    <w:rsid w:val="574F7EBF"/>
    <w:rsid w:val="58373B3A"/>
    <w:rsid w:val="59923EF6"/>
    <w:rsid w:val="59F14BC5"/>
    <w:rsid w:val="59F2562C"/>
    <w:rsid w:val="59F96467"/>
    <w:rsid w:val="5A30398E"/>
    <w:rsid w:val="5AFF5D8E"/>
    <w:rsid w:val="5B857728"/>
    <w:rsid w:val="5BF02F85"/>
    <w:rsid w:val="5C185547"/>
    <w:rsid w:val="5C260751"/>
    <w:rsid w:val="5C3300AA"/>
    <w:rsid w:val="5C5B082D"/>
    <w:rsid w:val="5E0F1C27"/>
    <w:rsid w:val="5F50556B"/>
    <w:rsid w:val="5F79421B"/>
    <w:rsid w:val="5F8F56E0"/>
    <w:rsid w:val="5FA67EC5"/>
    <w:rsid w:val="60C64462"/>
    <w:rsid w:val="61C639A7"/>
    <w:rsid w:val="623678A1"/>
    <w:rsid w:val="625F75E9"/>
    <w:rsid w:val="62676488"/>
    <w:rsid w:val="6297519A"/>
    <w:rsid w:val="62AB2AA9"/>
    <w:rsid w:val="62CA1A3D"/>
    <w:rsid w:val="632A7F13"/>
    <w:rsid w:val="635476AE"/>
    <w:rsid w:val="63877E73"/>
    <w:rsid w:val="63BA1D88"/>
    <w:rsid w:val="640F66D1"/>
    <w:rsid w:val="641A5B40"/>
    <w:rsid w:val="642A5BA0"/>
    <w:rsid w:val="65126E54"/>
    <w:rsid w:val="651F401B"/>
    <w:rsid w:val="65966A98"/>
    <w:rsid w:val="66AF29AF"/>
    <w:rsid w:val="66BD5D7A"/>
    <w:rsid w:val="66F34E11"/>
    <w:rsid w:val="691152DC"/>
    <w:rsid w:val="697721FB"/>
    <w:rsid w:val="69822FBB"/>
    <w:rsid w:val="69B3117A"/>
    <w:rsid w:val="6A0E6F6C"/>
    <w:rsid w:val="6A3370A0"/>
    <w:rsid w:val="6A626D71"/>
    <w:rsid w:val="6B9D2140"/>
    <w:rsid w:val="6BAB5473"/>
    <w:rsid w:val="6C513B56"/>
    <w:rsid w:val="6CE41072"/>
    <w:rsid w:val="6F431E06"/>
    <w:rsid w:val="70561B57"/>
    <w:rsid w:val="70583668"/>
    <w:rsid w:val="707A6DA0"/>
    <w:rsid w:val="708D0C8E"/>
    <w:rsid w:val="7114138C"/>
    <w:rsid w:val="71D51664"/>
    <w:rsid w:val="722C6BAE"/>
    <w:rsid w:val="728C6426"/>
    <w:rsid w:val="731C0954"/>
    <w:rsid w:val="73212A9C"/>
    <w:rsid w:val="73C92479"/>
    <w:rsid w:val="73EB27EA"/>
    <w:rsid w:val="73F47507"/>
    <w:rsid w:val="74064506"/>
    <w:rsid w:val="75321C69"/>
    <w:rsid w:val="772C3AA5"/>
    <w:rsid w:val="77562486"/>
    <w:rsid w:val="780F5386"/>
    <w:rsid w:val="788D52D7"/>
    <w:rsid w:val="794C16A8"/>
    <w:rsid w:val="79B62D1F"/>
    <w:rsid w:val="7A165195"/>
    <w:rsid w:val="7A822792"/>
    <w:rsid w:val="7AD531AA"/>
    <w:rsid w:val="7B5E3B51"/>
    <w:rsid w:val="7B830285"/>
    <w:rsid w:val="7D525C0A"/>
    <w:rsid w:val="7DCC006E"/>
    <w:rsid w:val="7E8B6E6B"/>
    <w:rsid w:val="7F5C18A7"/>
    <w:rsid w:val="7FCC5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nhideWhenUsed="0" w:uiPriority="99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nhideWhenUsed="0" w:uiPriority="99" w:semiHidden="0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qFormat="1" w:unhideWhenUsed="0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3"/>
    <w:link w:val="11"/>
    <w:qFormat/>
    <w:locked/>
    <w:uiPriority w:val="99"/>
    <w:pPr>
      <w:keepNext/>
      <w:keepLines/>
      <w:spacing w:line="360" w:lineRule="auto"/>
      <w:ind w:left="171" w:leftChars="171"/>
      <w:outlineLvl w:val="2"/>
    </w:pPr>
    <w:rPr>
      <w:b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qFormat/>
    <w:uiPriority w:val="99"/>
    <w:pPr>
      <w:ind w:firstLine="420" w:firstLineChars="200"/>
    </w:pPr>
  </w:style>
  <w:style w:type="paragraph" w:styleId="4">
    <w:name w:val="Date"/>
    <w:basedOn w:val="1"/>
    <w:next w:val="1"/>
    <w:link w:val="12"/>
    <w:semiHidden/>
    <w:qFormat/>
    <w:uiPriority w:val="99"/>
    <w:pPr>
      <w:ind w:left="100" w:leftChars="2500"/>
    </w:pPr>
  </w:style>
  <w:style w:type="paragraph" w:styleId="5">
    <w:name w:val="footer"/>
    <w:basedOn w:val="1"/>
    <w:link w:val="1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99"/>
    <w:pPr>
      <w:widowControl/>
      <w:spacing w:beforeAutospacing="1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10">
    <w:name w:val="page number"/>
    <w:basedOn w:val="9"/>
    <w:qFormat/>
    <w:uiPriority w:val="99"/>
    <w:rPr>
      <w:rFonts w:eastAsia="宋体" w:cs="Times New Roman"/>
      <w:sz w:val="24"/>
      <w:lang w:val="en-US" w:eastAsia="zh-CN"/>
    </w:rPr>
  </w:style>
  <w:style w:type="character" w:customStyle="1" w:styleId="11">
    <w:name w:val="标题 3 Char"/>
    <w:basedOn w:val="9"/>
    <w:link w:val="2"/>
    <w:semiHidden/>
    <w:qFormat/>
    <w:uiPriority w:val="9"/>
    <w:rPr>
      <w:b/>
      <w:bCs/>
      <w:sz w:val="32"/>
      <w:szCs w:val="32"/>
    </w:rPr>
  </w:style>
  <w:style w:type="character" w:customStyle="1" w:styleId="12">
    <w:name w:val="日期 Char"/>
    <w:basedOn w:val="9"/>
    <w:link w:val="4"/>
    <w:semiHidden/>
    <w:qFormat/>
    <w:locked/>
    <w:uiPriority w:val="99"/>
    <w:rPr>
      <w:rFonts w:cs="Times New Roman"/>
    </w:rPr>
  </w:style>
  <w:style w:type="character" w:customStyle="1" w:styleId="13">
    <w:name w:val="页脚 Char"/>
    <w:basedOn w:val="9"/>
    <w:link w:val="5"/>
    <w:qFormat/>
    <w:locked/>
    <w:uiPriority w:val="99"/>
    <w:rPr>
      <w:rFonts w:cs="Times New Roman"/>
      <w:sz w:val="18"/>
      <w:szCs w:val="18"/>
    </w:rPr>
  </w:style>
  <w:style w:type="character" w:customStyle="1" w:styleId="14">
    <w:name w:val="页眉 Char"/>
    <w:basedOn w:val="9"/>
    <w:link w:val="6"/>
    <w:qFormat/>
    <w:locked/>
    <w:uiPriority w:val="99"/>
    <w:rPr>
      <w:rFonts w:cs="Times New Roman"/>
      <w:sz w:val="18"/>
      <w:szCs w:val="18"/>
    </w:rPr>
  </w:style>
  <w:style w:type="paragraph" w:customStyle="1" w:styleId="15">
    <w:name w:val="列出段落1"/>
    <w:basedOn w:val="1"/>
    <w:qFormat/>
    <w:uiPriority w:val="99"/>
    <w:pPr>
      <w:ind w:firstLine="420" w:firstLineChars="200"/>
    </w:pPr>
  </w:style>
  <w:style w:type="character" w:customStyle="1" w:styleId="16">
    <w:name w:val="样式3 Char"/>
    <w:basedOn w:val="9"/>
    <w:link w:val="17"/>
    <w:qFormat/>
    <w:locked/>
    <w:uiPriority w:val="99"/>
    <w:rPr>
      <w:rFonts w:ascii="方正仿宋简体" w:hAnsi="仿宋" w:eastAsia="方正仿宋简体" w:cs="Times New Roman"/>
      <w:sz w:val="32"/>
      <w:szCs w:val="32"/>
    </w:rPr>
  </w:style>
  <w:style w:type="paragraph" w:customStyle="1" w:styleId="17">
    <w:name w:val="样式3"/>
    <w:basedOn w:val="18"/>
    <w:link w:val="16"/>
    <w:qFormat/>
    <w:uiPriority w:val="99"/>
    <w:pPr>
      <w:widowControl/>
      <w:tabs>
        <w:tab w:val="left" w:pos="630"/>
      </w:tabs>
      <w:adjustRightInd w:val="0"/>
      <w:snapToGrid w:val="0"/>
      <w:ind w:firstLine="640" w:firstLineChars="200"/>
      <w:jc w:val="left"/>
      <w:textAlignment w:val="center"/>
    </w:pPr>
    <w:rPr>
      <w:rFonts w:ascii="方正仿宋简体" w:hAnsi="仿宋" w:eastAsia="方正仿宋简体"/>
      <w:kern w:val="0"/>
      <w:sz w:val="32"/>
      <w:szCs w:val="32"/>
    </w:rPr>
  </w:style>
  <w:style w:type="paragraph" w:customStyle="1" w:styleId="18">
    <w:name w:val="无间隔1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9">
    <w:name w:val="_Style 5"/>
    <w:basedOn w:val="1"/>
    <w:qFormat/>
    <w:uiPriority w:val="99"/>
    <w:pPr>
      <w:ind w:firstLine="420" w:firstLineChars="200"/>
    </w:pPr>
    <w:rPr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7</Pages>
  <Words>543</Words>
  <Characters>3099</Characters>
  <Lines>25</Lines>
  <Paragraphs>7</Paragraphs>
  <TotalTime>7</TotalTime>
  <ScaleCrop>false</ScaleCrop>
  <LinksUpToDate>false</LinksUpToDate>
  <CharactersWithSpaces>3635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2014-09-11T05:52:00Z</dcterms:created>
  <dc:creator>微软用户</dc:creator>
  <cp:lastModifiedBy>Administrator</cp:lastModifiedBy>
  <cp:lastPrinted>2021-01-22T05:42:00Z</cp:lastPrinted>
  <dcterms:modified xsi:type="dcterms:W3CDTF">2021-09-10T03:58:11Z</dcterms:modified>
  <cp:revision>329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20A6526C10454E368F5FC820D0AF1D59</vt:lpwstr>
  </property>
  <property fmtid="{D5CDD505-2E9C-101B-9397-08002B2CF9AE}" pid="4" name="KSOSaveFontToCloudKey">
    <vt:lpwstr>336872487_embed</vt:lpwstr>
  </property>
</Properties>
</file>