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default" w:eastAsia="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 xml:space="preserve"> </w:t>
      </w:r>
      <w:r>
        <w:rPr>
          <w:rFonts w:hint="eastAsia" w:ascii="宋体" w:hAnsi="宋体" w:eastAsia="宋体" w:cs="宋体"/>
          <w:b/>
          <w:bCs/>
          <w:color w:val="000000" w:themeColor="text1"/>
          <w:sz w:val="32"/>
          <w:szCs w:val="32"/>
          <w:lang w:val="en-US" w:eastAsia="zh-CN"/>
          <w14:textFill>
            <w14:solidFill>
              <w14:schemeClr w14:val="tx1"/>
            </w14:solidFill>
          </w14:textFill>
        </w:rPr>
        <w:t>塔什库尔干县</w:t>
      </w:r>
      <w:r>
        <w:rPr>
          <w:rFonts w:hint="eastAsia" w:ascii="宋体" w:hAnsi="宋体" w:eastAsia="宋体" w:cs="宋体"/>
          <w:b/>
          <w:bCs/>
          <w:color w:val="000000" w:themeColor="text1"/>
          <w:sz w:val="32"/>
          <w:szCs w:val="32"/>
          <w14:textFill>
            <w14:solidFill>
              <w14:schemeClr w14:val="tx1"/>
            </w14:solidFill>
          </w14:textFill>
        </w:rPr>
        <w:t>环卫</w:t>
      </w:r>
      <w:r>
        <w:rPr>
          <w:rFonts w:hint="eastAsia" w:ascii="宋体" w:hAnsi="宋体" w:eastAsia="宋体" w:cs="宋体"/>
          <w:b/>
          <w:bCs/>
          <w:color w:val="000000" w:themeColor="text1"/>
          <w:sz w:val="32"/>
          <w:szCs w:val="32"/>
          <w:lang w:val="en-US" w:eastAsia="zh-CN"/>
          <w14:textFill>
            <w14:solidFill>
              <w14:schemeClr w14:val="tx1"/>
            </w14:solidFill>
          </w14:textFill>
        </w:rPr>
        <w:t>车辆</w:t>
      </w:r>
      <w:r>
        <w:rPr>
          <w:rFonts w:hint="eastAsia" w:ascii="宋体" w:hAnsi="宋体" w:eastAsia="宋体" w:cs="宋体"/>
          <w:b/>
          <w:bCs/>
          <w:color w:val="000000" w:themeColor="text1"/>
          <w:sz w:val="32"/>
          <w:szCs w:val="32"/>
          <w14:textFill>
            <w14:solidFill>
              <w14:schemeClr w14:val="tx1"/>
            </w14:solidFill>
          </w14:textFill>
        </w:rPr>
        <w:t>采购项目</w:t>
      </w:r>
      <w:r>
        <w:rPr>
          <w:rFonts w:hint="eastAsia" w:ascii="宋体" w:hAnsi="宋体" w:eastAsia="宋体" w:cs="宋体"/>
          <w:b/>
          <w:bCs/>
          <w:color w:val="000000" w:themeColor="text1"/>
          <w:sz w:val="32"/>
          <w:szCs w:val="32"/>
          <w:lang w:val="en-US" w:eastAsia="zh-CN"/>
          <w14:textFill>
            <w14:solidFill>
              <w14:schemeClr w14:val="tx1"/>
            </w14:solidFill>
          </w14:textFill>
        </w:rPr>
        <w:t>招标公告</w:t>
      </w:r>
    </w:p>
    <w:p>
      <w:pPr>
        <w:spacing w:line="240" w:lineRule="atLeast"/>
        <w:ind w:firstLine="480" w:firstLineChars="200"/>
        <w:rPr>
          <w:rFonts w:hint="eastAsia" w:eastAsia="宋体"/>
          <w:color w:val="000000" w:themeColor="text1"/>
          <w:sz w:val="24"/>
          <w:szCs w:val="24"/>
          <w:lang w:eastAsia="zh-CN"/>
          <w14:textFill>
            <w14:solidFill>
              <w14:schemeClr w14:val="tx1"/>
            </w14:solidFill>
          </w14:textFill>
        </w:rPr>
      </w:pPr>
    </w:p>
    <w:p>
      <w:pPr>
        <w:spacing w:line="240" w:lineRule="atLeast"/>
        <w:ind w:firstLine="480" w:firstLineChars="200"/>
        <w:rPr>
          <w:rFonts w:hint="eastAsia" w:eastAsia="宋体"/>
          <w:color w:val="000000" w:themeColor="text1"/>
          <w:sz w:val="24"/>
          <w:szCs w:val="24"/>
          <w:lang w:eastAsia="zh-CN"/>
          <w14:textFill>
            <w14:solidFill>
              <w14:schemeClr w14:val="tx1"/>
            </w14:solidFill>
          </w14:textFill>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single"/>
          <w:lang w:val="en-US" w:eastAsia="zh-CN"/>
        </w:rPr>
        <w:t>塔什库尔干县环卫车辆采购项目</w:t>
      </w:r>
      <w:r>
        <w:rPr>
          <w:rFonts w:hint="eastAsia" w:asciiTheme="minorEastAsia" w:hAnsiTheme="minorEastAsia" w:eastAsiaTheme="minorEastAsia" w:cstheme="minorEastAsia"/>
          <w:sz w:val="24"/>
          <w:szCs w:val="24"/>
        </w:rPr>
        <w:t xml:space="preserve"> 招标项目的潜在投标人应在</w:t>
      </w:r>
      <w:r>
        <w:rPr>
          <w:rFonts w:hint="eastAsia" w:asciiTheme="minorEastAsia" w:hAnsiTheme="minorEastAsia" w:eastAsiaTheme="minorEastAsia" w:cstheme="minorEastAsia"/>
          <w:sz w:val="24"/>
          <w:szCs w:val="24"/>
          <w:u w:val="single"/>
          <w:lang w:val="en-US" w:eastAsia="zh-CN"/>
        </w:rPr>
        <w:t>新疆喀什地区喀什经济开发区深喀大道南侧陕西大厦21层2104室</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获取招标文件，并于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u w:val="single"/>
        </w:rPr>
        <w:t xml:space="preserve">年 </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 xml:space="preserve"> 月</w:t>
      </w:r>
      <w:r>
        <w:rPr>
          <w:rFonts w:hint="eastAsia" w:asciiTheme="minorEastAsia" w:hAnsiTheme="minorEastAsia" w:eastAsiaTheme="minorEastAsia" w:cstheme="minorEastAsia"/>
          <w:bCs/>
          <w:sz w:val="24"/>
          <w:szCs w:val="24"/>
          <w:u w:val="single"/>
          <w:lang w:val="en-US" w:eastAsia="zh-CN"/>
        </w:rPr>
        <w:t>20</w:t>
      </w:r>
      <w:r>
        <w:rPr>
          <w:rFonts w:hint="eastAsia" w:asciiTheme="minorEastAsia" w:hAnsiTheme="minorEastAsia" w:eastAsiaTheme="minorEastAsia" w:cstheme="minorEastAsia"/>
          <w:bCs/>
          <w:sz w:val="24"/>
          <w:szCs w:val="24"/>
          <w:u w:val="single"/>
        </w:rPr>
        <w:t xml:space="preserve"> 日  </w:t>
      </w:r>
      <w:r>
        <w:rPr>
          <w:rFonts w:hint="eastAsia" w:asciiTheme="minorEastAsia" w:hAnsiTheme="minorEastAsia" w:eastAsiaTheme="minorEastAsia" w:cstheme="minorEastAsia"/>
          <w:bCs/>
          <w:sz w:val="24"/>
          <w:szCs w:val="24"/>
          <w:u w:val="single"/>
          <w:lang w:val="en-US" w:eastAsia="zh-CN"/>
        </w:rPr>
        <w:t>11</w:t>
      </w:r>
      <w:r>
        <w:rPr>
          <w:rFonts w:hint="eastAsia" w:asciiTheme="minorEastAsia" w:hAnsiTheme="minorEastAsia" w:eastAsiaTheme="minorEastAsia" w:cstheme="minorEastAsia"/>
          <w:bCs/>
          <w:sz w:val="24"/>
          <w:szCs w:val="24"/>
          <w:u w:val="single"/>
        </w:rPr>
        <w:t xml:space="preserve"> 点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分（</w:t>
      </w:r>
      <w:r>
        <w:rPr>
          <w:rFonts w:hint="eastAsia" w:asciiTheme="minorEastAsia" w:hAnsiTheme="minorEastAsia" w:eastAsiaTheme="minorEastAsia" w:cstheme="minorEastAsia"/>
          <w:bCs/>
          <w:sz w:val="24"/>
          <w:szCs w:val="24"/>
        </w:rPr>
        <w:t>北京时间）前递交投标文件</w:t>
      </w:r>
      <w:r>
        <w:rPr>
          <w:rFonts w:hint="eastAsia" w:asciiTheme="minorEastAsia" w:hAnsiTheme="minorEastAsia" w:eastAsiaTheme="minorEastAsia" w:cstheme="minorEastAsia"/>
          <w:sz w:val="24"/>
          <w:szCs w:val="24"/>
        </w:rPr>
        <w:t>。</w:t>
      </w:r>
    </w:p>
    <w:p>
      <w:pPr>
        <w:pStyle w:val="3"/>
        <w:pageBreakBefore w:val="0"/>
        <w:kinsoku/>
        <w:wordWrap/>
        <w:overflowPunct/>
        <w:topLinePunct w:val="0"/>
        <w:autoSpaceDE w:val="0"/>
        <w:autoSpaceDN w:val="0"/>
        <w:bidi w:val="0"/>
        <w:adjustRightInd/>
        <w:spacing w:before="0" w:beforeAutospacing="0" w:after="0" w:afterAutospacing="0" w:line="440" w:lineRule="exact"/>
        <w:textAlignment w:val="auto"/>
        <w:rPr>
          <w:rFonts w:hint="eastAsia" w:asciiTheme="minorEastAsia" w:hAnsiTheme="minorEastAsia" w:eastAsiaTheme="minorEastAsia" w:cstheme="minorEastAsia"/>
          <w:b w:val="0"/>
          <w:sz w:val="24"/>
          <w:szCs w:val="24"/>
        </w:rPr>
      </w:pPr>
      <w:bookmarkStart w:id="0" w:name="_Toc35393790"/>
      <w:bookmarkStart w:id="1" w:name="_Toc35393621"/>
      <w:bookmarkStart w:id="2" w:name="_Toc28359002"/>
      <w:bookmarkStart w:id="3" w:name="_Toc28359079"/>
      <w:bookmarkStart w:id="4" w:name="_Hlk24379207"/>
      <w:r>
        <w:rPr>
          <w:rFonts w:hint="eastAsia" w:asciiTheme="minorEastAsia" w:hAnsiTheme="minorEastAsia" w:eastAsiaTheme="minorEastAsia" w:cstheme="minorEastAsia"/>
          <w:b w:val="0"/>
          <w:sz w:val="24"/>
          <w:szCs w:val="24"/>
        </w:rPr>
        <w:t>一、项目基本情况</w:t>
      </w:r>
      <w:bookmarkEnd w:id="0"/>
      <w:bookmarkEnd w:id="1"/>
      <w:bookmarkEnd w:id="2"/>
      <w:bookmarkEnd w:id="3"/>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lang w:val="en-US" w:eastAsia="zh-CN"/>
        </w:rPr>
        <w:t>TSKEGX-HWCL-CG</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lang w:val="en-US" w:eastAsia="zh-CN"/>
        </w:rPr>
        <w:t>塔什库尔干县环卫车辆采购项目</w:t>
      </w:r>
    </w:p>
    <w:p>
      <w:pPr>
        <w:pStyle w:val="2"/>
        <w:ind w:firstLine="480" w:firstLineChars="200"/>
        <w:rPr>
          <w:rFonts w:hint="default"/>
          <w:u w:val="none"/>
          <w:lang w:val="en-US"/>
        </w:rPr>
      </w:pPr>
      <w:r>
        <w:rPr>
          <w:rFonts w:hint="eastAsia" w:asciiTheme="minorEastAsia" w:hAnsiTheme="minorEastAsia" w:eastAsiaTheme="minorEastAsia" w:cstheme="minorEastAsia"/>
          <w:sz w:val="24"/>
          <w:szCs w:val="24"/>
          <w:u w:val="none"/>
          <w:lang w:val="en-US" w:eastAsia="zh-CN"/>
        </w:rPr>
        <w:t>资金来源：财政资金</w:t>
      </w:r>
    </w:p>
    <w:bookmarkEnd w:id="4"/>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highlight w:val="none"/>
          <w:lang w:val="en-US" w:eastAsia="zh-CN"/>
        </w:rPr>
        <w:t>258.5万元</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sz w:val="24"/>
          <w:szCs w:val="24"/>
          <w:lang w:val="en-US" w:eastAsia="zh-CN"/>
        </w:rPr>
        <w:t>230万元</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采购需求：</w:t>
      </w:r>
      <w:r>
        <w:rPr>
          <w:rFonts w:hint="eastAsia" w:asciiTheme="minorEastAsia" w:hAnsiTheme="minorEastAsia" w:eastAsiaTheme="minorEastAsia" w:cstheme="minorEastAsia"/>
          <w:sz w:val="24"/>
          <w:szCs w:val="24"/>
          <w:highlight w:val="none"/>
          <w:lang w:val="en-US" w:eastAsia="zh-CN"/>
        </w:rPr>
        <w:t>1、干式扫地车1辆，一年四季可以使用，路面清扫、吸尘；2、干式扫路车1辆，一年四季可以使用，路面清扫、吸尘；3、吸污车1辆，吸污、吸粪；4、电动喷雾扫地车5辆，不带扫雪滚</w:t>
      </w:r>
      <w:bookmarkStart w:id="29" w:name="_GoBack"/>
      <w:bookmarkEnd w:id="29"/>
      <w:r>
        <w:rPr>
          <w:rFonts w:hint="eastAsia" w:asciiTheme="minorEastAsia" w:hAnsiTheme="minorEastAsia" w:eastAsiaTheme="minorEastAsia" w:cstheme="minorEastAsia"/>
          <w:sz w:val="24"/>
          <w:szCs w:val="24"/>
          <w:highlight w:val="none"/>
          <w:lang w:val="en-US" w:eastAsia="zh-CN"/>
        </w:rPr>
        <w:t>。（具体参数详见招标文件）</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i/>
          <w:sz w:val="24"/>
          <w:szCs w:val="24"/>
        </w:rPr>
        <w:t>否</w:t>
      </w:r>
      <w:r>
        <w:rPr>
          <w:rFonts w:hint="eastAsia" w:asciiTheme="minorEastAsia" w:hAnsiTheme="minorEastAsia" w:eastAsiaTheme="minorEastAsia" w:cstheme="minorEastAsia"/>
          <w:sz w:val="24"/>
          <w:szCs w:val="24"/>
        </w:rPr>
        <w:t>）接受联合体投标。</w:t>
      </w:r>
    </w:p>
    <w:p>
      <w:pPr>
        <w:pStyle w:val="3"/>
        <w:pageBreakBefore w:val="0"/>
        <w:kinsoku/>
        <w:wordWrap/>
        <w:overflowPunct/>
        <w:topLinePunct w:val="0"/>
        <w:autoSpaceDE w:val="0"/>
        <w:autoSpaceDN w:val="0"/>
        <w:bidi w:val="0"/>
        <w:adjustRightInd/>
        <w:spacing w:before="0" w:beforeAutospacing="0" w:after="0" w:afterAutospacing="0" w:line="440" w:lineRule="exact"/>
        <w:textAlignment w:val="auto"/>
        <w:rPr>
          <w:rFonts w:hint="eastAsia" w:asciiTheme="minorEastAsia" w:hAnsiTheme="minorEastAsia" w:eastAsiaTheme="minorEastAsia" w:cstheme="minorEastAsia"/>
          <w:b w:val="0"/>
          <w:sz w:val="24"/>
          <w:szCs w:val="24"/>
        </w:rPr>
      </w:pPr>
      <w:bookmarkStart w:id="5" w:name="_Toc28359080"/>
      <w:bookmarkStart w:id="6" w:name="_Toc35393622"/>
      <w:bookmarkStart w:id="7" w:name="_Toc28359003"/>
      <w:bookmarkStart w:id="8" w:name="_Toc35393791"/>
      <w:r>
        <w:rPr>
          <w:rFonts w:hint="eastAsia" w:asciiTheme="minorEastAsia" w:hAnsiTheme="minorEastAsia" w:eastAsiaTheme="minorEastAsia" w:cstheme="minorEastAsia"/>
          <w:b w:val="0"/>
          <w:sz w:val="24"/>
          <w:szCs w:val="24"/>
        </w:rPr>
        <w:t>二、申请人的资格要求：</w:t>
      </w:r>
      <w:bookmarkEnd w:id="5"/>
      <w:bookmarkEnd w:id="6"/>
      <w:bookmarkEnd w:id="7"/>
      <w:bookmarkEnd w:id="8"/>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lang w:eastAsia="zh-CN"/>
        </w:rPr>
      </w:pPr>
      <w:bookmarkStart w:id="9" w:name="_Toc28359081"/>
      <w:bookmarkStart w:id="10" w:name="_Toc28359004"/>
      <w:r>
        <w:rPr>
          <w:rFonts w:hint="eastAsia" w:asciiTheme="minorEastAsia" w:hAnsiTheme="minorEastAsia" w:eastAsiaTheme="minorEastAsia" w:cstheme="minorEastAsia"/>
          <w:sz w:val="24"/>
          <w:szCs w:val="24"/>
        </w:rPr>
        <w:t>1、符合《中华人民共和国政府采购法》第二十二条的规定</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2.落实政府采购政策需满足的资格要求：</w:t>
      </w:r>
      <w:r>
        <w:rPr>
          <w:rFonts w:hint="eastAsia" w:asciiTheme="minorEastAsia" w:hAnsiTheme="minorEastAsia" w:eastAsiaTheme="minorEastAsia" w:cstheme="minorEastAsia"/>
          <w:sz w:val="24"/>
          <w:szCs w:val="24"/>
          <w:lang w:val="en-US" w:eastAsia="zh-CN"/>
        </w:rPr>
        <w:t>无；</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、具有相应经营范围的企业法人营业执照副本原件（三证合一）</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、法定代表人授权书及被委托人身份证（法定代表人投标提供法定代表人身份证明及身份证）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被授权委托人在本单位缴纳的近</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个月社保证明原件（单位社保缴费凭证和个人明细表）原件；法定代表人需提供本单位缴纳的近</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个月社保缴费凭证原件；</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宋体" w:hAnsi="宋体" w:cs="宋体"/>
          <w:color w:val="auto"/>
          <w:sz w:val="24"/>
          <w:highlight w:val="none"/>
        </w:rPr>
        <w:t>提供</w:t>
      </w:r>
      <w:r>
        <w:rPr>
          <w:rFonts w:hint="eastAsia" w:ascii="宋体" w:hAnsi="宋体" w:cs="宋体"/>
          <w:color w:val="auto"/>
          <w:sz w:val="24"/>
          <w:highlight w:val="none"/>
          <w:lang w:eastAsia="zh-CN"/>
        </w:rPr>
        <w:t>近一年（</w:t>
      </w:r>
      <w:r>
        <w:rPr>
          <w:rFonts w:hint="eastAsia" w:ascii="宋体" w:hAnsi="宋体" w:cs="宋体"/>
          <w:color w:val="auto"/>
          <w:sz w:val="24"/>
          <w:highlight w:val="none"/>
        </w:rPr>
        <w:t>201</w:t>
      </w:r>
      <w:r>
        <w:rPr>
          <w:rFonts w:hint="eastAsia" w:ascii="宋体" w:hAnsi="宋体" w:eastAsia="宋体" w:cs="宋体"/>
          <w:color w:val="auto"/>
          <w:sz w:val="24"/>
          <w:highlight w:val="none"/>
          <w:lang w:val="en-US" w:eastAsia="zh-CN"/>
        </w:rPr>
        <w:t>9</w:t>
      </w:r>
      <w:r>
        <w:rPr>
          <w:rFonts w:hint="eastAsia" w:ascii="宋体" w:hAnsi="宋体" w:cs="宋体"/>
          <w:color w:val="auto"/>
          <w:sz w:val="24"/>
          <w:highlight w:val="none"/>
        </w:rPr>
        <w:t>或20</w:t>
      </w:r>
      <w:r>
        <w:rPr>
          <w:rFonts w:hint="eastAsia" w:ascii="宋体" w:hAnsi="宋体" w:eastAsia="宋体" w:cs="宋体"/>
          <w:color w:val="auto"/>
          <w:sz w:val="24"/>
          <w:highlight w:val="none"/>
          <w:lang w:val="en-US" w:eastAsia="zh-CN"/>
        </w:rPr>
        <w:t>20</w:t>
      </w:r>
      <w:r>
        <w:rPr>
          <w:rFonts w:hint="eastAsia" w:ascii="宋体" w:hAnsi="宋体" w:cs="宋体"/>
          <w:color w:val="auto"/>
          <w:sz w:val="24"/>
          <w:highlight w:val="none"/>
          <w:lang w:eastAsia="zh-CN"/>
        </w:rPr>
        <w:t>）</w:t>
      </w:r>
      <w:r>
        <w:rPr>
          <w:rFonts w:hint="eastAsia" w:ascii="宋体" w:hAnsi="宋体" w:cs="宋体"/>
          <w:color w:val="auto"/>
          <w:sz w:val="24"/>
          <w:highlight w:val="none"/>
        </w:rPr>
        <w:t>年财务审计报告（新成立公司提供银行资信证明</w:t>
      </w:r>
      <w:r>
        <w:rPr>
          <w:rFonts w:hint="eastAsia" w:asciiTheme="minorEastAsia" w:hAnsiTheme="minorEastAsia" w:eastAsiaTheme="minorEastAsia" w:cstheme="minorEastAsia"/>
          <w:sz w:val="24"/>
          <w:szCs w:val="24"/>
        </w:rPr>
        <w:t>）；</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在“信用中国”网站（www.creditchina.gov.cn）和中国政府采购网（www.ccgp.gov.cn）网站上未被列入失信被执行人、重大税收违法案件当事人名单以及政府采购严重违法失信行为记录名单的网页打印件并加盖公章（注：提供的查询记录为公告发布之日起至开标截止日之前的网上截图</w:t>
      </w:r>
      <w:r>
        <w:rPr>
          <w:rFonts w:hint="eastAsia" w:asciiTheme="minorEastAsia" w:hAnsiTheme="minorEastAsia" w:eastAsiaTheme="minorEastAsia" w:cstheme="minorEastAsia"/>
          <w:sz w:val="24"/>
          <w:szCs w:val="24"/>
        </w:rPr>
        <w:t>并加盖公章</w:t>
      </w:r>
      <w:r>
        <w:rPr>
          <w:rFonts w:hint="eastAsia" w:asciiTheme="minorEastAsia" w:hAnsiTheme="minorEastAsia" w:eastAsiaTheme="minorEastAsia" w:cstheme="minorEastAsia"/>
          <w:sz w:val="24"/>
          <w:szCs w:val="24"/>
          <w:lang w:val="en-US" w:eastAsia="zh-CN"/>
        </w:rPr>
        <w:t>）；</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提供针对本次项目《反商业贿赂承诺书》；</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8、提供本单位在参加政府采购活动中近三年内无重大违法记录的承诺声明函（受行政主管部门的处罚不能参加投标）；</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val="en-US" w:eastAsia="zh-CN"/>
        </w:rPr>
        <w:t>不接受</w:t>
      </w:r>
      <w:r>
        <w:rPr>
          <w:rFonts w:hint="eastAsia" w:asciiTheme="minorEastAsia" w:hAnsiTheme="minorEastAsia" w:eastAsiaTheme="minorEastAsia" w:cstheme="minorEastAsia"/>
          <w:sz w:val="24"/>
          <w:szCs w:val="24"/>
        </w:rPr>
        <w:t>联合体投标；</w:t>
      </w:r>
    </w:p>
    <w:p>
      <w:pPr>
        <w:pStyle w:val="3"/>
        <w:pageBreakBefore w:val="0"/>
        <w:kinsoku/>
        <w:wordWrap/>
        <w:overflowPunct/>
        <w:topLinePunct w:val="0"/>
        <w:autoSpaceDE w:val="0"/>
        <w:autoSpaceDN w:val="0"/>
        <w:bidi w:val="0"/>
        <w:adjustRightInd/>
        <w:spacing w:before="0" w:beforeAutospacing="0" w:after="0" w:afterAutospacing="0" w:line="440" w:lineRule="exact"/>
        <w:textAlignment w:val="auto"/>
        <w:rPr>
          <w:rFonts w:hint="default" w:asciiTheme="minorEastAsia" w:hAnsiTheme="minorEastAsia" w:eastAsiaTheme="minorEastAsia" w:cstheme="minorEastAsia"/>
          <w:b/>
          <w:bCs w:val="0"/>
          <w:sz w:val="24"/>
          <w:szCs w:val="24"/>
          <w:lang w:val="en-US" w:eastAsia="zh-CN"/>
        </w:rPr>
      </w:pPr>
      <w:bookmarkStart w:id="11" w:name="_Toc35393623"/>
      <w:bookmarkStart w:id="12" w:name="_Toc35393792"/>
      <w:r>
        <w:rPr>
          <w:rFonts w:hint="eastAsia" w:asciiTheme="minorEastAsia" w:hAnsiTheme="minorEastAsia" w:eastAsiaTheme="minorEastAsia" w:cstheme="minorEastAsia"/>
          <w:b/>
          <w:bCs w:val="0"/>
          <w:sz w:val="24"/>
          <w:szCs w:val="24"/>
        </w:rPr>
        <w:t>三、获取招标文件</w:t>
      </w:r>
      <w:bookmarkEnd w:id="9"/>
      <w:bookmarkEnd w:id="10"/>
      <w:bookmarkEnd w:id="11"/>
      <w:bookmarkEnd w:id="12"/>
      <w:r>
        <w:rPr>
          <w:rFonts w:hint="eastAsia" w:asciiTheme="minorEastAsia" w:hAnsiTheme="minorEastAsia" w:eastAsiaTheme="minorEastAsia" w:cstheme="minorEastAsia"/>
          <w:b/>
          <w:bCs w:val="0"/>
          <w:sz w:val="24"/>
          <w:szCs w:val="24"/>
          <w:lang w:val="en-US" w:eastAsia="zh-CN"/>
        </w:rPr>
        <w:t>的时间地点</w:t>
      </w:r>
    </w:p>
    <w:p>
      <w:pPr>
        <w:pageBreakBefore w:val="0"/>
        <w:kinsoku/>
        <w:wordWrap/>
        <w:overflowPunct/>
        <w:topLinePunct w:val="0"/>
        <w:autoSpaceDE w:val="0"/>
        <w:autoSpaceDN w:val="0"/>
        <w:bidi w:val="0"/>
        <w:adjustRightInd/>
        <w:spacing w:beforeAutospacing="0" w:afterAutospacing="0" w:line="440" w:lineRule="exact"/>
        <w:ind w:firstLine="5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2021</w:t>
      </w:r>
      <w:r>
        <w:rPr>
          <w:rFonts w:hint="eastAsia" w:asciiTheme="minorEastAsia" w:hAnsiTheme="minorEastAsia" w:eastAsiaTheme="minorEastAsia" w:cstheme="minorEastAsia"/>
          <w:sz w:val="24"/>
          <w:szCs w:val="24"/>
          <w:u w:val="single"/>
        </w:rPr>
        <w:t xml:space="preserve">  年 </w:t>
      </w:r>
      <w:r>
        <w:rPr>
          <w:rFonts w:hint="eastAsia" w:asciiTheme="minorEastAsia" w:hAnsiTheme="minorEastAsia" w:eastAsiaTheme="minorEastAsia" w:cstheme="minorEastAsia"/>
          <w:sz w:val="24"/>
          <w:szCs w:val="24"/>
          <w:u w:val="single"/>
          <w:lang w:val="en-US" w:eastAsia="zh-CN"/>
        </w:rPr>
        <w:t>9</w:t>
      </w:r>
      <w:r>
        <w:rPr>
          <w:rFonts w:hint="eastAsia" w:asciiTheme="minorEastAsia" w:hAnsiTheme="minorEastAsia" w:eastAsiaTheme="minorEastAsia" w:cstheme="minorEastAsia"/>
          <w:sz w:val="24"/>
          <w:szCs w:val="24"/>
          <w:u w:val="single"/>
        </w:rPr>
        <w:t xml:space="preserve"> 月 </w:t>
      </w:r>
      <w:r>
        <w:rPr>
          <w:rFonts w:hint="eastAsia" w:asciiTheme="minorEastAsia" w:hAnsiTheme="minorEastAsia" w:eastAsiaTheme="minorEastAsia" w:cstheme="minorEastAsia"/>
          <w:sz w:val="24"/>
          <w:szCs w:val="24"/>
          <w:u w:val="single"/>
          <w:lang w:val="en-US" w:eastAsia="zh-CN"/>
        </w:rPr>
        <w:t>29</w:t>
      </w:r>
      <w:r>
        <w:rPr>
          <w:rFonts w:hint="eastAsia" w:asciiTheme="minorEastAsia" w:hAnsiTheme="minorEastAsia" w:eastAsiaTheme="minorEastAsia" w:cstheme="minorEastAsia"/>
          <w:sz w:val="24"/>
          <w:szCs w:val="24"/>
          <w:u w:val="single"/>
        </w:rPr>
        <w:t xml:space="preserve"> 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2021</w:t>
      </w:r>
      <w:r>
        <w:rPr>
          <w:rFonts w:hint="eastAsia" w:asciiTheme="minorEastAsia" w:hAnsiTheme="minorEastAsia" w:eastAsiaTheme="minorEastAsia" w:cstheme="minorEastAsia"/>
          <w:sz w:val="24"/>
          <w:szCs w:val="24"/>
          <w:u w:val="single"/>
        </w:rPr>
        <w:t xml:space="preserve">  年 </w:t>
      </w:r>
      <w:r>
        <w:rPr>
          <w:rFonts w:hint="eastAsia" w:asciiTheme="minorEastAsia" w:hAnsiTheme="minorEastAsia" w:eastAsiaTheme="minorEastAsia" w:cstheme="minorEastAsia"/>
          <w:sz w:val="24"/>
          <w:szCs w:val="24"/>
          <w:u w:val="single"/>
          <w:lang w:val="en-US" w:eastAsia="zh-CN"/>
        </w:rPr>
        <w:t>10</w:t>
      </w:r>
      <w:r>
        <w:rPr>
          <w:rFonts w:hint="eastAsia" w:asciiTheme="minorEastAsia" w:hAnsiTheme="minorEastAsia" w:eastAsiaTheme="minorEastAsia" w:cstheme="minorEastAsia"/>
          <w:sz w:val="24"/>
          <w:szCs w:val="24"/>
          <w:u w:val="single"/>
        </w:rPr>
        <w:t xml:space="preserve"> 月 </w:t>
      </w:r>
      <w:r>
        <w:rPr>
          <w:rFonts w:hint="eastAsia" w:asciiTheme="minorEastAsia" w:hAnsiTheme="minorEastAsia" w:eastAsiaTheme="minorEastAsia" w:cstheme="minorEastAsia"/>
          <w:sz w:val="24"/>
          <w:szCs w:val="24"/>
          <w:u w:val="single"/>
          <w:lang w:val="en-US" w:eastAsia="zh-CN"/>
        </w:rPr>
        <w:t>19</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，每天上午</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10：00</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14：00</w:t>
      </w:r>
      <w:r>
        <w:rPr>
          <w:rFonts w:hint="eastAsia" w:asciiTheme="minorEastAsia" w:hAnsiTheme="minorEastAsia" w:eastAsiaTheme="minorEastAsia" w:cstheme="minorEastAsia"/>
          <w:sz w:val="24"/>
          <w:szCs w:val="24"/>
        </w:rPr>
        <w:t>，下午</w:t>
      </w:r>
      <w:r>
        <w:rPr>
          <w:rFonts w:hint="eastAsia" w:asciiTheme="minorEastAsia" w:hAnsiTheme="minorEastAsia" w:eastAsiaTheme="minorEastAsia" w:cstheme="minorEastAsia"/>
          <w:sz w:val="24"/>
          <w:szCs w:val="24"/>
          <w:u w:val="single"/>
          <w:lang w:val="en-US" w:eastAsia="zh-CN"/>
        </w:rPr>
        <w:t>16：00</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19：00</w:t>
      </w:r>
      <w:r>
        <w:rPr>
          <w:rFonts w:hint="eastAsia" w:asciiTheme="minorEastAsia" w:hAnsiTheme="minorEastAsia" w:eastAsiaTheme="minorEastAsia" w:cstheme="minorEastAsia"/>
          <w:sz w:val="24"/>
          <w:szCs w:val="24"/>
        </w:rPr>
        <w:t>（北京时间，法定节假日除外）</w:t>
      </w:r>
    </w:p>
    <w:p>
      <w:pPr>
        <w:pageBreakBefore w:val="0"/>
        <w:kinsoku/>
        <w:wordWrap/>
        <w:overflowPunct/>
        <w:topLinePunct w:val="0"/>
        <w:autoSpaceDE w:val="0"/>
        <w:autoSpaceDN w:val="0"/>
        <w:bidi w:val="0"/>
        <w:adjustRightInd/>
        <w:spacing w:beforeAutospacing="0" w:afterAutospacing="0" w:line="440" w:lineRule="exact"/>
        <w:ind w:firstLine="54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kern w:val="0"/>
          <w:sz w:val="24"/>
          <w:szCs w:val="24"/>
          <w:u w:val="single"/>
          <w:lang w:eastAsia="zh-CN"/>
        </w:rPr>
        <w:t>新疆喀什地区喀什经济开发区深喀大道南侧陕西大厦2</w:t>
      </w:r>
      <w:r>
        <w:rPr>
          <w:rFonts w:hint="eastAsia" w:asciiTheme="minorEastAsia" w:hAnsiTheme="minorEastAsia" w:eastAsiaTheme="minorEastAsia" w:cstheme="minorEastAsia"/>
          <w:kern w:val="0"/>
          <w:sz w:val="24"/>
          <w:szCs w:val="24"/>
          <w:u w:val="single"/>
          <w:lang w:val="en-US" w:eastAsia="zh-CN"/>
        </w:rPr>
        <w:t>1</w:t>
      </w:r>
      <w:r>
        <w:rPr>
          <w:rFonts w:hint="eastAsia" w:asciiTheme="minorEastAsia" w:hAnsiTheme="minorEastAsia" w:eastAsiaTheme="minorEastAsia" w:cstheme="minorEastAsia"/>
          <w:kern w:val="0"/>
          <w:sz w:val="24"/>
          <w:szCs w:val="24"/>
          <w:u w:val="single"/>
          <w:lang w:eastAsia="zh-CN"/>
        </w:rPr>
        <w:t>层2104室</w:t>
      </w:r>
    </w:p>
    <w:p>
      <w:pPr>
        <w:pageBreakBefore w:val="0"/>
        <w:kinsoku/>
        <w:wordWrap/>
        <w:overflowPunct/>
        <w:topLinePunct w:val="0"/>
        <w:autoSpaceDE w:val="0"/>
        <w:autoSpaceDN w:val="0"/>
        <w:bidi w:val="0"/>
        <w:adjustRightInd/>
        <w:spacing w:beforeAutospacing="0" w:afterAutospacing="0" w:line="440" w:lineRule="exact"/>
        <w:ind w:firstLine="54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u w:val="single"/>
          <w:lang w:val="en-US" w:eastAsia="zh-CN"/>
        </w:rPr>
        <w:t>现场获取</w:t>
      </w:r>
    </w:p>
    <w:p>
      <w:pPr>
        <w:pageBreakBefore w:val="0"/>
        <w:kinsoku/>
        <w:wordWrap/>
        <w:overflowPunct/>
        <w:topLinePunct w:val="0"/>
        <w:autoSpaceDE w:val="0"/>
        <w:autoSpaceDN w:val="0"/>
        <w:bidi w:val="0"/>
        <w:adjustRightInd/>
        <w:spacing w:beforeAutospacing="0" w:afterAutospacing="0" w:line="440" w:lineRule="exact"/>
        <w:ind w:firstLine="54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售价：</w:t>
      </w:r>
      <w:r>
        <w:rPr>
          <w:rFonts w:hint="eastAsia" w:asciiTheme="minorEastAsia" w:hAnsiTheme="minorEastAsia" w:eastAsiaTheme="minorEastAsia" w:cstheme="minorEastAsia"/>
          <w:sz w:val="24"/>
          <w:szCs w:val="24"/>
          <w:lang w:val="en-US" w:eastAsia="zh-CN"/>
        </w:rPr>
        <w:t>0元</w:t>
      </w:r>
    </w:p>
    <w:p>
      <w:pPr>
        <w:pStyle w:val="3"/>
        <w:pageBreakBefore w:val="0"/>
        <w:kinsoku/>
        <w:wordWrap/>
        <w:overflowPunct/>
        <w:topLinePunct w:val="0"/>
        <w:autoSpaceDE w:val="0"/>
        <w:autoSpaceDN w:val="0"/>
        <w:bidi w:val="0"/>
        <w:adjustRightInd/>
        <w:spacing w:before="0" w:beforeAutospacing="0" w:after="0" w:afterAutospacing="0" w:line="440" w:lineRule="exact"/>
        <w:textAlignment w:val="auto"/>
        <w:rPr>
          <w:rFonts w:hint="eastAsia" w:asciiTheme="minorEastAsia" w:hAnsiTheme="minorEastAsia" w:eastAsiaTheme="minorEastAsia" w:cstheme="minorEastAsia"/>
          <w:b w:val="0"/>
          <w:sz w:val="24"/>
          <w:szCs w:val="24"/>
        </w:rPr>
      </w:pPr>
      <w:bookmarkStart w:id="13" w:name="_Toc28359005"/>
      <w:bookmarkStart w:id="14" w:name="_Toc28359082"/>
      <w:bookmarkStart w:id="15" w:name="_Toc35393793"/>
      <w:bookmarkStart w:id="16" w:name="_Toc35393624"/>
      <w:r>
        <w:rPr>
          <w:rFonts w:hint="eastAsia" w:asciiTheme="minorEastAsia" w:hAnsiTheme="minorEastAsia" w:eastAsiaTheme="minorEastAsia" w:cstheme="minorEastAsia"/>
          <w:b w:val="0"/>
          <w:sz w:val="24"/>
          <w:szCs w:val="24"/>
        </w:rPr>
        <w:t>四、提交投标文件</w:t>
      </w:r>
      <w:bookmarkEnd w:id="13"/>
      <w:bookmarkEnd w:id="14"/>
      <w:r>
        <w:rPr>
          <w:rFonts w:hint="eastAsia" w:asciiTheme="minorEastAsia" w:hAnsiTheme="minorEastAsia" w:eastAsiaTheme="minorEastAsia" w:cstheme="minorEastAsia"/>
          <w:b w:val="0"/>
          <w:sz w:val="24"/>
          <w:szCs w:val="24"/>
        </w:rPr>
        <w:t>截止时间、开标时间和地点</w:t>
      </w:r>
      <w:bookmarkEnd w:id="15"/>
      <w:bookmarkEnd w:id="16"/>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2021</w:t>
      </w:r>
      <w:r>
        <w:rPr>
          <w:rFonts w:hint="eastAsia" w:asciiTheme="minorEastAsia" w:hAnsiTheme="minorEastAsia" w:eastAsiaTheme="minorEastAsia" w:cstheme="minorEastAsia"/>
          <w:bCs/>
          <w:sz w:val="24"/>
          <w:szCs w:val="24"/>
          <w:u w:val="single"/>
        </w:rPr>
        <w:t xml:space="preserve"> 年 </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 xml:space="preserve">月 </w:t>
      </w:r>
      <w:r>
        <w:rPr>
          <w:rFonts w:hint="eastAsia" w:asciiTheme="minorEastAsia" w:hAnsiTheme="minorEastAsia" w:eastAsiaTheme="minorEastAsia" w:cstheme="minorEastAsia"/>
          <w:bCs/>
          <w:sz w:val="24"/>
          <w:szCs w:val="24"/>
          <w:u w:val="single"/>
          <w:lang w:val="en-US" w:eastAsia="zh-CN"/>
        </w:rPr>
        <w:t>20</w:t>
      </w:r>
      <w:r>
        <w:rPr>
          <w:rFonts w:hint="eastAsia" w:asciiTheme="minorEastAsia" w:hAnsiTheme="minorEastAsia" w:eastAsiaTheme="minorEastAsia" w:cstheme="minorEastAsia"/>
          <w:bCs/>
          <w:sz w:val="24"/>
          <w:szCs w:val="24"/>
          <w:u w:val="single"/>
        </w:rPr>
        <w:t xml:space="preserve"> 日  </w:t>
      </w:r>
      <w:r>
        <w:rPr>
          <w:rFonts w:hint="eastAsia" w:asciiTheme="minorEastAsia" w:hAnsiTheme="minorEastAsia" w:eastAsiaTheme="minorEastAsia" w:cstheme="minorEastAsia"/>
          <w:bCs/>
          <w:sz w:val="24"/>
          <w:szCs w:val="24"/>
          <w:u w:val="single"/>
          <w:lang w:val="en-US" w:eastAsia="zh-CN"/>
        </w:rPr>
        <w:t>11</w:t>
      </w:r>
      <w:r>
        <w:rPr>
          <w:rFonts w:hint="eastAsia" w:asciiTheme="minorEastAsia" w:hAnsiTheme="minorEastAsia" w:eastAsiaTheme="minorEastAsia" w:cstheme="minorEastAsia"/>
          <w:bCs/>
          <w:sz w:val="24"/>
          <w:szCs w:val="24"/>
          <w:u w:val="single"/>
        </w:rPr>
        <w:t xml:space="preserve"> 点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分</w:t>
      </w:r>
      <w:r>
        <w:rPr>
          <w:rFonts w:hint="eastAsia" w:asciiTheme="minorEastAsia" w:hAnsiTheme="minorEastAsia" w:eastAsiaTheme="minorEastAsia" w:cstheme="minorEastAsia"/>
          <w:bCs/>
          <w:sz w:val="24"/>
          <w:szCs w:val="24"/>
        </w:rPr>
        <w:t>（北京时间）</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default" w:asciiTheme="minorEastAsia" w:hAnsiTheme="minorEastAsia" w:eastAsiaTheme="minorEastAsia" w:cstheme="minorEastAsia"/>
          <w:bCs/>
          <w:sz w:val="24"/>
          <w:szCs w:val="24"/>
          <w:u w:val="single"/>
          <w:lang w:val="en-US" w:eastAsia="zh-CN"/>
        </w:rPr>
      </w:pP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详见招标文件</w:t>
      </w:r>
    </w:p>
    <w:p>
      <w:pPr>
        <w:pStyle w:val="3"/>
        <w:pageBreakBefore w:val="0"/>
        <w:kinsoku/>
        <w:wordWrap/>
        <w:overflowPunct/>
        <w:topLinePunct w:val="0"/>
        <w:autoSpaceDE w:val="0"/>
        <w:autoSpaceDN w:val="0"/>
        <w:bidi w:val="0"/>
        <w:adjustRightInd/>
        <w:spacing w:before="0" w:beforeAutospacing="0" w:after="0" w:afterAutospacing="0" w:line="440" w:lineRule="exact"/>
        <w:textAlignment w:val="auto"/>
        <w:rPr>
          <w:rFonts w:hint="eastAsia" w:asciiTheme="minorEastAsia" w:hAnsiTheme="minorEastAsia" w:eastAsiaTheme="minorEastAsia" w:cstheme="minorEastAsia"/>
          <w:b/>
          <w:bCs w:val="0"/>
          <w:sz w:val="24"/>
          <w:szCs w:val="24"/>
        </w:rPr>
      </w:pPr>
      <w:bookmarkStart w:id="17" w:name="_Toc28359007"/>
      <w:bookmarkStart w:id="18" w:name="_Toc35393794"/>
      <w:bookmarkStart w:id="19" w:name="_Toc35393625"/>
      <w:bookmarkStart w:id="20" w:name="_Toc28359084"/>
      <w:r>
        <w:rPr>
          <w:rFonts w:hint="eastAsia" w:asciiTheme="minorEastAsia" w:hAnsiTheme="minorEastAsia" w:eastAsiaTheme="minorEastAsia" w:cstheme="minorEastAsia"/>
          <w:b/>
          <w:bCs w:val="0"/>
          <w:sz w:val="24"/>
          <w:szCs w:val="24"/>
        </w:rPr>
        <w:t>五、公告期限</w:t>
      </w:r>
      <w:bookmarkEnd w:id="17"/>
      <w:bookmarkEnd w:id="18"/>
      <w:bookmarkEnd w:id="19"/>
      <w:bookmarkEnd w:id="20"/>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pPr>
        <w:pStyle w:val="5"/>
        <w:keepNext w:val="0"/>
        <w:keepLines w:val="0"/>
        <w:pageBreakBefore w:val="0"/>
        <w:widowControl/>
        <w:numPr>
          <w:ilvl w:val="0"/>
          <w:numId w:val="1"/>
        </w:numPr>
        <w:suppressLineNumbers w:val="0"/>
        <w:kinsoku/>
        <w:wordWrap/>
        <w:overflowPunct/>
        <w:topLinePunct w:val="0"/>
        <w:autoSpaceDE w:val="0"/>
        <w:autoSpaceDN w:val="0"/>
        <w:bidi w:val="0"/>
        <w:adjustRightInd/>
        <w:spacing w:before="0" w:beforeAutospacing="0" w:after="0" w:afterAutospacing="0" w:line="44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其他事项</w:t>
      </w:r>
    </w:p>
    <w:p>
      <w:pPr>
        <w:pStyle w:val="5"/>
        <w:keepNext w:val="0"/>
        <w:keepLines w:val="0"/>
        <w:pageBreakBefore w:val="0"/>
        <w:widowControl/>
        <w:numPr>
          <w:ilvl w:val="0"/>
          <w:numId w:val="0"/>
        </w:numPr>
        <w:suppressLineNumbers w:val="0"/>
        <w:kinsoku/>
        <w:wordWrap/>
        <w:overflowPunct/>
        <w:topLinePunct w:val="0"/>
        <w:autoSpaceDE w:val="0"/>
        <w:autoSpaceDN w:val="0"/>
        <w:bidi w:val="0"/>
        <w:adjustRightInd/>
        <w:spacing w:before="0" w:beforeAutospacing="0" w:after="0" w:afterAutospacing="0" w:line="440" w:lineRule="exact"/>
        <w:ind w:right="0" w:rightChars="0" w:firstLine="480" w:firstLineChars="200"/>
        <w:textAlignment w:val="auto"/>
        <w:rPr>
          <w:rFonts w:hint="eastAsia" w:asciiTheme="minorEastAsia" w:hAnsiTheme="minorEastAsia" w:eastAsiaTheme="minorEastAsia" w:cstheme="minorEastAsia"/>
          <w:kern w:val="0"/>
          <w:sz w:val="24"/>
          <w:szCs w:val="24"/>
          <w:lang w:val="zh-CN" w:eastAsia="zh-CN" w:bidi="zh-CN"/>
        </w:rPr>
      </w:pPr>
      <w:r>
        <w:rPr>
          <w:rFonts w:hint="eastAsia" w:asciiTheme="minorEastAsia" w:hAnsiTheme="minorEastAsia" w:eastAsiaTheme="minorEastAsia" w:cstheme="minorEastAsia"/>
          <w:kern w:val="0"/>
          <w:sz w:val="24"/>
          <w:szCs w:val="24"/>
          <w:lang w:val="zh-CN" w:eastAsia="zh-CN" w:bidi="zh-CN"/>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2"/>
        <w:pageBreakBefore w:val="0"/>
        <w:kinsoku/>
        <w:wordWrap/>
        <w:overflowPunct/>
        <w:topLinePunct w:val="0"/>
        <w:autoSpaceDE w:val="0"/>
        <w:autoSpaceDN w:val="0"/>
        <w:bidi w:val="0"/>
        <w:adjustRightInd/>
        <w:spacing w:beforeAutospacing="0" w:afterAutospacing="0" w:line="440" w:lineRule="exact"/>
        <w:textAlignment w:val="auto"/>
        <w:rPr>
          <w:rFonts w:hint="eastAsia" w:asciiTheme="minorEastAsia" w:hAnsiTheme="minorEastAsia" w:eastAsiaTheme="minorEastAsia" w:cstheme="minorEastAsia"/>
          <w:sz w:val="24"/>
          <w:szCs w:val="24"/>
        </w:rPr>
      </w:pPr>
    </w:p>
    <w:p>
      <w:pPr>
        <w:pStyle w:val="3"/>
        <w:pageBreakBefore w:val="0"/>
        <w:kinsoku/>
        <w:wordWrap/>
        <w:overflowPunct/>
        <w:topLinePunct w:val="0"/>
        <w:autoSpaceDE w:val="0"/>
        <w:autoSpaceDN w:val="0"/>
        <w:bidi w:val="0"/>
        <w:adjustRightInd/>
        <w:spacing w:before="0" w:beforeAutospacing="0" w:after="0" w:afterAutospacing="0" w:line="440" w:lineRule="exact"/>
        <w:textAlignment w:val="auto"/>
        <w:rPr>
          <w:rFonts w:hint="eastAsia" w:asciiTheme="minorEastAsia" w:hAnsiTheme="minorEastAsia" w:eastAsiaTheme="minorEastAsia" w:cstheme="minorEastAsia"/>
          <w:b w:val="0"/>
          <w:sz w:val="24"/>
          <w:szCs w:val="24"/>
        </w:rPr>
      </w:pPr>
      <w:bookmarkStart w:id="21" w:name="_Toc35393796"/>
      <w:bookmarkStart w:id="22" w:name="_Toc28359085"/>
      <w:bookmarkStart w:id="23" w:name="_Toc35393627"/>
      <w:bookmarkStart w:id="24" w:name="_Toc28359008"/>
      <w:r>
        <w:rPr>
          <w:rFonts w:hint="eastAsia" w:asciiTheme="minorEastAsia" w:hAnsiTheme="minorEastAsia" w:eastAsiaTheme="minorEastAsia" w:cstheme="minorEastAsia"/>
          <w:b/>
          <w:bCs w:val="0"/>
          <w:sz w:val="24"/>
          <w:szCs w:val="24"/>
          <w:lang w:val="en-US" w:eastAsia="zh-CN"/>
        </w:rPr>
        <w:t>七</w:t>
      </w:r>
      <w:r>
        <w:rPr>
          <w:rFonts w:hint="eastAsia" w:asciiTheme="minorEastAsia" w:hAnsiTheme="minorEastAsia" w:eastAsiaTheme="minorEastAsia" w:cstheme="minorEastAsia"/>
          <w:b/>
          <w:bCs w:val="0"/>
          <w:sz w:val="24"/>
          <w:szCs w:val="24"/>
        </w:rPr>
        <w:t>、对本次招标提出询问，请按以下方式联系</w:t>
      </w:r>
      <w:r>
        <w:rPr>
          <w:rFonts w:hint="eastAsia" w:asciiTheme="minorEastAsia" w:hAnsiTheme="minorEastAsia" w:eastAsiaTheme="minorEastAsia" w:cstheme="minorEastAsia"/>
          <w:b w:val="0"/>
          <w:sz w:val="24"/>
          <w:szCs w:val="24"/>
        </w:rPr>
        <w:t>。</w:t>
      </w:r>
      <w:bookmarkEnd w:id="21"/>
      <w:bookmarkEnd w:id="22"/>
      <w:bookmarkEnd w:id="23"/>
      <w:bookmarkEnd w:id="24"/>
    </w:p>
    <w:p>
      <w:pPr>
        <w:pageBreakBefore w:val="0"/>
        <w:kinsoku/>
        <w:wordWrap/>
        <w:overflowPunct/>
        <w:topLinePunct w:val="0"/>
        <w:autoSpaceDE w:val="0"/>
        <w:autoSpaceDN w:val="0"/>
        <w:bidi w:val="0"/>
        <w:adjustRightInd/>
        <w:spacing w:beforeAutospacing="0" w:afterAutospacing="0" w:line="440" w:lineRule="exact"/>
        <w:ind w:firstLine="482"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bCs/>
          <w:kern w:val="0"/>
          <w:sz w:val="24"/>
          <w:szCs w:val="24"/>
        </w:rPr>
        <w:t>1.采购人信息</w:t>
      </w:r>
      <w:r>
        <w:rPr>
          <w:rFonts w:hint="eastAsia" w:asciiTheme="minorEastAsia" w:hAnsiTheme="minorEastAsia" w:eastAsiaTheme="minorEastAsia" w:cstheme="minorEastAsia"/>
          <w:kern w:val="0"/>
          <w:sz w:val="24"/>
          <w:szCs w:val="24"/>
          <w:lang w:eastAsia="zh-CN"/>
        </w:rPr>
        <w:t>：</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 称：</w:t>
      </w:r>
      <w:r>
        <w:rPr>
          <w:rFonts w:hint="eastAsia" w:asciiTheme="minorEastAsia" w:hAnsiTheme="minorEastAsia" w:eastAsiaTheme="minorEastAsia" w:cstheme="minorEastAsia"/>
          <w:kern w:val="0"/>
          <w:sz w:val="24"/>
          <w:szCs w:val="24"/>
          <w:u w:val="single"/>
        </w:rPr>
        <w:t>塔什库尔干县住房和城乡建设局　　　</w:t>
      </w:r>
      <w:r>
        <w:rPr>
          <w:rFonts w:hint="eastAsia" w:asciiTheme="minorEastAsia" w:hAnsiTheme="minorEastAsia" w:eastAsiaTheme="minorEastAsia" w:cstheme="minorEastAsia"/>
          <w:kern w:val="0"/>
          <w:sz w:val="24"/>
          <w:szCs w:val="24"/>
        </w:rPr>
        <w:t>　　　　　　　　　　　　　　　　　　　　</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w:t>
      </w:r>
      <w:r>
        <w:rPr>
          <w:rFonts w:hint="eastAsia" w:asciiTheme="minorEastAsia" w:hAnsiTheme="minorEastAsia" w:eastAsiaTheme="minorEastAsia" w:cstheme="minorEastAsia"/>
          <w:kern w:val="0"/>
          <w:sz w:val="24"/>
          <w:szCs w:val="24"/>
          <w:lang w:val="en-US" w:eastAsia="zh-CN"/>
        </w:rPr>
        <w:t>人及联系</w:t>
      </w:r>
      <w:r>
        <w:rPr>
          <w:rFonts w:hint="eastAsia" w:asciiTheme="minorEastAsia" w:hAnsiTheme="minorEastAsia" w:eastAsiaTheme="minorEastAsia" w:cstheme="minorEastAsia"/>
          <w:kern w:val="0"/>
          <w:sz w:val="24"/>
          <w:szCs w:val="24"/>
        </w:rPr>
        <w:t>方式：　</w:t>
      </w:r>
      <w:r>
        <w:rPr>
          <w:rFonts w:hint="eastAsia" w:asciiTheme="minorEastAsia" w:hAnsiTheme="minorEastAsia" w:eastAsiaTheme="minorEastAsia" w:cstheme="minorEastAsia"/>
          <w:kern w:val="0"/>
          <w:sz w:val="24"/>
          <w:szCs w:val="24"/>
          <w:u w:val="single"/>
          <w:lang w:val="en-US" w:eastAsia="zh-CN"/>
        </w:rPr>
        <w:t>李婷  18299655965</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 xml:space="preserve">　　　　　　　　 </w:t>
      </w:r>
      <w:bookmarkStart w:id="25" w:name="_Toc28359086"/>
      <w:bookmarkStart w:id="26" w:name="_Toc28359009"/>
    </w:p>
    <w:p>
      <w:pPr>
        <w:pageBreakBefore w:val="0"/>
        <w:kinsoku/>
        <w:wordWrap/>
        <w:overflowPunct/>
        <w:topLinePunct w:val="0"/>
        <w:autoSpaceDE w:val="0"/>
        <w:autoSpaceDN w:val="0"/>
        <w:bidi w:val="0"/>
        <w:adjustRightInd/>
        <w:spacing w:beforeAutospacing="0" w:afterAutospacing="0" w:line="440" w:lineRule="exact"/>
        <w:ind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2.采购代理机构信息</w:t>
      </w:r>
      <w:bookmarkEnd w:id="25"/>
      <w:bookmarkEnd w:id="26"/>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称：</w:t>
      </w:r>
      <w:r>
        <w:rPr>
          <w:rFonts w:hint="eastAsia" w:asciiTheme="minorEastAsia" w:hAnsiTheme="minorEastAsia" w:eastAsiaTheme="minorEastAsia" w:cstheme="minorEastAsia"/>
          <w:kern w:val="0"/>
          <w:sz w:val="24"/>
          <w:szCs w:val="24"/>
          <w:u w:val="single"/>
          <w:lang w:val="en-US" w:eastAsia="zh-CN"/>
        </w:rPr>
        <w:t>法正项目管理集团有限公司</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　　　　　　　　　　</w:t>
      </w:r>
    </w:p>
    <w:p>
      <w:pPr>
        <w:pageBreakBefore w:val="0"/>
        <w:kinsoku/>
        <w:wordWrap/>
        <w:overflowPunct/>
        <w:topLinePunct w:val="0"/>
        <w:autoSpaceDE w:val="0"/>
        <w:autoSpaceDN w:val="0"/>
        <w:bidi w:val="0"/>
        <w:adjustRightInd/>
        <w:spacing w:beforeAutospacing="0" w:afterAutospacing="0" w:line="440" w:lineRule="exact"/>
        <w:ind w:left="1519" w:leftChars="254" w:hanging="960" w:hangingChars="4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　址：</w:t>
      </w:r>
      <w:r>
        <w:rPr>
          <w:rFonts w:hint="eastAsia" w:asciiTheme="minorEastAsia" w:hAnsiTheme="minorEastAsia" w:eastAsiaTheme="minorEastAsia" w:cstheme="minorEastAsia"/>
          <w:kern w:val="0"/>
          <w:sz w:val="24"/>
          <w:szCs w:val="24"/>
          <w:u w:val="single"/>
          <w:lang w:eastAsia="zh-CN"/>
        </w:rPr>
        <w:t>新疆喀什地区喀什经济开发区深喀大道南侧陕西大厦2</w:t>
      </w:r>
      <w:r>
        <w:rPr>
          <w:rFonts w:hint="eastAsia" w:asciiTheme="minorEastAsia" w:hAnsiTheme="minorEastAsia" w:eastAsiaTheme="minorEastAsia" w:cstheme="minorEastAsia"/>
          <w:kern w:val="0"/>
          <w:sz w:val="24"/>
          <w:szCs w:val="24"/>
          <w:u w:val="single"/>
          <w:lang w:val="en-US" w:eastAsia="zh-CN"/>
        </w:rPr>
        <w:t>1</w:t>
      </w:r>
      <w:r>
        <w:rPr>
          <w:rFonts w:hint="eastAsia" w:asciiTheme="minorEastAsia" w:hAnsiTheme="minorEastAsia" w:eastAsiaTheme="minorEastAsia" w:cstheme="minorEastAsia"/>
          <w:kern w:val="0"/>
          <w:sz w:val="24"/>
          <w:szCs w:val="24"/>
          <w:u w:val="single"/>
          <w:lang w:eastAsia="zh-CN"/>
        </w:rPr>
        <w:t>层2104室</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　　　　　　　　　　　</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联系方式：</w:t>
      </w:r>
      <w:bookmarkStart w:id="27" w:name="_Toc28359010"/>
      <w:bookmarkStart w:id="28" w:name="_Toc28359087"/>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u w:val="single"/>
          <w:lang w:val="en-US" w:eastAsia="zh-CN"/>
        </w:rPr>
        <w:t>13565937203</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　　　　　　　　　　</w:t>
      </w:r>
    </w:p>
    <w:p>
      <w:pPr>
        <w:pageBreakBefore w:val="0"/>
        <w:kinsoku/>
        <w:wordWrap/>
        <w:overflowPunct/>
        <w:topLinePunct w:val="0"/>
        <w:autoSpaceDE w:val="0"/>
        <w:autoSpaceDN w:val="0"/>
        <w:bidi w:val="0"/>
        <w:adjustRightInd/>
        <w:spacing w:beforeAutospacing="0" w:afterAutospacing="0" w:line="440" w:lineRule="exact"/>
        <w:ind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3.项目联系方式</w:t>
      </w:r>
      <w:bookmarkEnd w:id="27"/>
      <w:bookmarkEnd w:id="28"/>
    </w:p>
    <w:p>
      <w:pPr>
        <w:pStyle w:val="4"/>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lang w:val="en-US" w:eastAsia="zh-CN"/>
        </w:rPr>
        <w:t>罗燕</w:t>
      </w:r>
    </w:p>
    <w:p>
      <w:pPr>
        <w:pageBreakBefore w:val="0"/>
        <w:kinsoku/>
        <w:wordWrap/>
        <w:overflowPunct/>
        <w:topLinePunct w:val="0"/>
        <w:autoSpaceDE w:val="0"/>
        <w:autoSpaceDN w:val="0"/>
        <w:bidi w:val="0"/>
        <w:adjustRightInd/>
        <w:spacing w:beforeAutospacing="0" w:afterAutospacing="0" w:line="440" w:lineRule="exact"/>
        <w:ind w:firstLine="48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lang w:val="en-US" w:eastAsia="zh-CN"/>
        </w:rPr>
        <w:t>13565937203</w:t>
      </w:r>
      <w:r>
        <w:rPr>
          <w:rFonts w:hint="eastAsia" w:asciiTheme="minorEastAsia" w:hAnsiTheme="minorEastAsia" w:eastAsiaTheme="minorEastAsia" w:cstheme="minorEastAsia"/>
          <w:sz w:val="24"/>
          <w:szCs w:val="24"/>
          <w:u w:val="single"/>
        </w:rPr>
        <w:t>　　　　　　　　　</w:t>
      </w:r>
    </w:p>
    <w:p>
      <w:pPr>
        <w:pStyle w:val="12"/>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b/>
          <w:bCs/>
        </w:rPr>
        <w:t>3、同级政府采购监督管理部门名称：</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u w:val="single"/>
        </w:rPr>
        <w:t xml:space="preserve">塔什库尔干县财政局采购办 </w:t>
      </w:r>
    </w:p>
    <w:p>
      <w:pPr>
        <w:pStyle w:val="12"/>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联系人：</w:t>
      </w:r>
      <w:r>
        <w:rPr>
          <w:rFonts w:hint="eastAsia" w:asciiTheme="minorEastAsia" w:hAnsiTheme="minorEastAsia" w:eastAsiaTheme="minorEastAsia" w:cstheme="minorEastAsia"/>
          <w:u w:val="single"/>
        </w:rPr>
        <w:t xml:space="preserve"> 李海莲 </w:t>
      </w:r>
    </w:p>
    <w:p>
      <w:pPr>
        <w:pStyle w:val="12"/>
        <w:rPr>
          <w:rFonts w:hint="eastAsia" w:asciiTheme="minorEastAsia" w:hAnsiTheme="minorEastAsia" w:eastAsiaTheme="minorEastAsia" w:cstheme="minorEastAsia"/>
        </w:rPr>
      </w:pPr>
      <w:r>
        <w:rPr>
          <w:rFonts w:hint="eastAsia" w:asciiTheme="minorEastAsia" w:hAnsiTheme="minorEastAsia" w:eastAsiaTheme="minorEastAsia" w:cstheme="minorEastAsia"/>
        </w:rPr>
        <w:t>监督投诉电话：</w:t>
      </w:r>
      <w:r>
        <w:rPr>
          <w:rFonts w:hint="eastAsia" w:asciiTheme="minorEastAsia" w:hAnsiTheme="minorEastAsia" w:eastAsiaTheme="minorEastAsia" w:cstheme="minorEastAsia"/>
          <w:u w:val="single"/>
        </w:rPr>
        <w:t xml:space="preserve"> 0998-3493009</w:t>
      </w:r>
      <w:r>
        <w:rPr>
          <w:rFonts w:hint="eastAsia" w:asciiTheme="minorEastAsia" w:hAnsiTheme="minorEastAsia" w:eastAsiaTheme="minorEastAsia" w:cstheme="minorEastAsia"/>
        </w:rPr>
        <w:t xml:space="preserve"> </w:t>
      </w:r>
    </w:p>
    <w:p>
      <w:pPr>
        <w:pStyle w:val="12"/>
        <w:rPr>
          <w:rFonts w:hint="eastAsia" w:asciiTheme="minorEastAsia" w:hAnsiTheme="minorEastAsia" w:eastAsiaTheme="minorEastAsia" w:cstheme="minorEastAsia"/>
          <w:lang w:eastAsia="zh-CN"/>
        </w:rPr>
      </w:pPr>
    </w:p>
    <w:p>
      <w:pPr>
        <w:pageBreakBefore w:val="0"/>
        <w:widowControl/>
        <w:kinsoku/>
        <w:wordWrap/>
        <w:overflowPunct/>
        <w:topLinePunct w:val="0"/>
        <w:autoSpaceDE w:val="0"/>
        <w:autoSpaceDN w:val="0"/>
        <w:bidi w:val="0"/>
        <w:adjustRightInd/>
        <w:spacing w:beforeAutospacing="0" w:afterAutospacing="0" w:line="440" w:lineRule="exact"/>
        <w:jc w:val="left"/>
        <w:textAlignment w:val="auto"/>
        <w:rPr>
          <w:rFonts w:hint="eastAsia" w:asciiTheme="minorEastAsia" w:hAnsiTheme="minorEastAsia" w:eastAsiaTheme="minorEastAsia" w:cstheme="minorEastAsia"/>
          <w:sz w:val="28"/>
          <w:szCs w:val="28"/>
        </w:rPr>
      </w:pPr>
    </w:p>
    <w:p>
      <w:pPr>
        <w:rPr>
          <w:rFonts w:ascii="宋体" w:hAnsi="宋体"/>
          <w:color w:val="000000" w:themeColor="text1"/>
          <w:sz w:val="24"/>
          <w:szCs w:val="24"/>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C3C77"/>
    <w:multiLevelType w:val="singleLevel"/>
    <w:tmpl w:val="A04C3C7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D017D"/>
    <w:rsid w:val="038121D8"/>
    <w:rsid w:val="04F73DA5"/>
    <w:rsid w:val="11FB059A"/>
    <w:rsid w:val="14AE6605"/>
    <w:rsid w:val="14D65DEF"/>
    <w:rsid w:val="19EF1B91"/>
    <w:rsid w:val="1C713342"/>
    <w:rsid w:val="20C46E3B"/>
    <w:rsid w:val="23F20EA7"/>
    <w:rsid w:val="30350002"/>
    <w:rsid w:val="329A78C8"/>
    <w:rsid w:val="368015DA"/>
    <w:rsid w:val="38F715AD"/>
    <w:rsid w:val="58155D18"/>
    <w:rsid w:val="6840167B"/>
    <w:rsid w:val="69276624"/>
    <w:rsid w:val="6E933103"/>
    <w:rsid w:val="79980191"/>
    <w:rsid w:val="79A1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Plain Text"/>
    <w:basedOn w:val="1"/>
    <w:qFormat/>
    <w:uiPriority w:val="0"/>
    <w:rPr>
      <w:rFonts w:ascii="宋体" w:hAnsi="Courier New" w:eastAsiaTheme="minorEastAsia" w:cstheme="minorBidi"/>
      <w:szCs w:val="22"/>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11">
    <w:name w:val="List Paragraph"/>
    <w:basedOn w:val="1"/>
    <w:qFormat/>
    <w:uiPriority w:val="34"/>
    <w:pPr>
      <w:ind w:firstLine="420" w:firstLineChars="200"/>
    </w:p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2021-09-26T03:03:00Z</dcterms:created>
  <dc:creator>Administrator</dc:creator>
  <cp:lastModifiedBy>HUAWEI</cp:lastModifiedBy>
  <dcterms:modified xsi:type="dcterms:W3CDTF">2021-09-29T03:54:13Z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855A922895AA46C6A4D6E7ABE5415FC4</vt:lpwstr>
  </property>
</Properties>
</file>