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8E" w:rsidRDefault="00D05FF3">
      <w:pPr>
        <w:spacing w:line="460" w:lineRule="exact"/>
        <w:jc w:val="center"/>
        <w:outlineLvl w:val="0"/>
        <w:rPr>
          <w:rFonts w:ascii="华文中宋" w:eastAsia="华文中宋" w:hAnsi="华文中宋"/>
          <w:sz w:val="36"/>
          <w:szCs w:val="36"/>
        </w:rPr>
      </w:pPr>
      <w:r>
        <w:rPr>
          <w:rFonts w:ascii="华文中宋" w:eastAsia="华文中宋" w:hAnsi="华文中宋" w:hint="eastAsia"/>
          <w:b/>
          <w:bCs/>
          <w:kern w:val="44"/>
          <w:sz w:val="36"/>
          <w:szCs w:val="36"/>
        </w:rPr>
        <w:t>福海县</w:t>
      </w:r>
      <w:r>
        <w:rPr>
          <w:rFonts w:ascii="华文中宋" w:eastAsia="华文中宋" w:hAnsi="华文中宋" w:hint="eastAsia"/>
          <w:b/>
          <w:bCs/>
          <w:kern w:val="44"/>
          <w:sz w:val="36"/>
          <w:szCs w:val="36"/>
        </w:rPr>
        <w:t>2021</w:t>
      </w:r>
      <w:r>
        <w:rPr>
          <w:rFonts w:ascii="华文中宋" w:eastAsia="华文中宋" w:hAnsi="华文中宋" w:hint="eastAsia"/>
          <w:b/>
          <w:bCs/>
          <w:kern w:val="44"/>
          <w:sz w:val="36"/>
          <w:szCs w:val="36"/>
        </w:rPr>
        <w:t>年</w:t>
      </w:r>
      <w:r>
        <w:rPr>
          <w:rFonts w:ascii="华文中宋" w:eastAsia="华文中宋" w:hAnsi="华文中宋" w:hint="eastAsia"/>
          <w:b/>
          <w:bCs/>
          <w:kern w:val="44"/>
          <w:sz w:val="36"/>
          <w:szCs w:val="36"/>
        </w:rPr>
        <w:t>棚户区改造项目</w:t>
      </w:r>
      <w:r>
        <w:rPr>
          <w:rFonts w:ascii="华文中宋" w:eastAsia="华文中宋" w:hAnsi="华文中宋" w:hint="eastAsia"/>
          <w:b/>
          <w:bCs/>
          <w:kern w:val="44"/>
          <w:sz w:val="36"/>
          <w:szCs w:val="36"/>
        </w:rPr>
        <w:t>电梯采购</w:t>
      </w:r>
      <w:r>
        <w:rPr>
          <w:rFonts w:ascii="华文中宋" w:eastAsia="华文中宋" w:hAnsi="华文中宋" w:hint="eastAsia"/>
          <w:b/>
          <w:bCs/>
          <w:kern w:val="44"/>
          <w:sz w:val="36"/>
          <w:szCs w:val="36"/>
        </w:rPr>
        <w:t>招标公告</w:t>
      </w:r>
    </w:p>
    <w:p w:rsidR="003D158E" w:rsidRDefault="00D05FF3">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rsidR="003D158E" w:rsidRDefault="00D05FF3">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color w:val="000000" w:themeColor="text1"/>
          <w:sz w:val="28"/>
          <w:szCs w:val="28"/>
        </w:rPr>
      </w:pPr>
      <w:r>
        <w:rPr>
          <w:rFonts w:ascii="仿宋" w:eastAsia="仿宋" w:hAnsi="仿宋" w:hint="eastAsia"/>
          <w:sz w:val="28"/>
          <w:szCs w:val="28"/>
          <w:u w:val="single"/>
        </w:rPr>
        <w:t xml:space="preserve"> </w:t>
      </w:r>
      <w:r>
        <w:rPr>
          <w:rFonts w:ascii="仿宋" w:eastAsia="仿宋" w:hAnsi="仿宋" w:hint="eastAsia"/>
          <w:sz w:val="28"/>
          <w:szCs w:val="28"/>
          <w:u w:val="single"/>
        </w:rPr>
        <w:t>福海县</w:t>
      </w:r>
      <w:r>
        <w:rPr>
          <w:rFonts w:ascii="仿宋" w:eastAsia="仿宋" w:hAnsi="仿宋" w:hint="eastAsia"/>
          <w:sz w:val="28"/>
          <w:szCs w:val="28"/>
          <w:u w:val="single"/>
        </w:rPr>
        <w:t>2021</w:t>
      </w:r>
      <w:r>
        <w:rPr>
          <w:rFonts w:ascii="仿宋" w:eastAsia="仿宋" w:hAnsi="仿宋" w:hint="eastAsia"/>
          <w:sz w:val="28"/>
          <w:szCs w:val="28"/>
          <w:u w:val="single"/>
        </w:rPr>
        <w:t>年棚户区改造项目电梯采购</w:t>
      </w:r>
      <w:r>
        <w:rPr>
          <w:rFonts w:ascii="仿宋" w:eastAsia="仿宋" w:hAnsi="仿宋" w:hint="eastAsia"/>
          <w:sz w:val="28"/>
          <w:szCs w:val="28"/>
          <w:u w:val="single"/>
        </w:rPr>
        <w:t>FHXZFCG</w:t>
      </w:r>
      <w:r>
        <w:rPr>
          <w:rFonts w:ascii="仿宋" w:eastAsia="仿宋" w:hAnsi="仿宋" w:hint="eastAsia"/>
          <w:sz w:val="28"/>
          <w:szCs w:val="28"/>
          <w:u w:val="single"/>
        </w:rPr>
        <w:t>GK2021-</w:t>
      </w:r>
      <w:r>
        <w:rPr>
          <w:rFonts w:ascii="仿宋" w:eastAsia="仿宋" w:hAnsi="仿宋" w:hint="eastAsia"/>
          <w:sz w:val="28"/>
          <w:szCs w:val="28"/>
          <w:u w:val="single"/>
        </w:rPr>
        <w:t>03</w:t>
      </w:r>
      <w:r>
        <w:rPr>
          <w:rFonts w:ascii="仿宋" w:eastAsia="仿宋" w:hAnsi="仿宋" w:hint="eastAsia"/>
          <w:sz w:val="28"/>
          <w:szCs w:val="28"/>
          <w:u w:val="single"/>
        </w:rPr>
        <w:t>号</w:t>
      </w:r>
      <w:r>
        <w:rPr>
          <w:rFonts w:ascii="仿宋" w:eastAsia="仿宋" w:hAnsi="仿宋" w:hint="eastAsia"/>
          <w:sz w:val="28"/>
          <w:szCs w:val="28"/>
        </w:rPr>
        <w:t>招标项目的潜在投标人应在</w:t>
      </w:r>
      <w:r>
        <w:rPr>
          <w:rFonts w:ascii="仿宋" w:eastAsia="仿宋" w:hAnsi="仿宋" w:hint="eastAsia"/>
          <w:sz w:val="28"/>
          <w:szCs w:val="28"/>
          <w:u w:val="single"/>
        </w:rPr>
        <w:t>新疆政府采购网</w:t>
      </w:r>
      <w:r>
        <w:rPr>
          <w:rFonts w:ascii="仿宋" w:eastAsia="仿宋" w:hAnsi="仿宋" w:hint="eastAsia"/>
          <w:sz w:val="28"/>
          <w:szCs w:val="28"/>
        </w:rPr>
        <w:t>获取招标文件，并</w:t>
      </w:r>
      <w:r>
        <w:rPr>
          <w:rFonts w:ascii="仿宋" w:eastAsia="仿宋" w:hAnsi="仿宋" w:hint="eastAsia"/>
          <w:color w:val="000000" w:themeColor="text1"/>
          <w:sz w:val="28"/>
          <w:szCs w:val="28"/>
        </w:rPr>
        <w:t>于</w:t>
      </w:r>
      <w:r>
        <w:rPr>
          <w:rFonts w:ascii="仿宋" w:eastAsia="仿宋" w:hAnsi="仿宋" w:hint="eastAsia"/>
          <w:color w:val="000000" w:themeColor="text1"/>
          <w:sz w:val="28"/>
          <w:szCs w:val="28"/>
          <w:u w:val="single"/>
        </w:rPr>
        <w:t>2021</w:t>
      </w:r>
      <w:r>
        <w:rPr>
          <w:rFonts w:ascii="仿宋" w:eastAsia="仿宋" w:hAnsi="仿宋" w:hint="eastAsia"/>
          <w:bCs/>
          <w:color w:val="000000" w:themeColor="text1"/>
          <w:sz w:val="28"/>
          <w:szCs w:val="28"/>
          <w:u w:val="single"/>
        </w:rPr>
        <w:t>年</w:t>
      </w:r>
      <w:r>
        <w:rPr>
          <w:rFonts w:ascii="仿宋" w:eastAsia="仿宋" w:hAnsi="仿宋" w:hint="eastAsia"/>
          <w:bCs/>
          <w:color w:val="000000" w:themeColor="text1"/>
          <w:sz w:val="28"/>
          <w:szCs w:val="28"/>
          <w:u w:val="single"/>
        </w:rPr>
        <w:t>10</w:t>
      </w:r>
      <w:r>
        <w:rPr>
          <w:rFonts w:ascii="仿宋" w:eastAsia="仿宋" w:hAnsi="仿宋" w:hint="eastAsia"/>
          <w:bCs/>
          <w:color w:val="000000" w:themeColor="text1"/>
          <w:sz w:val="28"/>
          <w:szCs w:val="28"/>
          <w:u w:val="single"/>
        </w:rPr>
        <w:t>月</w:t>
      </w:r>
      <w:r>
        <w:rPr>
          <w:rFonts w:ascii="仿宋" w:eastAsia="仿宋" w:hAnsi="仿宋" w:hint="eastAsia"/>
          <w:bCs/>
          <w:color w:val="000000" w:themeColor="text1"/>
          <w:sz w:val="28"/>
          <w:szCs w:val="28"/>
          <w:u w:val="single"/>
        </w:rPr>
        <w:t>29</w:t>
      </w:r>
      <w:r>
        <w:rPr>
          <w:rFonts w:ascii="仿宋" w:eastAsia="仿宋" w:hAnsi="仿宋" w:hint="eastAsia"/>
          <w:bCs/>
          <w:color w:val="000000" w:themeColor="text1"/>
          <w:sz w:val="28"/>
          <w:szCs w:val="28"/>
          <w:u w:val="single"/>
        </w:rPr>
        <w:t>日</w:t>
      </w:r>
      <w:r>
        <w:rPr>
          <w:rFonts w:ascii="仿宋" w:eastAsia="仿宋" w:hAnsi="仿宋" w:hint="eastAsia"/>
          <w:bCs/>
          <w:color w:val="000000" w:themeColor="text1"/>
          <w:sz w:val="28"/>
          <w:szCs w:val="28"/>
          <w:u w:val="single"/>
        </w:rPr>
        <w:t>1</w:t>
      </w:r>
      <w:r>
        <w:rPr>
          <w:rFonts w:ascii="仿宋" w:eastAsia="仿宋" w:hAnsi="仿宋" w:hint="eastAsia"/>
          <w:bCs/>
          <w:color w:val="000000" w:themeColor="text1"/>
          <w:sz w:val="28"/>
          <w:szCs w:val="28"/>
          <w:u w:val="single"/>
        </w:rPr>
        <w:t>0</w:t>
      </w:r>
      <w:r>
        <w:rPr>
          <w:rFonts w:ascii="仿宋" w:eastAsia="仿宋" w:hAnsi="仿宋" w:hint="eastAsia"/>
          <w:bCs/>
          <w:color w:val="000000" w:themeColor="text1"/>
          <w:sz w:val="28"/>
          <w:szCs w:val="28"/>
          <w:u w:val="single"/>
        </w:rPr>
        <w:t>点</w:t>
      </w:r>
      <w:r>
        <w:rPr>
          <w:rFonts w:ascii="仿宋" w:eastAsia="仿宋" w:hAnsi="仿宋" w:hint="eastAsia"/>
          <w:bCs/>
          <w:color w:val="000000" w:themeColor="text1"/>
          <w:sz w:val="28"/>
          <w:szCs w:val="28"/>
          <w:u w:val="single"/>
        </w:rPr>
        <w:t>3</w:t>
      </w:r>
      <w:r>
        <w:rPr>
          <w:rFonts w:ascii="仿宋" w:eastAsia="仿宋" w:hAnsi="仿宋" w:hint="eastAsia"/>
          <w:bCs/>
          <w:color w:val="000000" w:themeColor="text1"/>
          <w:sz w:val="28"/>
          <w:szCs w:val="28"/>
          <w:u w:val="single"/>
        </w:rPr>
        <w:t>0</w:t>
      </w:r>
      <w:r>
        <w:rPr>
          <w:rFonts w:ascii="仿宋" w:eastAsia="仿宋" w:hAnsi="仿宋" w:hint="eastAsia"/>
          <w:bCs/>
          <w:color w:val="000000" w:themeColor="text1"/>
          <w:sz w:val="28"/>
          <w:szCs w:val="28"/>
          <w:u w:val="single"/>
        </w:rPr>
        <w:t>分</w:t>
      </w:r>
      <w:r>
        <w:rPr>
          <w:rFonts w:ascii="仿宋" w:eastAsia="仿宋" w:hAnsi="仿宋" w:hint="eastAsia"/>
          <w:bCs/>
          <w:color w:val="000000" w:themeColor="text1"/>
          <w:sz w:val="28"/>
          <w:szCs w:val="28"/>
        </w:rPr>
        <w:t>前递交投标</w:t>
      </w:r>
      <w:r>
        <w:rPr>
          <w:rFonts w:ascii="仿宋" w:eastAsia="仿宋" w:hAnsi="仿宋"/>
          <w:bCs/>
          <w:color w:val="000000" w:themeColor="text1"/>
          <w:sz w:val="28"/>
          <w:szCs w:val="28"/>
        </w:rPr>
        <w:t>文件</w:t>
      </w:r>
      <w:r>
        <w:rPr>
          <w:rFonts w:ascii="仿宋" w:eastAsia="仿宋" w:hAnsi="仿宋" w:hint="eastAsia"/>
          <w:color w:val="000000" w:themeColor="text1"/>
          <w:sz w:val="28"/>
          <w:szCs w:val="28"/>
        </w:rPr>
        <w:t>。</w:t>
      </w:r>
    </w:p>
    <w:p w:rsidR="003D158E" w:rsidRDefault="00D05FF3">
      <w:pPr>
        <w:pStyle w:val="2"/>
        <w:spacing w:line="440" w:lineRule="exact"/>
        <w:jc w:val="both"/>
        <w:rPr>
          <w:rFonts w:ascii="黑体" w:hAnsi="黑体" w:cs="宋体"/>
          <w:b w:val="0"/>
          <w:sz w:val="28"/>
          <w:szCs w:val="28"/>
        </w:rPr>
      </w:pPr>
      <w:r>
        <w:rPr>
          <w:rFonts w:ascii="黑体" w:hAnsi="黑体" w:cs="宋体" w:hint="eastAsia"/>
          <w:b w:val="0"/>
          <w:sz w:val="28"/>
          <w:szCs w:val="28"/>
        </w:rPr>
        <w:t>一、项目基本情况</w:t>
      </w:r>
    </w:p>
    <w:p w:rsidR="003D158E" w:rsidRDefault="00D05FF3">
      <w:pPr>
        <w:spacing w:line="440" w:lineRule="exact"/>
        <w:ind w:firstLineChars="200" w:firstLine="562"/>
        <w:rPr>
          <w:rFonts w:ascii="仿宋" w:eastAsia="仿宋" w:hAnsi="仿宋" w:cs="宋体"/>
          <w:sz w:val="28"/>
          <w:szCs w:val="28"/>
        </w:rPr>
      </w:pPr>
      <w:r>
        <w:rPr>
          <w:rFonts w:ascii="仿宋" w:eastAsia="仿宋" w:hAnsi="仿宋" w:cs="宋体" w:hint="eastAsia"/>
          <w:b/>
          <w:bCs/>
          <w:sz w:val="28"/>
          <w:szCs w:val="28"/>
        </w:rPr>
        <w:t>项目编号</w:t>
      </w:r>
      <w:r>
        <w:rPr>
          <w:rFonts w:ascii="仿宋" w:eastAsia="仿宋" w:hAnsi="仿宋" w:cs="宋体" w:hint="eastAsia"/>
          <w:sz w:val="28"/>
          <w:szCs w:val="28"/>
        </w:rPr>
        <w:t>：</w:t>
      </w:r>
      <w:r>
        <w:rPr>
          <w:rFonts w:ascii="仿宋" w:eastAsia="仿宋" w:hAnsi="仿宋" w:hint="eastAsia"/>
          <w:sz w:val="28"/>
          <w:szCs w:val="28"/>
        </w:rPr>
        <w:t>FHXZFCG</w:t>
      </w:r>
      <w:r>
        <w:rPr>
          <w:rFonts w:ascii="仿宋" w:eastAsia="仿宋" w:hAnsi="仿宋" w:hint="eastAsia"/>
          <w:sz w:val="28"/>
          <w:szCs w:val="28"/>
        </w:rPr>
        <w:t>GK2021-</w:t>
      </w:r>
      <w:r>
        <w:rPr>
          <w:rFonts w:ascii="仿宋" w:eastAsia="仿宋" w:hAnsi="仿宋" w:hint="eastAsia"/>
          <w:sz w:val="28"/>
          <w:szCs w:val="28"/>
        </w:rPr>
        <w:t>03</w:t>
      </w:r>
      <w:r>
        <w:rPr>
          <w:rFonts w:ascii="仿宋" w:eastAsia="仿宋" w:hAnsi="仿宋" w:cs="宋体" w:hint="eastAsia"/>
          <w:sz w:val="28"/>
          <w:szCs w:val="28"/>
        </w:rPr>
        <w:t>号</w:t>
      </w:r>
    </w:p>
    <w:p w:rsidR="003D158E" w:rsidRDefault="00D05FF3">
      <w:pPr>
        <w:spacing w:line="440" w:lineRule="exact"/>
        <w:ind w:firstLineChars="200" w:firstLine="562"/>
        <w:rPr>
          <w:rFonts w:ascii="仿宋" w:eastAsia="仿宋" w:hAnsi="仿宋" w:cs="宋体"/>
          <w:color w:val="FF0000"/>
          <w:sz w:val="28"/>
          <w:szCs w:val="28"/>
        </w:rPr>
      </w:pPr>
      <w:r>
        <w:rPr>
          <w:rFonts w:ascii="仿宋" w:eastAsia="仿宋" w:hAnsi="仿宋" w:cs="宋体" w:hint="eastAsia"/>
          <w:b/>
          <w:bCs/>
          <w:sz w:val="28"/>
          <w:szCs w:val="28"/>
        </w:rPr>
        <w:t>项目名称</w:t>
      </w:r>
      <w:r>
        <w:rPr>
          <w:rFonts w:ascii="仿宋" w:eastAsia="仿宋" w:hAnsi="仿宋" w:cs="宋体" w:hint="eastAsia"/>
          <w:sz w:val="28"/>
          <w:szCs w:val="28"/>
        </w:rPr>
        <w:t>：</w:t>
      </w:r>
      <w:r>
        <w:rPr>
          <w:rFonts w:ascii="仿宋" w:eastAsia="仿宋" w:hAnsi="仿宋" w:hint="eastAsia"/>
          <w:sz w:val="28"/>
          <w:szCs w:val="28"/>
        </w:rPr>
        <w:t>福海县</w:t>
      </w:r>
      <w:r>
        <w:rPr>
          <w:rFonts w:ascii="仿宋" w:eastAsia="仿宋" w:hAnsi="仿宋" w:hint="eastAsia"/>
          <w:sz w:val="28"/>
          <w:szCs w:val="28"/>
        </w:rPr>
        <w:t>2021</w:t>
      </w:r>
      <w:r>
        <w:rPr>
          <w:rFonts w:ascii="仿宋" w:eastAsia="仿宋" w:hAnsi="仿宋" w:hint="eastAsia"/>
          <w:sz w:val="28"/>
          <w:szCs w:val="28"/>
        </w:rPr>
        <w:t>年棚户区改造项目电梯采购</w:t>
      </w:r>
    </w:p>
    <w:p w:rsidR="003D158E" w:rsidRDefault="00D05FF3">
      <w:pPr>
        <w:spacing w:line="440" w:lineRule="exact"/>
        <w:ind w:firstLineChars="200" w:firstLine="562"/>
        <w:rPr>
          <w:rFonts w:ascii="仿宋" w:eastAsia="仿宋" w:hAnsi="仿宋" w:cs="宋体"/>
          <w:color w:val="000000" w:themeColor="text1"/>
          <w:sz w:val="28"/>
          <w:szCs w:val="28"/>
        </w:rPr>
      </w:pPr>
      <w:r>
        <w:rPr>
          <w:rFonts w:ascii="仿宋" w:eastAsia="仿宋" w:hAnsi="仿宋" w:cs="宋体" w:hint="eastAsia"/>
          <w:b/>
          <w:bCs/>
          <w:sz w:val="28"/>
          <w:szCs w:val="28"/>
        </w:rPr>
        <w:t>预算金额</w:t>
      </w:r>
      <w:r>
        <w:rPr>
          <w:rFonts w:ascii="仿宋" w:eastAsia="仿宋" w:hAnsi="仿宋" w:cs="宋体" w:hint="eastAsia"/>
          <w:sz w:val="28"/>
          <w:szCs w:val="28"/>
        </w:rPr>
        <w:t>：</w:t>
      </w:r>
      <w:r>
        <w:rPr>
          <w:rFonts w:ascii="仿宋" w:eastAsia="仿宋" w:hAnsi="仿宋" w:cs="宋体" w:hint="eastAsia"/>
          <w:color w:val="000000" w:themeColor="text1"/>
          <w:sz w:val="28"/>
          <w:szCs w:val="28"/>
        </w:rPr>
        <w:t>3000000.00</w:t>
      </w:r>
      <w:r>
        <w:rPr>
          <w:rFonts w:ascii="仿宋" w:eastAsia="仿宋" w:hAnsi="仿宋" w:cs="宋体" w:hint="eastAsia"/>
          <w:color w:val="000000" w:themeColor="text1"/>
          <w:sz w:val="28"/>
          <w:szCs w:val="28"/>
        </w:rPr>
        <w:t>元（</w:t>
      </w:r>
      <w:r>
        <w:rPr>
          <w:rFonts w:ascii="仿宋" w:eastAsia="仿宋" w:hAnsi="仿宋" w:cs="宋体" w:hint="eastAsia"/>
          <w:color w:val="000000" w:themeColor="text1"/>
          <w:sz w:val="28"/>
          <w:szCs w:val="28"/>
        </w:rPr>
        <w:t>叁佰万</w:t>
      </w:r>
      <w:r>
        <w:rPr>
          <w:rFonts w:ascii="仿宋" w:eastAsia="仿宋" w:hAnsi="仿宋" w:cs="宋体" w:hint="eastAsia"/>
          <w:color w:val="000000" w:themeColor="text1"/>
          <w:sz w:val="28"/>
          <w:szCs w:val="28"/>
        </w:rPr>
        <w:t>元整</w:t>
      </w:r>
      <w:r>
        <w:rPr>
          <w:rFonts w:ascii="仿宋" w:eastAsia="仿宋" w:hAnsi="仿宋" w:cs="宋体" w:hint="eastAsia"/>
          <w:color w:val="000000" w:themeColor="text1"/>
          <w:sz w:val="28"/>
          <w:szCs w:val="28"/>
        </w:rPr>
        <w:t>）；</w:t>
      </w:r>
    </w:p>
    <w:p w:rsidR="003D158E" w:rsidRDefault="00D05FF3">
      <w:pPr>
        <w:spacing w:line="440" w:lineRule="exact"/>
        <w:ind w:firstLineChars="200" w:firstLine="562"/>
        <w:rPr>
          <w:rFonts w:ascii="仿宋" w:eastAsia="仿宋" w:hAnsi="仿宋" w:cs="宋体"/>
          <w:color w:val="000000" w:themeColor="text1"/>
          <w:sz w:val="28"/>
          <w:szCs w:val="28"/>
        </w:rPr>
      </w:pPr>
      <w:r>
        <w:rPr>
          <w:rFonts w:ascii="仿宋" w:eastAsia="仿宋" w:hAnsi="仿宋" w:cs="宋体" w:hint="eastAsia"/>
          <w:b/>
          <w:bCs/>
          <w:color w:val="000000" w:themeColor="text1"/>
          <w:sz w:val="28"/>
          <w:szCs w:val="28"/>
        </w:rPr>
        <w:t>最高限价</w:t>
      </w:r>
      <w:r>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3000000.00</w:t>
      </w:r>
      <w:r>
        <w:rPr>
          <w:rFonts w:ascii="仿宋" w:eastAsia="仿宋" w:hAnsi="仿宋" w:cs="宋体" w:hint="eastAsia"/>
          <w:color w:val="000000" w:themeColor="text1"/>
          <w:sz w:val="28"/>
          <w:szCs w:val="28"/>
        </w:rPr>
        <w:t>元（</w:t>
      </w:r>
      <w:r>
        <w:rPr>
          <w:rFonts w:ascii="仿宋" w:eastAsia="仿宋" w:hAnsi="仿宋" w:cs="宋体" w:hint="eastAsia"/>
          <w:color w:val="000000" w:themeColor="text1"/>
          <w:sz w:val="28"/>
          <w:szCs w:val="28"/>
        </w:rPr>
        <w:t>叁佰万</w:t>
      </w:r>
      <w:r>
        <w:rPr>
          <w:rFonts w:ascii="仿宋" w:eastAsia="仿宋" w:hAnsi="仿宋" w:cs="宋体" w:hint="eastAsia"/>
          <w:color w:val="000000" w:themeColor="text1"/>
          <w:sz w:val="28"/>
          <w:szCs w:val="28"/>
        </w:rPr>
        <w:t>元整</w:t>
      </w:r>
      <w:r>
        <w:rPr>
          <w:rFonts w:ascii="仿宋" w:eastAsia="仿宋" w:hAnsi="仿宋" w:cs="宋体" w:hint="eastAsia"/>
          <w:color w:val="000000" w:themeColor="text1"/>
          <w:sz w:val="28"/>
          <w:szCs w:val="28"/>
        </w:rPr>
        <w:t>）；</w:t>
      </w:r>
      <w:bookmarkStart w:id="0" w:name="_GoBack"/>
      <w:bookmarkEnd w:id="0"/>
    </w:p>
    <w:p w:rsidR="003D158E" w:rsidRDefault="00D05FF3">
      <w:pPr>
        <w:spacing w:line="440" w:lineRule="exact"/>
        <w:ind w:firstLineChars="200" w:firstLine="562"/>
        <w:rPr>
          <w:rFonts w:ascii="仿宋" w:eastAsia="仿宋" w:hAnsi="仿宋" w:cs="宋体"/>
          <w:color w:val="000000" w:themeColor="text1"/>
          <w:sz w:val="28"/>
          <w:szCs w:val="28"/>
        </w:rPr>
      </w:pPr>
      <w:r>
        <w:rPr>
          <w:rFonts w:ascii="仿宋" w:eastAsia="仿宋" w:hAnsi="仿宋" w:cs="宋体" w:hint="eastAsia"/>
          <w:b/>
          <w:bCs/>
          <w:color w:val="000000" w:themeColor="text1"/>
          <w:sz w:val="28"/>
          <w:szCs w:val="28"/>
        </w:rPr>
        <w:t>采购需求</w:t>
      </w:r>
      <w:r>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16</w:t>
      </w:r>
      <w:r>
        <w:rPr>
          <w:rFonts w:ascii="仿宋" w:eastAsia="仿宋" w:hAnsi="仿宋" w:cs="宋体" w:hint="eastAsia"/>
          <w:color w:val="000000" w:themeColor="text1"/>
          <w:sz w:val="28"/>
          <w:szCs w:val="28"/>
        </w:rPr>
        <w:t>部电梯（</w:t>
      </w:r>
      <w:r>
        <w:rPr>
          <w:rFonts w:ascii="仿宋" w:eastAsia="仿宋" w:hAnsi="仿宋" w:cs="宋体" w:hint="eastAsia"/>
          <w:color w:val="000000" w:themeColor="text1"/>
          <w:sz w:val="28"/>
          <w:szCs w:val="28"/>
        </w:rPr>
        <w:t>详见招标文件</w:t>
      </w:r>
      <w:r>
        <w:rPr>
          <w:rFonts w:ascii="仿宋" w:eastAsia="仿宋" w:hAnsi="仿宋" w:cs="宋体" w:hint="eastAsia"/>
          <w:color w:val="000000" w:themeColor="text1"/>
          <w:sz w:val="28"/>
          <w:szCs w:val="28"/>
        </w:rPr>
        <w:t>）</w:t>
      </w:r>
    </w:p>
    <w:p w:rsidR="003D158E" w:rsidRDefault="00D05FF3">
      <w:pPr>
        <w:spacing w:line="440" w:lineRule="exact"/>
        <w:ind w:firstLineChars="200" w:firstLine="562"/>
        <w:rPr>
          <w:rFonts w:ascii="仿宋" w:eastAsia="仿宋" w:hAnsi="仿宋" w:cs="宋体"/>
          <w:sz w:val="28"/>
          <w:szCs w:val="28"/>
        </w:rPr>
      </w:pPr>
      <w:r>
        <w:rPr>
          <w:rFonts w:ascii="仿宋" w:eastAsia="仿宋" w:hAnsi="仿宋" w:cs="宋体" w:hint="eastAsia"/>
          <w:b/>
          <w:bCs/>
          <w:color w:val="000000" w:themeColor="text1"/>
          <w:sz w:val="28"/>
          <w:szCs w:val="28"/>
        </w:rPr>
        <w:t>供货期限</w:t>
      </w:r>
      <w:r>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30</w:t>
      </w:r>
      <w:r>
        <w:rPr>
          <w:rFonts w:ascii="仿宋" w:eastAsia="仿宋" w:hAnsi="仿宋" w:cs="宋体" w:hint="eastAsia"/>
          <w:color w:val="000000" w:themeColor="text1"/>
          <w:sz w:val="28"/>
          <w:szCs w:val="28"/>
        </w:rPr>
        <w:t>天内</w:t>
      </w:r>
      <w:r>
        <w:rPr>
          <w:rFonts w:ascii="仿宋" w:eastAsia="仿宋" w:hAnsi="仿宋" w:cs="宋体" w:hint="eastAsia"/>
          <w:color w:val="000000" w:themeColor="text1"/>
          <w:sz w:val="28"/>
          <w:szCs w:val="28"/>
        </w:rPr>
        <w:t>完</w:t>
      </w:r>
      <w:r>
        <w:rPr>
          <w:rFonts w:ascii="仿宋" w:eastAsia="仿宋" w:hAnsi="仿宋" w:cs="宋体" w:hint="eastAsia"/>
          <w:color w:val="000000" w:themeColor="text1"/>
          <w:sz w:val="28"/>
          <w:szCs w:val="28"/>
        </w:rPr>
        <w:t>成供货、安装、调试、培训等。</w:t>
      </w:r>
      <w:r>
        <w:rPr>
          <w:rFonts w:ascii="仿宋" w:eastAsia="仿宋" w:hAnsi="仿宋" w:cs="宋体" w:hint="eastAsia"/>
          <w:sz w:val="28"/>
          <w:szCs w:val="28"/>
        </w:rPr>
        <w:t>（具体由中标单位与业主在合同中约定）</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本项目不接受联合体投标。</w:t>
      </w:r>
    </w:p>
    <w:p w:rsidR="003D158E" w:rsidRDefault="00D05FF3">
      <w:pPr>
        <w:pStyle w:val="2"/>
        <w:spacing w:line="440" w:lineRule="exact"/>
        <w:jc w:val="both"/>
        <w:rPr>
          <w:rFonts w:ascii="黑体" w:hAnsi="黑体" w:cs="宋体"/>
          <w:b w:val="0"/>
          <w:sz w:val="28"/>
          <w:szCs w:val="28"/>
        </w:rPr>
      </w:pPr>
      <w:r>
        <w:rPr>
          <w:rFonts w:ascii="黑体" w:hAnsi="黑体" w:cs="宋体" w:hint="eastAsia"/>
          <w:b w:val="0"/>
          <w:sz w:val="28"/>
          <w:szCs w:val="28"/>
        </w:rPr>
        <w:t>二、申请人的资格要求：</w:t>
      </w:r>
    </w:p>
    <w:p w:rsidR="003D158E" w:rsidRDefault="00D05FF3">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满足《中华人民共和国政府采购法》第二十二条规定；</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1</w:t>
      </w:r>
      <w:r>
        <w:rPr>
          <w:rFonts w:ascii="仿宋" w:eastAsia="仿宋" w:hAnsi="仿宋" w:cs="宋体"/>
          <w:sz w:val="28"/>
          <w:szCs w:val="28"/>
        </w:rPr>
        <w:t>）具有独立承担民事责任的能力；</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2</w:t>
      </w:r>
      <w:r>
        <w:rPr>
          <w:rFonts w:ascii="仿宋" w:eastAsia="仿宋" w:hAnsi="仿宋" w:cs="宋体"/>
          <w:sz w:val="28"/>
          <w:szCs w:val="28"/>
        </w:rPr>
        <w:t>）具有健全的财务会计制度；</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3</w:t>
      </w:r>
      <w:r>
        <w:rPr>
          <w:rFonts w:ascii="仿宋" w:eastAsia="仿宋" w:hAnsi="仿宋" w:cs="宋体"/>
          <w:sz w:val="28"/>
          <w:szCs w:val="28"/>
        </w:rPr>
        <w:t>）具有履行合同所必需的设备和专业技术能力；</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4</w:t>
      </w:r>
      <w:r>
        <w:rPr>
          <w:rFonts w:ascii="仿宋" w:eastAsia="仿宋" w:hAnsi="仿宋" w:cs="宋体"/>
          <w:sz w:val="28"/>
          <w:szCs w:val="28"/>
        </w:rPr>
        <w:t>）有依法缴纳税收和社会保障资金的良好记录；</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5</w:t>
      </w:r>
      <w:r>
        <w:rPr>
          <w:rFonts w:ascii="仿宋" w:eastAsia="仿宋" w:hAnsi="仿宋" w:cs="宋体"/>
          <w:sz w:val="28"/>
          <w:szCs w:val="28"/>
        </w:rPr>
        <w:t>）参加政府采购活动前三年内，在经营活动中没有重大违法记录；</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sz w:val="28"/>
          <w:szCs w:val="28"/>
        </w:rPr>
        <w:t>6</w:t>
      </w:r>
      <w:r>
        <w:rPr>
          <w:rFonts w:ascii="仿宋" w:eastAsia="仿宋" w:hAnsi="仿宋" w:cs="宋体"/>
          <w:sz w:val="28"/>
          <w:szCs w:val="28"/>
        </w:rPr>
        <w:t>）法律、行政法规规定的其他条件。</w:t>
      </w:r>
    </w:p>
    <w:p w:rsidR="003D158E" w:rsidRDefault="00D05FF3">
      <w:pPr>
        <w:pStyle w:val="a4"/>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投标人特定资格要求：</w:t>
      </w:r>
    </w:p>
    <w:p w:rsidR="003D158E" w:rsidRDefault="00D05FF3">
      <w:pPr>
        <w:pStyle w:val="a5"/>
        <w:widowControl/>
        <w:spacing w:before="75" w:beforeAutospacing="0" w:after="75" w:afterAutospacing="0" w:line="440" w:lineRule="exact"/>
        <w:ind w:firstLine="555"/>
        <w:rPr>
          <w:rFonts w:ascii="仿宋" w:eastAsia="仿宋" w:hAnsi="仿宋" w:cs="仿宋"/>
          <w:color w:val="000000"/>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color w:val="000000"/>
          <w:sz w:val="28"/>
          <w:szCs w:val="28"/>
        </w:rPr>
        <w:t>电梯制造商（以下简称厂家）投标应具有《中华人民共和国特种设备制造许可证》（电梯）</w:t>
      </w:r>
      <w:r>
        <w:rPr>
          <w:rFonts w:ascii="仿宋" w:eastAsia="仿宋" w:hAnsi="仿宋" w:cs="仿宋" w:hint="eastAsia"/>
          <w:color w:val="000000"/>
          <w:sz w:val="28"/>
          <w:szCs w:val="28"/>
        </w:rPr>
        <w:t>B</w:t>
      </w:r>
      <w:r>
        <w:rPr>
          <w:rFonts w:ascii="仿宋" w:eastAsia="仿宋" w:hAnsi="仿宋" w:cs="仿宋" w:hint="eastAsia"/>
          <w:color w:val="000000"/>
          <w:sz w:val="28"/>
          <w:szCs w:val="28"/>
        </w:rPr>
        <w:t>级及以上资质；《中华人民共和国特种设备安装改造维修许可证》（电梯）</w:t>
      </w:r>
      <w:r>
        <w:rPr>
          <w:rFonts w:ascii="仿宋" w:eastAsia="仿宋" w:hAnsi="仿宋" w:cs="仿宋" w:hint="eastAsia"/>
          <w:color w:val="000000"/>
          <w:sz w:val="28"/>
          <w:szCs w:val="28"/>
        </w:rPr>
        <w:t>B</w:t>
      </w:r>
      <w:r>
        <w:rPr>
          <w:rFonts w:ascii="仿宋" w:eastAsia="仿宋" w:hAnsi="仿宋" w:cs="仿宋" w:hint="eastAsia"/>
          <w:color w:val="000000"/>
          <w:sz w:val="28"/>
          <w:szCs w:val="28"/>
        </w:rPr>
        <w:t>级及以上资质。如已经更换为新的特种设备生产许可证（含安装、修理、改造），需提供未更换证书前的有等级的证件复印件加盖公章；</w:t>
      </w:r>
    </w:p>
    <w:p w:rsidR="003D158E" w:rsidRDefault="00D05FF3">
      <w:pPr>
        <w:pStyle w:val="a5"/>
        <w:widowControl/>
        <w:spacing w:before="75" w:beforeAutospacing="0" w:after="75" w:afterAutospacing="0" w:line="440" w:lineRule="exact"/>
        <w:ind w:firstLine="555"/>
        <w:rPr>
          <w:rFonts w:ascii="sans-serif" w:hAnsi="sans-serif" w:cs="sans-serif" w:hint="eastAsia"/>
          <w:color w:val="000000"/>
        </w:rPr>
      </w:pPr>
      <w:r>
        <w:rPr>
          <w:rFonts w:ascii="仿宋" w:eastAsia="仿宋" w:hAnsi="仿宋" w:cs="仿宋" w:hint="eastAsia"/>
          <w:color w:val="000000"/>
          <w:sz w:val="28"/>
          <w:szCs w:val="28"/>
        </w:rPr>
        <w:lastRenderedPageBreak/>
        <w:t>（</w:t>
      </w:r>
      <w:r>
        <w:rPr>
          <w:rFonts w:ascii="仿宋" w:eastAsia="仿宋" w:hAnsi="仿宋" w:cs="仿宋" w:hint="eastAsia"/>
          <w:color w:val="000000"/>
          <w:sz w:val="28"/>
          <w:szCs w:val="28"/>
        </w:rPr>
        <w:t>2</w:t>
      </w:r>
      <w:r>
        <w:rPr>
          <w:rFonts w:ascii="仿宋" w:eastAsia="仿宋" w:hAnsi="仿宋" w:cs="仿宋" w:hint="eastAsia"/>
          <w:color w:val="000000"/>
          <w:sz w:val="28"/>
          <w:szCs w:val="28"/>
        </w:rPr>
        <w:t>）代理经销商投标具有</w:t>
      </w:r>
      <w:r>
        <w:rPr>
          <w:rFonts w:ascii="仿宋" w:eastAsia="仿宋" w:hAnsi="仿宋" w:cs="仿宋" w:hint="eastAsia"/>
          <w:color w:val="000000"/>
          <w:sz w:val="28"/>
          <w:szCs w:val="28"/>
        </w:rPr>
        <w:t>《中华人民共和国</w:t>
      </w:r>
      <w:r>
        <w:rPr>
          <w:rFonts w:ascii="仿宋" w:eastAsia="仿宋" w:hAnsi="仿宋" w:cs="仿宋" w:hint="eastAsia"/>
          <w:color w:val="000000"/>
          <w:sz w:val="28"/>
          <w:szCs w:val="28"/>
        </w:rPr>
        <w:t>特种设备安装改造维修许可证</w:t>
      </w:r>
      <w:r>
        <w:rPr>
          <w:rFonts w:ascii="仿宋" w:eastAsia="仿宋" w:hAnsi="仿宋" w:cs="仿宋" w:hint="eastAsia"/>
          <w:color w:val="000000"/>
          <w:sz w:val="28"/>
          <w:szCs w:val="28"/>
        </w:rPr>
        <w:t>》</w:t>
      </w:r>
      <w:r>
        <w:rPr>
          <w:rFonts w:ascii="仿宋" w:eastAsia="仿宋" w:hAnsi="仿宋" w:cs="仿宋" w:hint="eastAsia"/>
          <w:color w:val="000000"/>
          <w:sz w:val="28"/>
          <w:szCs w:val="28"/>
        </w:rPr>
        <w:t>（客梯</w:t>
      </w:r>
      <w:r>
        <w:rPr>
          <w:rFonts w:ascii="仿宋" w:eastAsia="仿宋" w:hAnsi="仿宋" w:cs="仿宋" w:hint="eastAsia"/>
          <w:color w:val="000000"/>
          <w:sz w:val="28"/>
          <w:szCs w:val="28"/>
        </w:rPr>
        <w:t>B</w:t>
      </w:r>
      <w:r>
        <w:rPr>
          <w:rFonts w:ascii="仿宋" w:eastAsia="仿宋" w:hAnsi="仿宋" w:cs="仿宋" w:hint="eastAsia"/>
          <w:color w:val="000000"/>
          <w:sz w:val="28"/>
          <w:szCs w:val="28"/>
        </w:rPr>
        <w:t>级及以上），还应具有所投品牌的代理经销资格证书以及所投品牌生产商</w:t>
      </w:r>
      <w:r>
        <w:rPr>
          <w:rFonts w:ascii="仿宋" w:eastAsia="仿宋" w:hAnsi="仿宋" w:cs="仿宋" w:hint="eastAsia"/>
          <w:color w:val="000000"/>
          <w:sz w:val="28"/>
          <w:szCs w:val="28"/>
        </w:rPr>
        <w:t>的《中华人民共和国</w:t>
      </w:r>
      <w:r>
        <w:rPr>
          <w:rFonts w:ascii="仿宋" w:eastAsia="仿宋" w:hAnsi="仿宋" w:cs="仿宋" w:hint="eastAsia"/>
          <w:color w:val="000000"/>
          <w:sz w:val="28"/>
          <w:szCs w:val="28"/>
        </w:rPr>
        <w:t>特种设备制造许可证</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r>
        <w:rPr>
          <w:rFonts w:ascii="仿宋" w:eastAsia="仿宋" w:hAnsi="仿宋" w:cs="仿宋" w:hint="eastAsia"/>
          <w:color w:val="000000"/>
          <w:sz w:val="28"/>
          <w:szCs w:val="28"/>
        </w:rPr>
        <w:t>电梯</w:t>
      </w:r>
      <w:r>
        <w:rPr>
          <w:rFonts w:ascii="仿宋" w:eastAsia="仿宋" w:hAnsi="仿宋" w:cs="仿宋" w:hint="eastAsia"/>
          <w:color w:val="000000"/>
          <w:sz w:val="28"/>
          <w:szCs w:val="28"/>
        </w:rPr>
        <w:t>B</w:t>
      </w:r>
      <w:r>
        <w:rPr>
          <w:rFonts w:ascii="仿宋" w:eastAsia="仿宋" w:hAnsi="仿宋" w:cs="仿宋" w:hint="eastAsia"/>
          <w:color w:val="000000"/>
          <w:sz w:val="28"/>
          <w:szCs w:val="28"/>
        </w:rPr>
        <w:t>级及以上）</w:t>
      </w:r>
      <w:r>
        <w:rPr>
          <w:rFonts w:ascii="仿宋" w:eastAsia="仿宋" w:hAnsi="仿宋" w:cs="仿宋" w:hint="eastAsia"/>
          <w:color w:val="000000"/>
          <w:sz w:val="28"/>
          <w:szCs w:val="28"/>
        </w:rPr>
        <w:t>。</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sz w:val="28"/>
          <w:szCs w:val="28"/>
        </w:rPr>
        <w:t>.</w:t>
      </w:r>
      <w:r>
        <w:rPr>
          <w:rFonts w:ascii="仿宋" w:eastAsia="仿宋" w:hAnsi="仿宋" w:cs="宋体"/>
          <w:sz w:val="28"/>
          <w:szCs w:val="28"/>
        </w:rPr>
        <w:t>在</w:t>
      </w:r>
      <w:r>
        <w:rPr>
          <w:rFonts w:ascii="仿宋" w:eastAsia="仿宋" w:hAnsi="仿宋" w:cs="宋体"/>
          <w:sz w:val="28"/>
          <w:szCs w:val="28"/>
        </w:rPr>
        <w:t>“</w:t>
      </w:r>
      <w:r>
        <w:rPr>
          <w:rFonts w:ascii="仿宋" w:eastAsia="仿宋" w:hAnsi="仿宋" w:cs="宋体"/>
          <w:sz w:val="28"/>
          <w:szCs w:val="28"/>
        </w:rPr>
        <w:t>信用中国</w:t>
      </w:r>
      <w:r>
        <w:rPr>
          <w:rFonts w:ascii="仿宋" w:eastAsia="仿宋" w:hAnsi="仿宋" w:cs="宋体"/>
          <w:sz w:val="28"/>
          <w:szCs w:val="28"/>
        </w:rPr>
        <w:t>”</w:t>
      </w:r>
      <w:r>
        <w:rPr>
          <w:rFonts w:ascii="仿宋" w:eastAsia="仿宋" w:hAnsi="仿宋" w:cs="宋体"/>
          <w:sz w:val="28"/>
          <w:szCs w:val="28"/>
        </w:rPr>
        <w:t>网站（</w:t>
      </w:r>
      <w:r>
        <w:rPr>
          <w:rFonts w:ascii="仿宋" w:eastAsia="仿宋" w:hAnsi="仿宋" w:cs="宋体"/>
          <w:sz w:val="28"/>
          <w:szCs w:val="28"/>
        </w:rPr>
        <w:t>www.cred</w:t>
      </w:r>
      <w:r>
        <w:rPr>
          <w:rFonts w:ascii="仿宋" w:eastAsia="仿宋" w:hAnsi="仿宋" w:cs="宋体"/>
          <w:sz w:val="28"/>
          <w:szCs w:val="28"/>
        </w:rPr>
        <w:t>itchina.gov.cn</w:t>
      </w:r>
      <w:r>
        <w:rPr>
          <w:rFonts w:ascii="仿宋" w:eastAsia="仿宋" w:hAnsi="仿宋" w:cs="宋体"/>
          <w:sz w:val="28"/>
          <w:szCs w:val="28"/>
        </w:rPr>
        <w:t>）被列入失信被执行人、重大税收违法案件当事人名单</w:t>
      </w:r>
      <w:r>
        <w:rPr>
          <w:rFonts w:ascii="仿宋" w:eastAsia="仿宋" w:hAnsi="仿宋" w:cs="宋体"/>
          <w:sz w:val="28"/>
          <w:szCs w:val="28"/>
        </w:rPr>
        <w:t>(</w:t>
      </w:r>
      <w:r>
        <w:rPr>
          <w:rFonts w:ascii="仿宋" w:eastAsia="仿宋" w:hAnsi="仿宋" w:cs="宋体"/>
          <w:sz w:val="28"/>
          <w:szCs w:val="28"/>
        </w:rPr>
        <w:t>搜索栏输入单位全称</w:t>
      </w:r>
      <w:r>
        <w:rPr>
          <w:rFonts w:ascii="仿宋" w:eastAsia="仿宋" w:hAnsi="仿宋" w:cs="宋体"/>
          <w:sz w:val="28"/>
          <w:szCs w:val="28"/>
        </w:rPr>
        <w:t>-</w:t>
      </w:r>
      <w:r>
        <w:rPr>
          <w:rFonts w:ascii="仿宋" w:eastAsia="仿宋" w:hAnsi="仿宋" w:cs="宋体"/>
          <w:sz w:val="28"/>
          <w:szCs w:val="28"/>
        </w:rPr>
        <w:t>点击总公司</w:t>
      </w:r>
      <w:r>
        <w:rPr>
          <w:rFonts w:ascii="仿宋" w:eastAsia="仿宋" w:hAnsi="仿宋" w:cs="宋体"/>
          <w:sz w:val="28"/>
          <w:szCs w:val="28"/>
        </w:rPr>
        <w:t>-</w:t>
      </w:r>
      <w:r>
        <w:rPr>
          <w:rFonts w:ascii="仿宋" w:eastAsia="仿宋" w:hAnsi="仿宋" w:cs="宋体"/>
          <w:sz w:val="28"/>
          <w:szCs w:val="28"/>
        </w:rPr>
        <w:t>网页打印页</w:t>
      </w:r>
      <w:r>
        <w:rPr>
          <w:rFonts w:ascii="仿宋" w:eastAsia="仿宋" w:hAnsi="仿宋" w:cs="宋体"/>
          <w:sz w:val="28"/>
          <w:szCs w:val="28"/>
        </w:rPr>
        <w:t>)</w:t>
      </w:r>
      <w:r>
        <w:rPr>
          <w:rFonts w:ascii="仿宋" w:eastAsia="仿宋" w:hAnsi="仿宋" w:cs="宋体"/>
          <w:sz w:val="28"/>
          <w:szCs w:val="28"/>
        </w:rPr>
        <w:t>、中国政府采购网（</w:t>
      </w:r>
      <w:r>
        <w:rPr>
          <w:rFonts w:ascii="仿宋" w:eastAsia="仿宋" w:hAnsi="仿宋" w:cs="宋体"/>
          <w:sz w:val="28"/>
          <w:szCs w:val="28"/>
        </w:rPr>
        <w:t>http://www.ccgp.gov.cn/search/cr/</w:t>
      </w:r>
      <w:r>
        <w:rPr>
          <w:rFonts w:ascii="仿宋" w:eastAsia="仿宋" w:hAnsi="仿宋" w:cs="宋体"/>
          <w:sz w:val="28"/>
          <w:szCs w:val="28"/>
        </w:rPr>
        <w:t>）严重违法失信行为记录名单的（尚在处罚期内的），将拒绝其参加本次招标活动。</w:t>
      </w:r>
    </w:p>
    <w:p w:rsidR="003D158E" w:rsidRDefault="00D05FF3">
      <w:pPr>
        <w:pStyle w:val="a5"/>
        <w:widowControl/>
        <w:spacing w:before="75" w:beforeAutospacing="0" w:after="75" w:afterAutospacing="0" w:line="440" w:lineRule="exact"/>
        <w:ind w:firstLine="645"/>
        <w:rPr>
          <w:rFonts w:ascii="sans-serif" w:eastAsia="sans-serif" w:hAnsi="sans-serif" w:cs="sans-serif"/>
          <w:color w:val="000000"/>
          <w:sz w:val="28"/>
          <w:szCs w:val="28"/>
        </w:rPr>
      </w:pPr>
      <w:r>
        <w:rPr>
          <w:rFonts w:ascii="仿宋_GB2312" w:eastAsia="仿宋_GB2312" w:hAnsi="sans-serif" w:cs="仿宋_GB2312" w:hint="eastAsia"/>
          <w:color w:val="000000"/>
          <w:sz w:val="28"/>
          <w:szCs w:val="28"/>
        </w:rPr>
        <w:t>4.</w:t>
      </w:r>
      <w:r>
        <w:rPr>
          <w:rFonts w:ascii="仿宋_GB2312" w:eastAsia="仿宋_GB2312" w:hAnsi="sans-serif" w:cs="仿宋_GB2312"/>
          <w:color w:val="000000"/>
          <w:sz w:val="28"/>
          <w:szCs w:val="28"/>
        </w:rPr>
        <w:t>落实政府采购政策需满足的资格要求：</w:t>
      </w:r>
    </w:p>
    <w:p w:rsidR="003D158E" w:rsidRDefault="00D05FF3">
      <w:pPr>
        <w:pStyle w:val="a5"/>
        <w:widowControl/>
        <w:spacing w:before="75" w:beforeAutospacing="0" w:after="75" w:afterAutospacing="0" w:line="440" w:lineRule="exact"/>
        <w:ind w:firstLine="645"/>
        <w:rPr>
          <w:rFonts w:ascii="sans-serif" w:eastAsia="sans-serif" w:hAnsi="sans-serif" w:cs="sans-serif"/>
          <w:color w:val="000000"/>
          <w:sz w:val="28"/>
          <w:szCs w:val="28"/>
        </w:rPr>
      </w:pPr>
      <w:r>
        <w:rPr>
          <w:rFonts w:ascii="仿宋_GB2312" w:eastAsia="仿宋_GB2312" w:hAnsi="sans-serif" w:cs="仿宋_GB2312"/>
          <w:color w:val="000000"/>
          <w:sz w:val="28"/>
          <w:szCs w:val="28"/>
        </w:rPr>
        <w:t>（</w:t>
      </w:r>
      <w:r>
        <w:rPr>
          <w:rFonts w:ascii="仿宋_GB2312" w:eastAsia="仿宋_GB2312" w:hAnsi="sans-serif" w:cs="仿宋_GB2312"/>
          <w:color w:val="000000"/>
          <w:sz w:val="28"/>
          <w:szCs w:val="28"/>
        </w:rPr>
        <w:t>1</w:t>
      </w:r>
      <w:r>
        <w:rPr>
          <w:rFonts w:ascii="仿宋_GB2312" w:eastAsia="仿宋_GB2312" w:hAnsi="sans-serif" w:cs="仿宋_GB2312"/>
          <w:color w:val="000000"/>
          <w:sz w:val="28"/>
          <w:szCs w:val="28"/>
        </w:rPr>
        <w:t>）《政府采购促进中小企业发展管理办法》（财库〔</w:t>
      </w:r>
      <w:r>
        <w:rPr>
          <w:rFonts w:ascii="仿宋_GB2312" w:eastAsia="仿宋_GB2312" w:hAnsi="sans-serif" w:cs="仿宋_GB2312"/>
          <w:color w:val="000000"/>
          <w:sz w:val="28"/>
          <w:szCs w:val="28"/>
        </w:rPr>
        <w:t>2020</w:t>
      </w:r>
      <w:r>
        <w:rPr>
          <w:rFonts w:ascii="仿宋_GB2312" w:eastAsia="仿宋_GB2312" w:hAnsi="sans-serif" w:cs="仿宋_GB2312"/>
          <w:color w:val="000000"/>
          <w:sz w:val="28"/>
          <w:szCs w:val="28"/>
        </w:rPr>
        <w:t>〕</w:t>
      </w:r>
      <w:r>
        <w:rPr>
          <w:rFonts w:ascii="仿宋_GB2312" w:eastAsia="仿宋_GB2312" w:hAnsi="sans-serif" w:cs="仿宋_GB2312"/>
          <w:color w:val="000000"/>
          <w:sz w:val="28"/>
          <w:szCs w:val="28"/>
        </w:rPr>
        <w:t>46</w:t>
      </w:r>
      <w:r>
        <w:rPr>
          <w:rFonts w:ascii="仿宋_GB2312" w:eastAsia="仿宋_GB2312" w:hAnsi="sans-serif" w:cs="仿宋_GB2312"/>
          <w:color w:val="000000"/>
          <w:sz w:val="28"/>
          <w:szCs w:val="28"/>
        </w:rPr>
        <w:t>号）；</w:t>
      </w:r>
    </w:p>
    <w:p w:rsidR="003D158E" w:rsidRDefault="00D05FF3">
      <w:pPr>
        <w:pStyle w:val="a5"/>
        <w:widowControl/>
        <w:spacing w:before="75" w:beforeAutospacing="0" w:after="75" w:afterAutospacing="0" w:line="440" w:lineRule="exact"/>
        <w:ind w:firstLine="645"/>
        <w:rPr>
          <w:rFonts w:ascii="sans-serif" w:eastAsia="sans-serif" w:hAnsi="sans-serif" w:cs="sans-serif"/>
          <w:color w:val="000000"/>
          <w:sz w:val="28"/>
          <w:szCs w:val="28"/>
        </w:rPr>
      </w:pPr>
      <w:r>
        <w:rPr>
          <w:rFonts w:ascii="仿宋_GB2312" w:eastAsia="仿宋_GB2312" w:hAnsi="sans-serif" w:cs="仿宋_GB2312"/>
          <w:color w:val="000000"/>
          <w:sz w:val="28"/>
          <w:szCs w:val="28"/>
        </w:rPr>
        <w:t>（</w:t>
      </w:r>
      <w:r>
        <w:rPr>
          <w:rFonts w:ascii="仿宋_GB2312" w:eastAsia="仿宋_GB2312" w:hAnsi="sans-serif" w:cs="仿宋_GB2312"/>
          <w:color w:val="000000"/>
          <w:sz w:val="28"/>
          <w:szCs w:val="28"/>
        </w:rPr>
        <w:t>2</w:t>
      </w:r>
      <w:r>
        <w:rPr>
          <w:rFonts w:ascii="仿宋_GB2312" w:eastAsia="仿宋_GB2312" w:hAnsi="sans-serif" w:cs="仿宋_GB2312"/>
          <w:color w:val="000000"/>
          <w:sz w:val="28"/>
          <w:szCs w:val="28"/>
        </w:rPr>
        <w:t>）《财政部、司法部关于政府采购支持监狱企业发展有关问题的通知》（财库〔</w:t>
      </w:r>
      <w:r>
        <w:rPr>
          <w:rFonts w:ascii="仿宋_GB2312" w:eastAsia="仿宋_GB2312" w:hAnsi="sans-serif" w:cs="仿宋_GB2312"/>
          <w:color w:val="000000"/>
          <w:sz w:val="28"/>
          <w:szCs w:val="28"/>
        </w:rPr>
        <w:t>2014</w:t>
      </w:r>
      <w:r>
        <w:rPr>
          <w:rFonts w:ascii="仿宋_GB2312" w:eastAsia="仿宋_GB2312" w:hAnsi="sans-serif" w:cs="仿宋_GB2312"/>
          <w:color w:val="000000"/>
          <w:sz w:val="28"/>
          <w:szCs w:val="28"/>
        </w:rPr>
        <w:t>〕</w:t>
      </w:r>
      <w:r>
        <w:rPr>
          <w:rFonts w:ascii="仿宋_GB2312" w:eastAsia="仿宋_GB2312" w:hAnsi="sans-serif" w:cs="仿宋_GB2312"/>
          <w:color w:val="000000"/>
          <w:sz w:val="28"/>
          <w:szCs w:val="28"/>
        </w:rPr>
        <w:t>68</w:t>
      </w:r>
      <w:r>
        <w:rPr>
          <w:rFonts w:ascii="仿宋_GB2312" w:eastAsia="仿宋_GB2312" w:hAnsi="sans-serif" w:cs="仿宋_GB2312"/>
          <w:color w:val="000000"/>
          <w:sz w:val="28"/>
          <w:szCs w:val="28"/>
        </w:rPr>
        <w:t>号）；</w:t>
      </w:r>
    </w:p>
    <w:p w:rsidR="003D158E" w:rsidRDefault="00D05FF3">
      <w:pPr>
        <w:pStyle w:val="a5"/>
        <w:widowControl/>
        <w:spacing w:before="75" w:beforeAutospacing="0" w:after="75" w:afterAutospacing="0" w:line="440" w:lineRule="exact"/>
        <w:rPr>
          <w:rFonts w:ascii="sans-serif" w:eastAsia="sans-serif" w:hAnsi="sans-serif" w:cs="sans-serif"/>
          <w:color w:val="000000"/>
          <w:sz w:val="28"/>
          <w:szCs w:val="28"/>
        </w:rPr>
      </w:pPr>
      <w:r>
        <w:rPr>
          <w:rFonts w:ascii="仿宋_GB2312" w:eastAsia="仿宋_GB2312" w:hAnsi="sans-serif" w:cs="仿宋_GB2312"/>
          <w:color w:val="000000"/>
          <w:sz w:val="28"/>
          <w:szCs w:val="28"/>
        </w:rPr>
        <w:t> </w:t>
      </w:r>
      <w:r>
        <w:rPr>
          <w:rFonts w:ascii="仿宋_GB2312" w:eastAsia="仿宋_GB2312" w:hAnsi="sans-serif" w:cs="仿宋_GB2312"/>
          <w:color w:val="000000"/>
          <w:sz w:val="28"/>
          <w:szCs w:val="28"/>
        </w:rPr>
        <w:t xml:space="preserve"> </w:t>
      </w:r>
      <w:r>
        <w:rPr>
          <w:rFonts w:ascii="仿宋_GB2312" w:eastAsia="仿宋_GB2312" w:hAnsi="sans-serif" w:cs="仿宋_GB2312"/>
          <w:color w:val="000000"/>
          <w:sz w:val="28"/>
          <w:szCs w:val="28"/>
        </w:rPr>
        <w:t> </w:t>
      </w:r>
      <w:r>
        <w:rPr>
          <w:rFonts w:ascii="仿宋_GB2312" w:eastAsia="仿宋_GB2312" w:hAnsi="sans-serif" w:cs="仿宋_GB2312"/>
          <w:color w:val="000000"/>
          <w:sz w:val="28"/>
          <w:szCs w:val="28"/>
        </w:rPr>
        <w:t xml:space="preserve"> </w:t>
      </w:r>
      <w:r>
        <w:rPr>
          <w:rFonts w:ascii="仿宋_GB2312" w:eastAsia="仿宋_GB2312" w:hAnsi="sans-serif" w:cs="仿宋_GB2312"/>
          <w:color w:val="000000"/>
          <w:sz w:val="28"/>
          <w:szCs w:val="28"/>
        </w:rPr>
        <w:t> </w:t>
      </w:r>
      <w:r>
        <w:rPr>
          <w:rFonts w:ascii="仿宋_GB2312" w:eastAsia="仿宋_GB2312" w:hAnsi="sans-serif" w:cs="仿宋_GB2312"/>
          <w:color w:val="000000"/>
          <w:sz w:val="28"/>
          <w:szCs w:val="28"/>
        </w:rPr>
        <w:t>（</w:t>
      </w:r>
      <w:r>
        <w:rPr>
          <w:rFonts w:ascii="仿宋_GB2312" w:eastAsia="仿宋_GB2312" w:hAnsi="sans-serif" w:cs="仿宋_GB2312" w:hint="eastAsia"/>
          <w:color w:val="000000"/>
          <w:sz w:val="28"/>
          <w:szCs w:val="28"/>
        </w:rPr>
        <w:t>3</w:t>
      </w:r>
      <w:r>
        <w:rPr>
          <w:rFonts w:ascii="仿宋_GB2312" w:eastAsia="仿宋_GB2312" w:hAnsi="sans-serif" w:cs="仿宋_GB2312"/>
          <w:color w:val="000000"/>
          <w:sz w:val="28"/>
          <w:szCs w:val="28"/>
        </w:rPr>
        <w:t>）《财政部</w:t>
      </w:r>
      <w:r>
        <w:rPr>
          <w:rFonts w:ascii="仿宋_GB2312" w:eastAsia="仿宋_GB2312" w:hAnsi="sans-serif" w:cs="仿宋_GB2312"/>
          <w:color w:val="000000"/>
          <w:sz w:val="28"/>
          <w:szCs w:val="28"/>
        </w:rPr>
        <w:t xml:space="preserve"> </w:t>
      </w:r>
      <w:r>
        <w:rPr>
          <w:rFonts w:ascii="仿宋_GB2312" w:eastAsia="仿宋_GB2312" w:hAnsi="sans-serif" w:cs="仿宋_GB2312"/>
          <w:color w:val="000000"/>
          <w:sz w:val="28"/>
          <w:szCs w:val="28"/>
        </w:rPr>
        <w:t>民政部</w:t>
      </w:r>
      <w:r>
        <w:rPr>
          <w:rFonts w:ascii="仿宋_GB2312" w:eastAsia="仿宋_GB2312" w:hAnsi="sans-serif" w:cs="仿宋_GB2312"/>
          <w:color w:val="000000"/>
          <w:sz w:val="28"/>
          <w:szCs w:val="28"/>
        </w:rPr>
        <w:t xml:space="preserve"> </w:t>
      </w:r>
      <w:r>
        <w:rPr>
          <w:rFonts w:ascii="仿宋_GB2312" w:eastAsia="仿宋_GB2312" w:hAnsi="sans-serif" w:cs="仿宋_GB2312"/>
          <w:color w:val="000000"/>
          <w:sz w:val="28"/>
          <w:szCs w:val="28"/>
        </w:rPr>
        <w:t>中国残疾人联合会关于促进残疾人就业政府采购政策的通知》财库〔</w:t>
      </w:r>
      <w:r>
        <w:rPr>
          <w:rFonts w:ascii="仿宋_GB2312" w:eastAsia="仿宋_GB2312" w:hAnsi="sans-serif" w:cs="仿宋_GB2312"/>
          <w:color w:val="000000"/>
          <w:sz w:val="28"/>
          <w:szCs w:val="28"/>
        </w:rPr>
        <w:t>2017</w:t>
      </w:r>
      <w:r>
        <w:rPr>
          <w:rFonts w:ascii="仿宋_GB2312" w:eastAsia="仿宋_GB2312" w:hAnsi="sans-serif" w:cs="仿宋_GB2312"/>
          <w:color w:val="000000"/>
          <w:sz w:val="28"/>
          <w:szCs w:val="28"/>
        </w:rPr>
        <w:t>〕</w:t>
      </w:r>
      <w:r>
        <w:rPr>
          <w:rFonts w:ascii="仿宋_GB2312" w:eastAsia="仿宋_GB2312" w:hAnsi="sans-serif" w:cs="仿宋_GB2312"/>
          <w:color w:val="000000"/>
          <w:sz w:val="28"/>
          <w:szCs w:val="28"/>
        </w:rPr>
        <w:t>141</w:t>
      </w:r>
      <w:r>
        <w:rPr>
          <w:rFonts w:ascii="仿宋_GB2312" w:eastAsia="仿宋_GB2312" w:hAnsi="sans-serif" w:cs="仿宋_GB2312"/>
          <w:color w:val="000000"/>
          <w:sz w:val="28"/>
          <w:szCs w:val="28"/>
        </w:rPr>
        <w:t>号；</w:t>
      </w:r>
    </w:p>
    <w:p w:rsidR="003D158E" w:rsidRDefault="00D05FF3">
      <w:pPr>
        <w:spacing w:line="440" w:lineRule="exact"/>
        <w:ind w:firstLineChars="200" w:firstLine="560"/>
        <w:rPr>
          <w:rFonts w:ascii="仿宋" w:eastAsia="仿宋" w:hAnsi="仿宋" w:cs="仿宋"/>
          <w:sz w:val="28"/>
          <w:szCs w:val="28"/>
        </w:rPr>
      </w:pPr>
      <w:r>
        <w:rPr>
          <w:rFonts w:ascii="仿宋_GB2312" w:eastAsia="仿宋_GB2312" w:hAnsi="sans-serif" w:cs="仿宋_GB2312"/>
          <w:color w:val="000000"/>
          <w:sz w:val="28"/>
          <w:szCs w:val="28"/>
        </w:rPr>
        <w:t> </w:t>
      </w: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w:t>
      </w:r>
      <w:r>
        <w:rPr>
          <w:rFonts w:ascii="仿宋" w:eastAsia="仿宋" w:hAnsi="仿宋" w:cs="仿宋" w:hint="eastAsia"/>
          <w:sz w:val="28"/>
          <w:szCs w:val="28"/>
        </w:rPr>
        <w:t>财政部、生态环境部《关于印发环境标志产品政府采购品目清单的通知》（财库</w:t>
      </w:r>
      <w:r>
        <w:rPr>
          <w:rFonts w:ascii="仿宋" w:eastAsia="仿宋" w:hAnsi="仿宋" w:cs="仿宋" w:hint="eastAsia"/>
          <w:sz w:val="28"/>
          <w:szCs w:val="28"/>
        </w:rPr>
        <w:t>[2019]18</w:t>
      </w:r>
      <w:r>
        <w:rPr>
          <w:rFonts w:ascii="仿宋" w:eastAsia="仿宋" w:hAnsi="仿宋" w:cs="仿宋" w:hint="eastAsia"/>
          <w:sz w:val="28"/>
          <w:szCs w:val="28"/>
        </w:rPr>
        <w:t>号文）；</w:t>
      </w:r>
    </w:p>
    <w:p w:rsidR="003D158E" w:rsidRDefault="00D05FF3">
      <w:pPr>
        <w:spacing w:line="440" w:lineRule="exact"/>
        <w:ind w:firstLineChars="200" w:firstLine="560"/>
        <w:rPr>
          <w:rFonts w:eastAsia="仿宋"/>
          <w:color w:val="000000" w:themeColor="text1"/>
          <w:sz w:val="28"/>
          <w:szCs w:val="28"/>
        </w:rPr>
      </w:pPr>
      <w:r>
        <w:rPr>
          <w:rFonts w:ascii="仿宋" w:eastAsia="仿宋" w:hAnsi="仿宋" w:cs="仿宋" w:hint="eastAsia"/>
          <w:sz w:val="28"/>
          <w:szCs w:val="28"/>
        </w:rPr>
        <w:t xml:space="preserve"> </w:t>
      </w:r>
      <w:r>
        <w:rPr>
          <w:rFonts w:ascii="仿宋_GB2312" w:eastAsia="仿宋_GB2312" w:hAnsi="宋体" w:cs="仿宋_GB2312"/>
          <w:color w:val="000000" w:themeColor="text1"/>
          <w:sz w:val="28"/>
          <w:szCs w:val="28"/>
        </w:rPr>
        <w:t>备注：</w:t>
      </w:r>
      <w:r>
        <w:rPr>
          <w:rFonts w:ascii="仿宋_GB2312" w:eastAsia="仿宋_GB2312" w:hAnsi="宋体" w:cs="仿宋_GB2312" w:hint="eastAsia"/>
          <w:color w:val="000000" w:themeColor="text1"/>
          <w:sz w:val="28"/>
          <w:szCs w:val="28"/>
        </w:rPr>
        <w:t>报名供应商需在政采云平台入驻成为正式供应商。报名时需提供</w:t>
      </w:r>
      <w:r>
        <w:rPr>
          <w:rStyle w:val="a6"/>
          <w:rFonts w:ascii="仿宋" w:eastAsia="仿宋" w:hAnsi="仿宋" w:cs="仿宋"/>
          <w:b w:val="0"/>
          <w:color w:val="000000" w:themeColor="text1"/>
          <w:sz w:val="28"/>
          <w:szCs w:val="28"/>
        </w:rPr>
        <w:t>三证合一企业法人营业执照、</w:t>
      </w:r>
      <w:r>
        <w:rPr>
          <w:rFonts w:ascii="仿宋" w:eastAsia="仿宋" w:hAnsi="仿宋" w:cs="仿宋" w:hint="eastAsia"/>
          <w:color w:val="000000"/>
          <w:sz w:val="28"/>
          <w:szCs w:val="28"/>
        </w:rPr>
        <w:t>《中华人民共和国特种设备制造许可证》</w:t>
      </w:r>
      <w:r>
        <w:rPr>
          <w:rFonts w:ascii="仿宋" w:eastAsia="仿宋" w:hAnsi="仿宋" w:cs="仿宋" w:hint="eastAsia"/>
          <w:color w:val="000000"/>
          <w:sz w:val="28"/>
          <w:szCs w:val="28"/>
        </w:rPr>
        <w:t>、《</w:t>
      </w:r>
      <w:r>
        <w:rPr>
          <w:rFonts w:ascii="仿宋" w:eastAsia="仿宋" w:hAnsi="仿宋" w:cs="仿宋" w:hint="eastAsia"/>
          <w:color w:val="000000"/>
          <w:sz w:val="28"/>
          <w:szCs w:val="28"/>
        </w:rPr>
        <w:t>中华人民共和国特种设备安装改造维修许可证》</w:t>
      </w:r>
      <w:r>
        <w:rPr>
          <w:rFonts w:ascii="仿宋" w:eastAsia="仿宋" w:hAnsi="仿宋" w:cs="仿宋" w:hint="eastAsia"/>
          <w:color w:val="000000"/>
          <w:sz w:val="28"/>
          <w:szCs w:val="28"/>
        </w:rPr>
        <w:t>、</w:t>
      </w:r>
      <w:r>
        <w:rPr>
          <w:rStyle w:val="a6"/>
          <w:rFonts w:ascii="仿宋" w:eastAsia="仿宋" w:hAnsi="仿宋" w:cs="仿宋"/>
          <w:b w:val="0"/>
          <w:color w:val="000000" w:themeColor="text1"/>
          <w:sz w:val="28"/>
          <w:szCs w:val="28"/>
        </w:rPr>
        <w:t>法人身份证</w:t>
      </w:r>
      <w:r>
        <w:rPr>
          <w:rStyle w:val="a6"/>
          <w:rFonts w:ascii="仿宋" w:eastAsia="仿宋" w:hAnsi="仿宋" w:cs="仿宋" w:hint="eastAsia"/>
          <w:b w:val="0"/>
          <w:color w:val="000000" w:themeColor="text1"/>
          <w:sz w:val="28"/>
          <w:szCs w:val="28"/>
        </w:rPr>
        <w:t>、</w:t>
      </w:r>
      <w:r>
        <w:rPr>
          <w:rStyle w:val="a6"/>
          <w:rFonts w:ascii="仿宋" w:eastAsia="仿宋" w:hAnsi="仿宋" w:cs="仿宋"/>
          <w:b w:val="0"/>
          <w:color w:val="000000" w:themeColor="text1"/>
          <w:sz w:val="28"/>
          <w:szCs w:val="28"/>
        </w:rPr>
        <w:t>法人授权委托书及</w:t>
      </w:r>
      <w:r>
        <w:rPr>
          <w:rFonts w:ascii="仿宋" w:eastAsia="仿宋" w:hAnsi="仿宋" w:cs="仿宋"/>
          <w:color w:val="000000" w:themeColor="text1"/>
          <w:sz w:val="28"/>
          <w:szCs w:val="28"/>
        </w:rPr>
        <w:t>被授权人居民身份证</w:t>
      </w:r>
      <w:r>
        <w:rPr>
          <w:rStyle w:val="a6"/>
          <w:rFonts w:ascii="仿宋" w:eastAsia="仿宋" w:hAnsi="仿宋" w:cs="仿宋"/>
          <w:b w:val="0"/>
          <w:color w:val="000000" w:themeColor="text1"/>
          <w:sz w:val="28"/>
          <w:szCs w:val="28"/>
        </w:rPr>
        <w:t>复印件</w:t>
      </w:r>
      <w:r>
        <w:rPr>
          <w:rStyle w:val="a6"/>
          <w:rFonts w:ascii="仿宋" w:eastAsia="仿宋" w:hAnsi="仿宋" w:cs="仿宋" w:hint="eastAsia"/>
          <w:b w:val="0"/>
          <w:color w:val="000000" w:themeColor="text1"/>
          <w:sz w:val="28"/>
          <w:szCs w:val="28"/>
        </w:rPr>
        <w:t>加盖公章各一份。</w:t>
      </w:r>
    </w:p>
    <w:p w:rsidR="003D158E" w:rsidRDefault="00D05FF3">
      <w:pPr>
        <w:pStyle w:val="2"/>
        <w:spacing w:line="440" w:lineRule="exact"/>
        <w:jc w:val="both"/>
        <w:rPr>
          <w:rFonts w:ascii="黑体" w:hAnsi="黑体" w:cs="宋体"/>
          <w:b w:val="0"/>
          <w:sz w:val="28"/>
          <w:szCs w:val="28"/>
        </w:rPr>
      </w:pPr>
      <w:bookmarkStart w:id="1" w:name="_Toc35393792"/>
      <w:bookmarkStart w:id="2" w:name="_Toc35393623"/>
      <w:r>
        <w:rPr>
          <w:rFonts w:ascii="黑体" w:hAnsi="黑体" w:cs="宋体" w:hint="eastAsia"/>
          <w:b w:val="0"/>
          <w:sz w:val="28"/>
          <w:szCs w:val="28"/>
        </w:rPr>
        <w:t>三、获取招标文件</w:t>
      </w:r>
      <w:bookmarkEnd w:id="1"/>
      <w:bookmarkEnd w:id="2"/>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时间</w:t>
      </w:r>
      <w:r>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2021</w:t>
      </w:r>
      <w:r>
        <w:rPr>
          <w:rFonts w:ascii="仿宋" w:eastAsia="仿宋" w:hAnsi="仿宋" w:cs="宋体" w:hint="eastAsia"/>
          <w:color w:val="000000" w:themeColor="text1"/>
          <w:sz w:val="28"/>
          <w:szCs w:val="28"/>
        </w:rPr>
        <w:t>年</w:t>
      </w:r>
      <w:r>
        <w:rPr>
          <w:rFonts w:ascii="仿宋" w:eastAsia="仿宋" w:hAnsi="仿宋" w:cs="宋体" w:hint="eastAsia"/>
          <w:color w:val="000000" w:themeColor="text1"/>
          <w:sz w:val="28"/>
          <w:szCs w:val="28"/>
        </w:rPr>
        <w:t>10</w:t>
      </w:r>
      <w:r>
        <w:rPr>
          <w:rFonts w:ascii="仿宋" w:eastAsia="仿宋" w:hAnsi="仿宋" w:cs="宋体" w:hint="eastAsia"/>
          <w:color w:val="000000" w:themeColor="text1"/>
          <w:sz w:val="28"/>
          <w:szCs w:val="28"/>
        </w:rPr>
        <w:t>月</w:t>
      </w:r>
      <w:r>
        <w:rPr>
          <w:rFonts w:ascii="仿宋" w:eastAsia="仿宋" w:hAnsi="仿宋" w:cs="宋体" w:hint="eastAsia"/>
          <w:color w:val="000000" w:themeColor="text1"/>
          <w:sz w:val="28"/>
          <w:szCs w:val="28"/>
        </w:rPr>
        <w:t>9</w:t>
      </w:r>
      <w:r>
        <w:rPr>
          <w:rFonts w:ascii="仿宋" w:eastAsia="仿宋" w:hAnsi="仿宋" w:cs="宋体" w:hint="eastAsia"/>
          <w:color w:val="000000" w:themeColor="text1"/>
          <w:sz w:val="28"/>
          <w:szCs w:val="28"/>
        </w:rPr>
        <w:t>日至</w:t>
      </w:r>
      <w:r>
        <w:rPr>
          <w:rFonts w:ascii="仿宋" w:eastAsia="仿宋" w:hAnsi="仿宋" w:cs="宋体" w:hint="eastAsia"/>
          <w:color w:val="000000" w:themeColor="text1"/>
          <w:sz w:val="28"/>
          <w:szCs w:val="28"/>
        </w:rPr>
        <w:t>2021</w:t>
      </w:r>
      <w:r>
        <w:rPr>
          <w:rFonts w:ascii="仿宋" w:eastAsia="仿宋" w:hAnsi="仿宋" w:cs="宋体" w:hint="eastAsia"/>
          <w:color w:val="000000" w:themeColor="text1"/>
          <w:sz w:val="28"/>
          <w:szCs w:val="28"/>
        </w:rPr>
        <w:t>年</w:t>
      </w:r>
      <w:r>
        <w:rPr>
          <w:rFonts w:ascii="仿宋" w:eastAsia="仿宋" w:hAnsi="仿宋" w:cs="宋体" w:hint="eastAsia"/>
          <w:color w:val="000000" w:themeColor="text1"/>
          <w:sz w:val="28"/>
          <w:szCs w:val="28"/>
        </w:rPr>
        <w:t>10</w:t>
      </w:r>
      <w:r>
        <w:rPr>
          <w:rFonts w:ascii="仿宋" w:eastAsia="仿宋" w:hAnsi="仿宋" w:cs="宋体" w:hint="eastAsia"/>
          <w:color w:val="000000" w:themeColor="text1"/>
          <w:sz w:val="28"/>
          <w:szCs w:val="28"/>
        </w:rPr>
        <w:t>月</w:t>
      </w:r>
      <w:r>
        <w:rPr>
          <w:rFonts w:ascii="仿宋" w:eastAsia="仿宋" w:hAnsi="仿宋" w:cs="宋体" w:hint="eastAsia"/>
          <w:color w:val="000000" w:themeColor="text1"/>
          <w:sz w:val="28"/>
          <w:szCs w:val="28"/>
        </w:rPr>
        <w:t>15</w:t>
      </w:r>
      <w:r>
        <w:rPr>
          <w:rFonts w:ascii="仿宋" w:eastAsia="仿宋" w:hAnsi="仿宋" w:cs="宋体" w:hint="eastAsia"/>
          <w:color w:val="000000" w:themeColor="text1"/>
          <w:sz w:val="28"/>
          <w:szCs w:val="28"/>
        </w:rPr>
        <w:t>日，每</w:t>
      </w:r>
      <w:r>
        <w:rPr>
          <w:rFonts w:ascii="仿宋" w:eastAsia="仿宋" w:hAnsi="仿宋" w:cs="宋体" w:hint="eastAsia"/>
          <w:color w:val="000000" w:themeColor="text1"/>
          <w:sz w:val="28"/>
          <w:szCs w:val="28"/>
        </w:rPr>
        <w:t>天上午</w:t>
      </w:r>
      <w:r>
        <w:rPr>
          <w:rFonts w:ascii="仿宋" w:eastAsia="仿宋" w:hAnsi="仿宋" w:cs="宋体" w:hint="eastAsia"/>
          <w:color w:val="000000" w:themeColor="text1"/>
          <w:sz w:val="28"/>
          <w:szCs w:val="28"/>
        </w:rPr>
        <w:t>10:00</w:t>
      </w:r>
      <w:r>
        <w:rPr>
          <w:rFonts w:ascii="仿宋" w:eastAsia="仿宋" w:hAnsi="仿宋" w:cs="宋体" w:hint="eastAsia"/>
          <w:color w:val="000000" w:themeColor="text1"/>
          <w:sz w:val="28"/>
          <w:szCs w:val="28"/>
        </w:rPr>
        <w:t>至</w:t>
      </w:r>
      <w:r>
        <w:rPr>
          <w:rFonts w:ascii="仿宋" w:eastAsia="仿宋" w:hAnsi="仿宋" w:cs="宋体" w:hint="eastAsia"/>
          <w:color w:val="000000" w:themeColor="text1"/>
          <w:sz w:val="28"/>
          <w:szCs w:val="28"/>
        </w:rPr>
        <w:t>12:00</w:t>
      </w:r>
      <w:r>
        <w:rPr>
          <w:rFonts w:ascii="仿宋" w:eastAsia="仿宋" w:hAnsi="仿宋" w:cs="宋体" w:hint="eastAsia"/>
          <w:color w:val="000000" w:themeColor="text1"/>
          <w:sz w:val="28"/>
          <w:szCs w:val="28"/>
        </w:rPr>
        <w:t>，下午</w:t>
      </w:r>
      <w:r>
        <w:rPr>
          <w:rFonts w:ascii="仿宋" w:eastAsia="仿宋" w:hAnsi="仿宋" w:cs="宋体" w:hint="eastAsia"/>
          <w:color w:val="000000" w:themeColor="text1"/>
          <w:sz w:val="28"/>
          <w:szCs w:val="28"/>
        </w:rPr>
        <w:t>12:00</w:t>
      </w:r>
      <w:r>
        <w:rPr>
          <w:rFonts w:ascii="仿宋" w:eastAsia="仿宋" w:hAnsi="仿宋" w:cs="宋体" w:hint="eastAsia"/>
          <w:color w:val="000000" w:themeColor="text1"/>
          <w:sz w:val="28"/>
          <w:szCs w:val="28"/>
        </w:rPr>
        <w:t>至</w:t>
      </w:r>
      <w:r>
        <w:rPr>
          <w:rFonts w:ascii="仿宋" w:eastAsia="仿宋" w:hAnsi="仿宋" w:cs="宋体" w:hint="eastAsia"/>
          <w:color w:val="000000" w:themeColor="text1"/>
          <w:sz w:val="28"/>
          <w:szCs w:val="28"/>
        </w:rPr>
        <w:t>24:00</w:t>
      </w:r>
      <w:r>
        <w:rPr>
          <w:rFonts w:ascii="仿宋" w:eastAsia="仿宋" w:hAnsi="仿宋" w:cs="宋体" w:hint="eastAsia"/>
          <w:color w:val="000000" w:themeColor="text1"/>
          <w:sz w:val="28"/>
          <w:szCs w:val="28"/>
        </w:rPr>
        <w:t>（北京时间，法定节假日除外）</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地点：新疆政府采购网</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售价：</w:t>
      </w:r>
      <w:r>
        <w:rPr>
          <w:rFonts w:ascii="仿宋" w:eastAsia="仿宋" w:hAnsi="仿宋" w:cs="宋体" w:hint="eastAsia"/>
          <w:sz w:val="28"/>
          <w:szCs w:val="28"/>
        </w:rPr>
        <w:t>0</w:t>
      </w:r>
      <w:r>
        <w:rPr>
          <w:rFonts w:ascii="仿宋" w:eastAsia="仿宋" w:hAnsi="仿宋" w:cs="宋体" w:hint="eastAsia"/>
          <w:sz w:val="28"/>
          <w:szCs w:val="28"/>
        </w:rPr>
        <w:t>元</w:t>
      </w:r>
    </w:p>
    <w:p w:rsidR="003D158E" w:rsidRDefault="00D05FF3">
      <w:pPr>
        <w:pStyle w:val="2"/>
        <w:spacing w:line="440" w:lineRule="exact"/>
        <w:jc w:val="both"/>
        <w:rPr>
          <w:rFonts w:ascii="黑体" w:hAnsi="黑体" w:cs="宋体"/>
          <w:b w:val="0"/>
          <w:sz w:val="28"/>
          <w:szCs w:val="28"/>
        </w:rPr>
      </w:pPr>
      <w:r>
        <w:rPr>
          <w:rFonts w:ascii="黑体" w:hAnsi="黑体" w:cs="宋体" w:hint="eastAsia"/>
          <w:b w:val="0"/>
          <w:sz w:val="28"/>
          <w:szCs w:val="28"/>
        </w:rPr>
        <w:t>四、提交投标文件截止时间、开标时间和地点</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投标文件截止时间：</w:t>
      </w:r>
      <w:r>
        <w:rPr>
          <w:rFonts w:ascii="仿宋" w:eastAsia="仿宋" w:hAnsi="仿宋" w:cs="宋体" w:hint="eastAsia"/>
          <w:color w:val="000000" w:themeColor="text1"/>
          <w:sz w:val="28"/>
          <w:szCs w:val="28"/>
        </w:rPr>
        <w:t>2021</w:t>
      </w:r>
      <w:r>
        <w:rPr>
          <w:rFonts w:ascii="仿宋" w:eastAsia="仿宋" w:hAnsi="仿宋" w:cs="宋体" w:hint="eastAsia"/>
          <w:color w:val="000000" w:themeColor="text1"/>
          <w:sz w:val="28"/>
          <w:szCs w:val="28"/>
        </w:rPr>
        <w:t>年</w:t>
      </w:r>
      <w:r>
        <w:rPr>
          <w:rFonts w:ascii="仿宋" w:eastAsia="仿宋" w:hAnsi="仿宋" w:cs="宋体" w:hint="eastAsia"/>
          <w:color w:val="000000" w:themeColor="text1"/>
          <w:sz w:val="28"/>
          <w:szCs w:val="28"/>
        </w:rPr>
        <w:t>10</w:t>
      </w:r>
      <w:r>
        <w:rPr>
          <w:rFonts w:ascii="仿宋" w:eastAsia="仿宋" w:hAnsi="仿宋" w:cs="宋体" w:hint="eastAsia"/>
          <w:color w:val="000000" w:themeColor="text1"/>
          <w:sz w:val="28"/>
          <w:szCs w:val="28"/>
        </w:rPr>
        <w:t>月</w:t>
      </w:r>
      <w:r>
        <w:rPr>
          <w:rFonts w:ascii="仿宋" w:eastAsia="仿宋" w:hAnsi="仿宋" w:cs="宋体" w:hint="eastAsia"/>
          <w:color w:val="000000" w:themeColor="text1"/>
          <w:sz w:val="28"/>
          <w:szCs w:val="28"/>
        </w:rPr>
        <w:t>29</w:t>
      </w:r>
      <w:r>
        <w:rPr>
          <w:rFonts w:ascii="仿宋" w:eastAsia="仿宋" w:hAnsi="仿宋" w:cs="宋体" w:hint="eastAsia"/>
          <w:color w:val="000000" w:themeColor="text1"/>
          <w:sz w:val="28"/>
          <w:szCs w:val="28"/>
        </w:rPr>
        <w:t>日</w:t>
      </w:r>
      <w:r>
        <w:rPr>
          <w:rFonts w:ascii="仿宋" w:eastAsia="仿宋" w:hAnsi="仿宋" w:cs="宋体" w:hint="eastAsia"/>
          <w:color w:val="000000" w:themeColor="text1"/>
          <w:sz w:val="28"/>
          <w:szCs w:val="28"/>
        </w:rPr>
        <w:t>1</w:t>
      </w:r>
      <w:r>
        <w:rPr>
          <w:rFonts w:ascii="仿宋" w:eastAsia="仿宋" w:hAnsi="仿宋" w:cs="宋体" w:hint="eastAsia"/>
          <w:color w:val="000000" w:themeColor="text1"/>
          <w:sz w:val="28"/>
          <w:szCs w:val="28"/>
        </w:rPr>
        <w:t>0</w:t>
      </w:r>
      <w:r>
        <w:rPr>
          <w:rFonts w:ascii="仿宋" w:eastAsia="仿宋" w:hAnsi="仿宋" w:cs="宋体" w:hint="eastAsia"/>
          <w:color w:val="000000" w:themeColor="text1"/>
          <w:sz w:val="28"/>
          <w:szCs w:val="28"/>
        </w:rPr>
        <w:t>点</w:t>
      </w:r>
      <w:r>
        <w:rPr>
          <w:rFonts w:ascii="仿宋" w:eastAsia="仿宋" w:hAnsi="仿宋" w:cs="宋体" w:hint="eastAsia"/>
          <w:color w:val="000000" w:themeColor="text1"/>
          <w:sz w:val="28"/>
          <w:szCs w:val="28"/>
        </w:rPr>
        <w:t>3</w:t>
      </w:r>
      <w:r>
        <w:rPr>
          <w:rFonts w:ascii="仿宋" w:eastAsia="仿宋" w:hAnsi="仿宋" w:cs="宋体" w:hint="eastAsia"/>
          <w:color w:val="000000" w:themeColor="text1"/>
          <w:sz w:val="28"/>
          <w:szCs w:val="28"/>
        </w:rPr>
        <w:t>0</w:t>
      </w:r>
      <w:r>
        <w:rPr>
          <w:rFonts w:ascii="仿宋" w:eastAsia="仿宋" w:hAnsi="仿宋" w:cs="宋体" w:hint="eastAsia"/>
          <w:color w:val="000000" w:themeColor="text1"/>
          <w:sz w:val="28"/>
          <w:szCs w:val="28"/>
        </w:rPr>
        <w:t>分（北京时间）</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开标时间：</w:t>
      </w:r>
      <w:r>
        <w:rPr>
          <w:rFonts w:ascii="仿宋" w:eastAsia="仿宋" w:hAnsi="仿宋" w:cs="宋体" w:hint="eastAsia"/>
          <w:color w:val="000000" w:themeColor="text1"/>
          <w:sz w:val="28"/>
          <w:szCs w:val="28"/>
        </w:rPr>
        <w:t>2021</w:t>
      </w:r>
      <w:r>
        <w:rPr>
          <w:rFonts w:ascii="仿宋" w:eastAsia="仿宋" w:hAnsi="仿宋" w:cs="宋体" w:hint="eastAsia"/>
          <w:color w:val="000000" w:themeColor="text1"/>
          <w:sz w:val="28"/>
          <w:szCs w:val="28"/>
        </w:rPr>
        <w:t>年</w:t>
      </w:r>
      <w:r>
        <w:rPr>
          <w:rFonts w:ascii="仿宋" w:eastAsia="仿宋" w:hAnsi="仿宋" w:cs="宋体" w:hint="eastAsia"/>
          <w:color w:val="000000" w:themeColor="text1"/>
          <w:sz w:val="28"/>
          <w:szCs w:val="28"/>
        </w:rPr>
        <w:t>10</w:t>
      </w:r>
      <w:r>
        <w:rPr>
          <w:rFonts w:ascii="仿宋" w:eastAsia="仿宋" w:hAnsi="仿宋" w:cs="宋体" w:hint="eastAsia"/>
          <w:color w:val="000000" w:themeColor="text1"/>
          <w:sz w:val="28"/>
          <w:szCs w:val="28"/>
        </w:rPr>
        <w:t>月</w:t>
      </w:r>
      <w:r>
        <w:rPr>
          <w:rFonts w:ascii="仿宋" w:eastAsia="仿宋" w:hAnsi="仿宋" w:cs="宋体" w:hint="eastAsia"/>
          <w:color w:val="000000" w:themeColor="text1"/>
          <w:sz w:val="28"/>
          <w:szCs w:val="28"/>
        </w:rPr>
        <w:t>29</w:t>
      </w:r>
      <w:r>
        <w:rPr>
          <w:rFonts w:ascii="仿宋" w:eastAsia="仿宋" w:hAnsi="仿宋" w:cs="宋体" w:hint="eastAsia"/>
          <w:color w:val="000000" w:themeColor="text1"/>
          <w:sz w:val="28"/>
          <w:szCs w:val="28"/>
        </w:rPr>
        <w:t>日</w:t>
      </w:r>
      <w:r>
        <w:rPr>
          <w:rFonts w:ascii="仿宋" w:eastAsia="仿宋" w:hAnsi="仿宋" w:cs="宋体" w:hint="eastAsia"/>
          <w:color w:val="000000" w:themeColor="text1"/>
          <w:sz w:val="28"/>
          <w:szCs w:val="28"/>
        </w:rPr>
        <w:t>1</w:t>
      </w:r>
      <w:r>
        <w:rPr>
          <w:rFonts w:ascii="仿宋" w:eastAsia="仿宋" w:hAnsi="仿宋" w:cs="宋体" w:hint="eastAsia"/>
          <w:color w:val="000000" w:themeColor="text1"/>
          <w:sz w:val="28"/>
          <w:szCs w:val="28"/>
        </w:rPr>
        <w:t>0</w:t>
      </w:r>
      <w:r>
        <w:rPr>
          <w:rFonts w:ascii="仿宋" w:eastAsia="仿宋" w:hAnsi="仿宋" w:cs="宋体" w:hint="eastAsia"/>
          <w:color w:val="000000" w:themeColor="text1"/>
          <w:sz w:val="28"/>
          <w:szCs w:val="28"/>
        </w:rPr>
        <w:t>点</w:t>
      </w:r>
      <w:r>
        <w:rPr>
          <w:rFonts w:ascii="仿宋" w:eastAsia="仿宋" w:hAnsi="仿宋" w:cs="宋体" w:hint="eastAsia"/>
          <w:color w:val="000000" w:themeColor="text1"/>
          <w:sz w:val="28"/>
          <w:szCs w:val="28"/>
        </w:rPr>
        <w:t>3</w:t>
      </w:r>
      <w:r>
        <w:rPr>
          <w:rFonts w:ascii="仿宋" w:eastAsia="仿宋" w:hAnsi="仿宋" w:cs="宋体" w:hint="eastAsia"/>
          <w:color w:val="000000" w:themeColor="text1"/>
          <w:sz w:val="28"/>
          <w:szCs w:val="28"/>
        </w:rPr>
        <w:t>0</w:t>
      </w:r>
      <w:r>
        <w:rPr>
          <w:rFonts w:ascii="仿宋" w:eastAsia="仿宋" w:hAnsi="仿宋" w:cs="宋体" w:hint="eastAsia"/>
          <w:color w:val="000000" w:themeColor="text1"/>
          <w:sz w:val="28"/>
          <w:szCs w:val="28"/>
        </w:rPr>
        <w:t>分（北京时间）</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地点：</w:t>
      </w:r>
      <w:r>
        <w:rPr>
          <w:rFonts w:ascii="仿宋" w:eastAsia="仿宋" w:hAnsi="仿宋" w:cs="宋体" w:hint="eastAsia"/>
          <w:color w:val="000000" w:themeColor="text1"/>
          <w:sz w:val="28"/>
          <w:szCs w:val="28"/>
        </w:rPr>
        <w:t>福海县财政局一楼招标室</w:t>
      </w:r>
    </w:p>
    <w:p w:rsidR="003D158E" w:rsidRDefault="00D05FF3">
      <w:pPr>
        <w:pStyle w:val="2"/>
        <w:spacing w:line="440" w:lineRule="exact"/>
        <w:jc w:val="both"/>
        <w:rPr>
          <w:rFonts w:ascii="黑体" w:hAnsi="黑体" w:cs="宋体"/>
          <w:b w:val="0"/>
          <w:color w:val="000000" w:themeColor="text1"/>
          <w:sz w:val="28"/>
          <w:szCs w:val="28"/>
        </w:rPr>
      </w:pPr>
      <w:r>
        <w:rPr>
          <w:rFonts w:ascii="黑体" w:hAnsi="黑体" w:cs="宋体" w:hint="eastAsia"/>
          <w:b w:val="0"/>
          <w:color w:val="000000" w:themeColor="text1"/>
          <w:sz w:val="28"/>
          <w:szCs w:val="28"/>
        </w:rPr>
        <w:t>五、公告期限</w:t>
      </w:r>
    </w:p>
    <w:p w:rsidR="003D158E" w:rsidRDefault="00D05FF3">
      <w:pPr>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5</w:t>
      </w:r>
      <w:r>
        <w:rPr>
          <w:rFonts w:ascii="仿宋" w:eastAsia="仿宋" w:hAnsi="仿宋" w:cs="宋体" w:hint="eastAsia"/>
          <w:kern w:val="0"/>
          <w:sz w:val="28"/>
          <w:szCs w:val="28"/>
        </w:rPr>
        <w:t>个工作日。</w:t>
      </w:r>
    </w:p>
    <w:p w:rsidR="003D158E" w:rsidRDefault="00D05FF3">
      <w:pPr>
        <w:pStyle w:val="2"/>
        <w:spacing w:line="440" w:lineRule="exact"/>
        <w:jc w:val="both"/>
        <w:rPr>
          <w:rFonts w:ascii="黑体" w:hAnsi="黑体" w:cs="宋体"/>
          <w:b w:val="0"/>
          <w:sz w:val="28"/>
          <w:szCs w:val="28"/>
        </w:rPr>
      </w:pPr>
      <w:r>
        <w:rPr>
          <w:rFonts w:ascii="黑体" w:hAnsi="黑体" w:cs="宋体" w:hint="eastAsia"/>
          <w:b w:val="0"/>
          <w:sz w:val="28"/>
          <w:szCs w:val="28"/>
        </w:rPr>
        <w:t>六、其他补充事宜</w:t>
      </w:r>
    </w:p>
    <w:p w:rsidR="003D158E" w:rsidRDefault="00D05FF3">
      <w:pPr>
        <w:spacing w:line="440" w:lineRule="exact"/>
        <w:ind w:firstLineChars="200" w:firstLine="560"/>
        <w:rPr>
          <w:rFonts w:ascii="仿宋" w:eastAsia="仿宋" w:hAnsi="仿宋" w:cs="宋体"/>
          <w:sz w:val="28"/>
          <w:szCs w:val="28"/>
        </w:rPr>
      </w:pPr>
      <w:bookmarkStart w:id="3" w:name="_Toc35393795"/>
      <w:bookmarkStart w:id="4" w:name="_Toc35393626"/>
      <w:r>
        <w:rPr>
          <w:rFonts w:ascii="仿宋" w:eastAsia="仿宋" w:hAnsi="仿宋" w:cs="宋体" w:hint="eastAsia"/>
          <w:sz w:val="28"/>
          <w:szCs w:val="28"/>
        </w:rPr>
        <w:t>1</w:t>
      </w:r>
      <w:r>
        <w:rPr>
          <w:rFonts w:ascii="仿宋" w:eastAsia="仿宋" w:hAnsi="仿宋" w:cs="宋体" w:hint="eastAsia"/>
          <w:sz w:val="28"/>
          <w:szCs w:val="28"/>
        </w:rPr>
        <w:t>、本项目公告期限为</w:t>
      </w:r>
      <w:r>
        <w:rPr>
          <w:rFonts w:ascii="仿宋" w:eastAsia="仿宋" w:hAnsi="仿宋" w:cs="宋体" w:hint="eastAsia"/>
          <w:sz w:val="28"/>
          <w:szCs w:val="28"/>
        </w:rPr>
        <w:t>5</w:t>
      </w:r>
      <w:r>
        <w:rPr>
          <w:rFonts w:ascii="仿宋" w:eastAsia="仿宋" w:hAnsi="仿宋" w:cs="宋体" w:hint="eastAsia"/>
          <w:sz w:val="28"/>
          <w:szCs w:val="28"/>
        </w:rPr>
        <w:t>个工作日，供应商认为采购文件使自己的权益受到损害的，可以自采购文件公告期限届满之日（公告发布后的第</w:t>
      </w:r>
      <w:r>
        <w:rPr>
          <w:rFonts w:ascii="仿宋" w:eastAsia="仿宋" w:hAnsi="仿宋" w:cs="宋体" w:hint="eastAsia"/>
          <w:sz w:val="28"/>
          <w:szCs w:val="28"/>
        </w:rPr>
        <w:t>6</w:t>
      </w:r>
      <w:r>
        <w:rPr>
          <w:rFonts w:ascii="仿宋" w:eastAsia="仿宋" w:hAnsi="仿宋" w:cs="宋体" w:hint="eastAsia"/>
          <w:sz w:val="28"/>
          <w:szCs w:val="28"/>
        </w:rPr>
        <w:t>个工作日）起</w:t>
      </w:r>
      <w:r>
        <w:rPr>
          <w:rFonts w:ascii="仿宋" w:eastAsia="仿宋" w:hAnsi="仿宋" w:cs="宋体" w:hint="eastAsia"/>
          <w:sz w:val="28"/>
          <w:szCs w:val="28"/>
        </w:rPr>
        <w:t>7</w:t>
      </w:r>
      <w:r>
        <w:rPr>
          <w:rFonts w:ascii="仿宋" w:eastAsia="仿宋" w:hAnsi="仿宋" w:cs="宋体" w:hint="eastAsia"/>
          <w:sz w:val="28"/>
          <w:szCs w:val="28"/>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、投标单位负责人为同一人或者存在控股、管理关系的不同单位，不得参加同一包投标或者未划分包的同一招标项目投标。违反上述规定的，相关投标</w:t>
      </w:r>
      <w:r>
        <w:rPr>
          <w:rFonts w:ascii="仿宋" w:eastAsia="仿宋" w:hAnsi="仿宋" w:cs="宋体" w:hint="eastAsia"/>
          <w:sz w:val="28"/>
          <w:szCs w:val="28"/>
        </w:rPr>
        <w:t>均无效。</w:t>
      </w:r>
    </w:p>
    <w:bookmarkEnd w:id="3"/>
    <w:bookmarkEnd w:id="4"/>
    <w:p w:rsidR="003D158E" w:rsidRDefault="00D05FF3">
      <w:pPr>
        <w:pStyle w:val="2"/>
        <w:spacing w:line="440" w:lineRule="exact"/>
        <w:jc w:val="both"/>
        <w:rPr>
          <w:rFonts w:ascii="黑体" w:hAnsi="黑体" w:cs="宋体"/>
          <w:b w:val="0"/>
          <w:sz w:val="28"/>
          <w:szCs w:val="28"/>
        </w:rPr>
      </w:pPr>
      <w:r>
        <w:rPr>
          <w:rFonts w:ascii="黑体" w:hAnsi="黑体" w:cs="宋体" w:hint="eastAsia"/>
          <w:b w:val="0"/>
          <w:sz w:val="28"/>
          <w:szCs w:val="28"/>
        </w:rPr>
        <w:t>七、对本次招标提出询问，请按</w:t>
      </w:r>
      <w:r>
        <w:rPr>
          <w:rFonts w:ascii="黑体" w:hAnsi="黑体" w:cs="宋体"/>
          <w:b w:val="0"/>
          <w:sz w:val="28"/>
          <w:szCs w:val="28"/>
        </w:rPr>
        <w:t>以下方式</w:t>
      </w:r>
      <w:r>
        <w:rPr>
          <w:rFonts w:ascii="黑体" w:hAnsi="黑体" w:cs="宋体" w:hint="eastAsia"/>
          <w:b w:val="0"/>
          <w:sz w:val="28"/>
          <w:szCs w:val="28"/>
        </w:rPr>
        <w:t>联系。</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采购人信息</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名</w:t>
      </w:r>
      <w:r>
        <w:rPr>
          <w:rFonts w:ascii="仿宋" w:eastAsia="仿宋" w:hAnsi="仿宋" w:cs="宋体" w:hint="eastAsia"/>
          <w:color w:val="000000" w:themeColor="text1"/>
          <w:sz w:val="28"/>
          <w:szCs w:val="28"/>
        </w:rPr>
        <w:t xml:space="preserve"> </w:t>
      </w:r>
      <w:r>
        <w:rPr>
          <w:rFonts w:ascii="仿宋" w:eastAsia="仿宋" w:hAnsi="仿宋" w:cs="宋体" w:hint="eastAsia"/>
          <w:color w:val="000000" w:themeColor="text1"/>
          <w:sz w:val="28"/>
          <w:szCs w:val="28"/>
        </w:rPr>
        <w:t>称：</w:t>
      </w:r>
      <w:r>
        <w:rPr>
          <w:rFonts w:ascii="仿宋" w:eastAsia="仿宋" w:hAnsi="仿宋" w:cs="宋体" w:hint="eastAsia"/>
          <w:color w:val="000000" w:themeColor="text1"/>
          <w:sz w:val="28"/>
          <w:szCs w:val="28"/>
        </w:rPr>
        <w:t>福海县住房和城乡建设局</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地址：</w:t>
      </w:r>
      <w:r>
        <w:rPr>
          <w:rFonts w:ascii="仿宋" w:eastAsia="仿宋" w:hAnsi="仿宋" w:cs="宋体" w:hint="eastAsia"/>
          <w:color w:val="000000" w:themeColor="text1"/>
          <w:sz w:val="28"/>
          <w:szCs w:val="28"/>
        </w:rPr>
        <w:t>福海县住房和城乡建设局</w:t>
      </w:r>
    </w:p>
    <w:p w:rsidR="003D158E" w:rsidRDefault="00D05FF3">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联系方式：</w:t>
      </w:r>
      <w:r>
        <w:rPr>
          <w:rFonts w:ascii="仿宋" w:eastAsia="仿宋" w:hAnsi="仿宋" w:cs="宋体" w:hint="eastAsia"/>
          <w:color w:val="000000" w:themeColor="text1"/>
          <w:sz w:val="28"/>
          <w:szCs w:val="28"/>
        </w:rPr>
        <w:t>18997783926</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采购代理机构信息</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名</w:t>
      </w:r>
      <w:r>
        <w:rPr>
          <w:rFonts w:ascii="仿宋" w:eastAsia="仿宋" w:hAnsi="仿宋" w:cs="宋体" w:hint="eastAsia"/>
          <w:sz w:val="28"/>
          <w:szCs w:val="28"/>
        </w:rPr>
        <w:t xml:space="preserve"> </w:t>
      </w:r>
      <w:r>
        <w:rPr>
          <w:rFonts w:ascii="仿宋" w:eastAsia="仿宋" w:hAnsi="仿宋" w:cs="宋体" w:hint="eastAsia"/>
          <w:sz w:val="28"/>
          <w:szCs w:val="28"/>
        </w:rPr>
        <w:t>称：</w:t>
      </w:r>
      <w:r>
        <w:rPr>
          <w:rFonts w:ascii="仿宋" w:eastAsia="仿宋" w:hAnsi="仿宋" w:cs="宋体" w:hint="eastAsia"/>
          <w:sz w:val="28"/>
          <w:szCs w:val="28"/>
        </w:rPr>
        <w:t>福海</w:t>
      </w:r>
      <w:r>
        <w:rPr>
          <w:rFonts w:ascii="仿宋" w:eastAsia="仿宋" w:hAnsi="仿宋" w:cs="宋体" w:hint="eastAsia"/>
          <w:sz w:val="28"/>
          <w:szCs w:val="28"/>
        </w:rPr>
        <w:t>县政府采购中心</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地　址</w:t>
      </w:r>
      <w:r>
        <w:rPr>
          <w:rFonts w:ascii="仿宋" w:eastAsia="仿宋" w:hAnsi="仿宋" w:cs="宋体" w:hint="eastAsia"/>
          <w:sz w:val="28"/>
          <w:szCs w:val="28"/>
        </w:rPr>
        <w:t>：福海县人民西路</w:t>
      </w:r>
      <w:r>
        <w:rPr>
          <w:rFonts w:ascii="仿宋" w:eastAsia="仿宋" w:hAnsi="仿宋" w:cs="宋体" w:hint="eastAsia"/>
          <w:sz w:val="28"/>
          <w:szCs w:val="28"/>
        </w:rPr>
        <w:t>47</w:t>
      </w:r>
      <w:r>
        <w:rPr>
          <w:rFonts w:ascii="仿宋" w:eastAsia="仿宋" w:hAnsi="仿宋" w:cs="宋体" w:hint="eastAsia"/>
          <w:sz w:val="28"/>
          <w:szCs w:val="28"/>
        </w:rPr>
        <w:t>号</w:t>
      </w:r>
    </w:p>
    <w:p w:rsidR="003D158E" w:rsidRDefault="00D05FF3">
      <w:pPr>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联系方式：</w:t>
      </w:r>
      <w:r>
        <w:rPr>
          <w:rFonts w:ascii="仿宋" w:eastAsia="仿宋" w:hAnsi="仿宋" w:cs="宋体" w:hint="eastAsia"/>
          <w:sz w:val="28"/>
          <w:szCs w:val="28"/>
        </w:rPr>
        <w:t>0906</w:t>
      </w:r>
      <w:r>
        <w:rPr>
          <w:rFonts w:ascii="仿宋" w:eastAsia="仿宋" w:hAnsi="仿宋" w:cs="宋体" w:hint="eastAsia"/>
          <w:sz w:val="28"/>
          <w:szCs w:val="28"/>
        </w:rPr>
        <w:t>-</w:t>
      </w:r>
      <w:r>
        <w:rPr>
          <w:rFonts w:ascii="仿宋" w:eastAsia="仿宋" w:hAnsi="仿宋" w:cs="宋体" w:hint="eastAsia"/>
          <w:sz w:val="28"/>
          <w:szCs w:val="28"/>
        </w:rPr>
        <w:t>7557702</w:t>
      </w:r>
    </w:p>
    <w:p w:rsidR="003D158E" w:rsidRDefault="00D05FF3">
      <w:pPr>
        <w:widowControl/>
        <w:spacing w:line="44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监督单位：</w:t>
      </w:r>
      <w:r>
        <w:rPr>
          <w:rFonts w:ascii="仿宋" w:eastAsia="仿宋" w:hAnsi="仿宋" w:cs="宋体" w:hint="eastAsia"/>
          <w:sz w:val="28"/>
          <w:szCs w:val="28"/>
        </w:rPr>
        <w:t>福海</w:t>
      </w:r>
      <w:r>
        <w:rPr>
          <w:rFonts w:ascii="仿宋" w:eastAsia="仿宋" w:hAnsi="仿宋" w:cs="宋体" w:hint="eastAsia"/>
          <w:sz w:val="28"/>
          <w:szCs w:val="28"/>
        </w:rPr>
        <w:t>县</w:t>
      </w:r>
      <w:r>
        <w:rPr>
          <w:rFonts w:ascii="仿宋" w:eastAsia="仿宋" w:hAnsi="仿宋" w:cs="宋体" w:hint="eastAsia"/>
          <w:sz w:val="28"/>
          <w:szCs w:val="28"/>
        </w:rPr>
        <w:t>政府采购管理办公室</w:t>
      </w:r>
    </w:p>
    <w:p w:rsidR="003D158E" w:rsidRDefault="00D05FF3">
      <w:pPr>
        <w:widowControl/>
        <w:spacing w:line="44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联系人：</w:t>
      </w:r>
      <w:r>
        <w:rPr>
          <w:rFonts w:ascii="仿宋" w:eastAsia="仿宋" w:hAnsi="仿宋" w:cs="宋体" w:hint="eastAsia"/>
          <w:sz w:val="28"/>
          <w:szCs w:val="28"/>
        </w:rPr>
        <w:t xml:space="preserve"> </w:t>
      </w:r>
      <w:r>
        <w:rPr>
          <w:rFonts w:ascii="仿宋" w:eastAsia="仿宋" w:hAnsi="仿宋" w:cs="宋体" w:hint="eastAsia"/>
          <w:sz w:val="28"/>
          <w:szCs w:val="28"/>
        </w:rPr>
        <w:t>王萍</w:t>
      </w:r>
    </w:p>
    <w:p w:rsidR="003D158E" w:rsidRDefault="00D05FF3">
      <w:pPr>
        <w:widowControl/>
        <w:spacing w:line="44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监督投诉电话：</w:t>
      </w:r>
      <w:r>
        <w:rPr>
          <w:rFonts w:ascii="仿宋" w:eastAsia="仿宋" w:hAnsi="仿宋" w:cs="宋体" w:hint="eastAsia"/>
          <w:sz w:val="28"/>
          <w:szCs w:val="28"/>
        </w:rPr>
        <w:t>09</w:t>
      </w:r>
      <w:r>
        <w:rPr>
          <w:rFonts w:ascii="仿宋" w:eastAsia="仿宋" w:hAnsi="仿宋" w:cs="宋体" w:hint="eastAsia"/>
          <w:sz w:val="28"/>
          <w:szCs w:val="28"/>
        </w:rPr>
        <w:t>06</w:t>
      </w:r>
      <w:r>
        <w:rPr>
          <w:rFonts w:ascii="仿宋" w:eastAsia="仿宋" w:hAnsi="仿宋" w:cs="宋体" w:hint="eastAsia"/>
          <w:sz w:val="28"/>
          <w:szCs w:val="28"/>
        </w:rPr>
        <w:t>-</w:t>
      </w:r>
      <w:r>
        <w:rPr>
          <w:rFonts w:ascii="仿宋" w:eastAsia="仿宋" w:hAnsi="仿宋" w:cs="宋体" w:hint="eastAsia"/>
          <w:sz w:val="28"/>
          <w:szCs w:val="28"/>
        </w:rPr>
        <w:t>7557705</w:t>
      </w:r>
    </w:p>
    <w:p w:rsidR="003D158E" w:rsidRDefault="00D05FF3">
      <w:pPr>
        <w:spacing w:line="400" w:lineRule="exact"/>
        <w:ind w:firstLineChars="200" w:firstLine="560"/>
        <w:rPr>
          <w:rFonts w:ascii="仿宋_GB2312" w:eastAsia="仿宋_GB2312"/>
        </w:rPr>
      </w:pPr>
      <w:r>
        <w:rPr>
          <w:rFonts w:ascii="仿宋" w:eastAsia="仿宋" w:hAnsi="仿宋" w:cs="宋体" w:hint="eastAsia"/>
          <w:sz w:val="28"/>
          <w:szCs w:val="28"/>
        </w:rPr>
        <w:t>地</w:t>
      </w:r>
      <w:r>
        <w:rPr>
          <w:rFonts w:ascii="仿宋" w:eastAsia="仿宋" w:hAnsi="仿宋" w:cs="宋体" w:hint="eastAsia"/>
          <w:sz w:val="28"/>
          <w:szCs w:val="28"/>
        </w:rPr>
        <w:t xml:space="preserve">  </w:t>
      </w:r>
      <w:r>
        <w:rPr>
          <w:rFonts w:ascii="仿宋" w:eastAsia="仿宋" w:hAnsi="仿宋" w:cs="宋体" w:hint="eastAsia"/>
          <w:sz w:val="28"/>
          <w:szCs w:val="28"/>
        </w:rPr>
        <w:t>址：</w:t>
      </w:r>
      <w:r>
        <w:rPr>
          <w:rFonts w:ascii="仿宋" w:eastAsia="仿宋" w:hAnsi="仿宋" w:hint="eastAsia"/>
          <w:sz w:val="28"/>
          <w:szCs w:val="28"/>
        </w:rPr>
        <w:t>福海县财政局一楼</w:t>
      </w:r>
    </w:p>
    <w:p w:rsidR="003D158E" w:rsidRDefault="003D158E">
      <w:pPr>
        <w:pStyle w:val="a4"/>
        <w:spacing w:line="460" w:lineRule="exact"/>
        <w:rPr>
          <w:rFonts w:ascii="仿宋" w:eastAsia="仿宋" w:hAnsi="仿宋"/>
          <w:sz w:val="28"/>
          <w:szCs w:val="28"/>
          <w:u w:val="single"/>
        </w:rPr>
      </w:pPr>
    </w:p>
    <w:sectPr w:rsidR="003D158E" w:rsidSect="003D15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7A"/>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C363B89"/>
    <w:rsid w:val="003D158E"/>
    <w:rsid w:val="007E34A4"/>
    <w:rsid w:val="00D05FF3"/>
    <w:rsid w:val="01BA553C"/>
    <w:rsid w:val="02845ADE"/>
    <w:rsid w:val="02AE0AFD"/>
    <w:rsid w:val="04225871"/>
    <w:rsid w:val="058F127C"/>
    <w:rsid w:val="09E2116F"/>
    <w:rsid w:val="0F9274B4"/>
    <w:rsid w:val="11A703F6"/>
    <w:rsid w:val="12CA59BF"/>
    <w:rsid w:val="133D2F1D"/>
    <w:rsid w:val="13B137CB"/>
    <w:rsid w:val="1E39237B"/>
    <w:rsid w:val="20820894"/>
    <w:rsid w:val="24424409"/>
    <w:rsid w:val="2ABC4321"/>
    <w:rsid w:val="2BE373BB"/>
    <w:rsid w:val="2D183780"/>
    <w:rsid w:val="2D612B62"/>
    <w:rsid w:val="333D1D80"/>
    <w:rsid w:val="33F15CB3"/>
    <w:rsid w:val="38C435AA"/>
    <w:rsid w:val="39EB4FA6"/>
    <w:rsid w:val="3CB535F6"/>
    <w:rsid w:val="3D920937"/>
    <w:rsid w:val="3E5428BB"/>
    <w:rsid w:val="40E9173D"/>
    <w:rsid w:val="414639ED"/>
    <w:rsid w:val="424B3301"/>
    <w:rsid w:val="44BD17F4"/>
    <w:rsid w:val="44F812C7"/>
    <w:rsid w:val="47E644FF"/>
    <w:rsid w:val="4DBF51C5"/>
    <w:rsid w:val="50A4621D"/>
    <w:rsid w:val="53F01675"/>
    <w:rsid w:val="54353902"/>
    <w:rsid w:val="54702440"/>
    <w:rsid w:val="584D6C34"/>
    <w:rsid w:val="59F8118E"/>
    <w:rsid w:val="5B6E31C6"/>
    <w:rsid w:val="5C363B89"/>
    <w:rsid w:val="621072CC"/>
    <w:rsid w:val="650F679B"/>
    <w:rsid w:val="65776265"/>
    <w:rsid w:val="68043AA9"/>
    <w:rsid w:val="6AD97308"/>
    <w:rsid w:val="6C4676CE"/>
    <w:rsid w:val="6C955990"/>
    <w:rsid w:val="6D0773EA"/>
    <w:rsid w:val="6E7947B4"/>
    <w:rsid w:val="6FAD45C1"/>
    <w:rsid w:val="70114984"/>
    <w:rsid w:val="70F16E60"/>
    <w:rsid w:val="71F2148C"/>
    <w:rsid w:val="72907623"/>
    <w:rsid w:val="72C5364F"/>
    <w:rsid w:val="7340379C"/>
    <w:rsid w:val="74ED4368"/>
    <w:rsid w:val="77D45D40"/>
    <w:rsid w:val="7CC57DE9"/>
    <w:rsid w:val="7D371BC8"/>
    <w:rsid w:val="7DA42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158E"/>
    <w:pPr>
      <w:widowControl w:val="0"/>
      <w:jc w:val="both"/>
    </w:pPr>
    <w:rPr>
      <w:kern w:val="2"/>
      <w:sz w:val="21"/>
      <w:szCs w:val="24"/>
    </w:rPr>
  </w:style>
  <w:style w:type="paragraph" w:styleId="2">
    <w:name w:val="heading 2"/>
    <w:basedOn w:val="a"/>
    <w:next w:val="a"/>
    <w:qFormat/>
    <w:rsid w:val="003D158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D158E"/>
    <w:pPr>
      <w:spacing w:line="520" w:lineRule="exact"/>
      <w:jc w:val="center"/>
    </w:pPr>
    <w:rPr>
      <w:b/>
      <w:bCs/>
      <w:sz w:val="36"/>
    </w:rPr>
  </w:style>
  <w:style w:type="paragraph" w:styleId="a4">
    <w:name w:val="footnote text"/>
    <w:basedOn w:val="a"/>
    <w:qFormat/>
    <w:rsid w:val="003D158E"/>
    <w:pPr>
      <w:snapToGrid w:val="0"/>
      <w:jc w:val="left"/>
    </w:pPr>
    <w:rPr>
      <w:sz w:val="18"/>
    </w:rPr>
  </w:style>
  <w:style w:type="paragraph" w:styleId="a5">
    <w:name w:val="Normal (Web)"/>
    <w:basedOn w:val="a"/>
    <w:qFormat/>
    <w:rsid w:val="003D158E"/>
    <w:pPr>
      <w:spacing w:beforeAutospacing="1" w:afterAutospacing="1"/>
      <w:jc w:val="left"/>
    </w:pPr>
    <w:rPr>
      <w:kern w:val="0"/>
      <w:sz w:val="24"/>
    </w:rPr>
  </w:style>
  <w:style w:type="character" w:styleId="a6">
    <w:name w:val="Strong"/>
    <w:basedOn w:val="a1"/>
    <w:qFormat/>
    <w:rsid w:val="003D158E"/>
    <w:rPr>
      <w:b/>
    </w:rPr>
  </w:style>
  <w:style w:type="paragraph" w:customStyle="1" w:styleId="1">
    <w:name w:val="正文缩进1"/>
    <w:basedOn w:val="a"/>
    <w:qFormat/>
    <w:rsid w:val="003D158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2</cp:revision>
  <dcterms:created xsi:type="dcterms:W3CDTF">2021-10-09T03:12:00Z</dcterms:created>
  <dcterms:modified xsi:type="dcterms:W3CDTF">2021-10-09T03:12:00Z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D17772CA710645A898EB51E92F27A947</vt:lpwstr>
  </property>
</Properties>
</file>