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kern w:val="0"/>
          <w:sz w:val="44"/>
          <w:szCs w:val="44"/>
          <w:highlight w:val="none"/>
          <w:lang w:eastAsia="zh-CN"/>
        </w:rPr>
      </w:pPr>
      <w:r>
        <w:rPr>
          <w:rFonts w:hint="eastAsia" w:ascii="仿宋_GB2312" w:hAnsi="仿宋_GB2312" w:eastAsia="仿宋_GB2312" w:cs="仿宋_GB2312"/>
          <w:b/>
          <w:color w:val="000000"/>
          <w:kern w:val="0"/>
          <w:sz w:val="44"/>
          <w:szCs w:val="44"/>
          <w:highlight w:val="none"/>
          <w:lang w:eastAsia="zh-CN"/>
        </w:rPr>
        <w:t>昌吉市第十九小学办公信息化设备项目</w:t>
      </w:r>
      <w:r>
        <w:rPr>
          <w:rFonts w:hint="eastAsia" w:ascii="仿宋_GB2312" w:hAnsi="仿宋_GB2312" w:eastAsia="仿宋_GB2312" w:cs="仿宋_GB2312"/>
          <w:b/>
          <w:color w:val="000000"/>
          <w:kern w:val="0"/>
          <w:sz w:val="44"/>
          <w:szCs w:val="44"/>
          <w:highlight w:val="none"/>
        </w:rPr>
        <w:t>公开招标采购公告</w:t>
      </w:r>
    </w:p>
    <w:p>
      <w:pPr>
        <w:numPr>
          <w:ilvl w:val="0"/>
          <w:numId w:val="1"/>
        </w:numPr>
        <w:spacing w:line="380" w:lineRule="exact"/>
        <w:ind w:firstLine="643" w:firstLineChars="200"/>
        <w:rPr>
          <w:rFonts w:hint="eastAsia" w:ascii="仿宋" w:hAnsi="仿宋" w:eastAsia="仿宋"/>
          <w:b/>
          <w:color w:val="auto"/>
          <w:sz w:val="32"/>
          <w:szCs w:val="32"/>
          <w:highlight w:val="none"/>
          <w:lang w:val="en-US" w:eastAsia="zh-CN"/>
        </w:rPr>
      </w:pPr>
      <w:r>
        <w:rPr>
          <w:rFonts w:hint="eastAsia" w:ascii="华文仿宋" w:hAnsi="华文仿宋" w:eastAsia="华文仿宋" w:cs="华文仿宋"/>
          <w:b/>
          <w:sz w:val="32"/>
          <w:szCs w:val="32"/>
          <w:highlight w:val="none"/>
        </w:rPr>
        <w:t>招标项目编号：CJSCG-HW2021-038</w:t>
      </w:r>
      <w:r>
        <w:rPr>
          <w:rFonts w:hint="eastAsia" w:ascii="华文仿宋" w:hAnsi="华文仿宋" w:eastAsia="华文仿宋" w:cs="华文仿宋"/>
          <w:b/>
          <w:sz w:val="32"/>
          <w:szCs w:val="32"/>
          <w:highlight w:val="none"/>
          <w:lang w:val="en-US" w:eastAsia="zh-CN"/>
        </w:rPr>
        <w:t>B</w:t>
      </w:r>
    </w:p>
    <w:p>
      <w:pPr>
        <w:numPr>
          <w:ilvl w:val="0"/>
          <w:numId w:val="0"/>
        </w:num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三、招标项目概况</w:t>
      </w:r>
    </w:p>
    <w:p>
      <w:pPr>
        <w:spacing w:line="380" w:lineRule="exact"/>
        <w:ind w:firstLine="964" w:firstLineChars="300"/>
        <w:rPr>
          <w:rFonts w:hint="eastAsia" w:ascii="仿宋" w:hAnsi="仿宋" w:eastAsia="仿宋" w:cs="仿宋_GB2312"/>
          <w:b/>
          <w:color w:val="auto"/>
          <w:sz w:val="32"/>
          <w:szCs w:val="32"/>
          <w:highlight w:val="none"/>
          <w:lang w:eastAsia="zh-CN"/>
        </w:rPr>
      </w:pPr>
      <w:r>
        <w:rPr>
          <w:rFonts w:hint="eastAsia" w:ascii="华文仿宋" w:hAnsi="华文仿宋" w:eastAsia="华文仿宋" w:cs="华文仿宋"/>
          <w:b/>
          <w:sz w:val="32"/>
          <w:szCs w:val="32"/>
          <w:highlight w:val="none"/>
        </w:rPr>
        <w:t>1、标项名称：</w:t>
      </w:r>
      <w:r>
        <w:rPr>
          <w:rFonts w:hint="eastAsia" w:ascii="仿宋" w:hAnsi="仿宋" w:eastAsia="仿宋" w:cs="仿宋_GB2312"/>
          <w:b/>
          <w:color w:val="auto"/>
          <w:sz w:val="32"/>
          <w:szCs w:val="32"/>
          <w:highlight w:val="none"/>
          <w:lang w:eastAsia="zh-CN"/>
        </w:rPr>
        <w:t>昌吉市第十九小学办公信息化设备项目</w:t>
      </w:r>
    </w:p>
    <w:p>
      <w:pPr>
        <w:spacing w:line="380" w:lineRule="exact"/>
        <w:ind w:firstLine="964" w:firstLineChars="300"/>
        <w:rPr>
          <w:rFonts w:hint="default" w:ascii="华文仿宋" w:hAnsi="华文仿宋" w:eastAsia="华文仿宋" w:cs="华文仿宋"/>
          <w:b/>
          <w:sz w:val="32"/>
          <w:szCs w:val="32"/>
          <w:highlight w:val="none"/>
          <w:lang w:val="en-US" w:eastAsia="zh-CN"/>
        </w:rPr>
      </w:pPr>
      <w:r>
        <w:rPr>
          <w:rFonts w:hint="eastAsia" w:ascii="华文仿宋" w:hAnsi="华文仿宋" w:eastAsia="华文仿宋" w:cs="华文仿宋"/>
          <w:b/>
          <w:sz w:val="32"/>
          <w:szCs w:val="32"/>
          <w:highlight w:val="none"/>
        </w:rPr>
        <w:t>2、预算总金额：</w:t>
      </w:r>
      <w:r>
        <w:rPr>
          <w:rFonts w:hint="eastAsia" w:ascii="华文仿宋" w:hAnsi="华文仿宋" w:eastAsia="华文仿宋" w:cs="华文仿宋"/>
          <w:b/>
          <w:sz w:val="32"/>
          <w:szCs w:val="32"/>
          <w:highlight w:val="none"/>
          <w:lang w:val="en-US" w:eastAsia="zh-CN"/>
        </w:rPr>
        <w:t>2900000元</w:t>
      </w:r>
    </w:p>
    <w:p>
      <w:pPr>
        <w:tabs>
          <w:tab w:val="left" w:pos="6300"/>
        </w:tabs>
        <w:snapToGrid w:val="0"/>
        <w:spacing w:line="560" w:lineRule="exact"/>
        <w:ind w:firstLine="964" w:firstLineChars="300"/>
        <w:outlineLvl w:val="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3、采购方式：公开招标</w:t>
      </w:r>
    </w:p>
    <w:p>
      <w:pPr>
        <w:widowControl/>
        <w:spacing w:line="420" w:lineRule="exact"/>
        <w:ind w:firstLine="964" w:firstLineChars="300"/>
        <w:rPr>
          <w:rFonts w:hint="eastAsia" w:ascii="仿宋" w:hAnsi="仿宋" w:eastAsia="仿宋" w:cs="仿宋_GB2312"/>
          <w:b/>
          <w:color w:val="auto"/>
          <w:sz w:val="32"/>
          <w:szCs w:val="32"/>
          <w:highlight w:val="none"/>
          <w:lang w:eastAsia="zh-CN"/>
        </w:rPr>
      </w:pPr>
      <w:r>
        <w:rPr>
          <w:rFonts w:hint="eastAsia" w:ascii="华文仿宋" w:hAnsi="华文仿宋" w:eastAsia="华文仿宋" w:cs="华文仿宋"/>
          <w:b/>
          <w:sz w:val="32"/>
          <w:szCs w:val="32"/>
          <w:highlight w:val="none"/>
        </w:rPr>
        <w:t>4、简</w:t>
      </w:r>
      <w:r>
        <w:rPr>
          <w:rFonts w:hint="eastAsia" w:ascii="华文仿宋" w:hAnsi="华文仿宋" w:eastAsia="华文仿宋" w:cs="华文仿宋"/>
          <w:b/>
          <w:color w:val="auto"/>
          <w:sz w:val="32"/>
          <w:szCs w:val="32"/>
          <w:highlight w:val="none"/>
        </w:rPr>
        <w:t>要规格描述：</w:t>
      </w:r>
      <w:r>
        <w:rPr>
          <w:rFonts w:hint="eastAsia" w:ascii="仿宋" w:hAnsi="仿宋" w:eastAsia="仿宋" w:cs="仿宋_GB2312"/>
          <w:b/>
          <w:color w:val="auto"/>
          <w:sz w:val="32"/>
          <w:szCs w:val="32"/>
          <w:highlight w:val="none"/>
          <w:lang w:eastAsia="zh-CN"/>
        </w:rPr>
        <w:t>昌吉市第十九小学采购一批办公信息化设备包含：教学电脑、云机房、办公桌椅、空调设备等（详见</w:t>
      </w:r>
      <w:r>
        <w:rPr>
          <w:rFonts w:hint="eastAsia" w:ascii="仿宋" w:hAnsi="仿宋" w:eastAsia="仿宋" w:cs="仿宋_GB2312"/>
          <w:b/>
          <w:color w:val="auto"/>
          <w:sz w:val="32"/>
          <w:szCs w:val="32"/>
          <w:highlight w:val="none"/>
          <w:lang w:val="en-US" w:eastAsia="zh-CN"/>
        </w:rPr>
        <w:t>招标文件</w:t>
      </w:r>
      <w:r>
        <w:rPr>
          <w:rFonts w:hint="eastAsia" w:ascii="仿宋" w:hAnsi="仿宋" w:eastAsia="仿宋" w:cs="仿宋_GB2312"/>
          <w:b/>
          <w:color w:val="auto"/>
          <w:sz w:val="32"/>
          <w:szCs w:val="32"/>
          <w:highlight w:val="none"/>
          <w:lang w:eastAsia="zh-CN"/>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四、投标投标单位资格要求:</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（一）符合《中华人民共和国政府采购法》第二十二条的规定；</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（二）本项目不接受联合体投标；</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highlight w:val="none"/>
        </w:rPr>
        <w:t>（三）根据财库（2016）125号《财政部关于在政府采购活动中查询及使用信用记录有关问题的通知》的规定，对列入失信被执行人、重大税收违法案件当事人</w:t>
      </w:r>
      <w:r>
        <w:rPr>
          <w:rFonts w:hint="eastAsia" w:ascii="华文仿宋" w:hAnsi="华文仿宋" w:eastAsia="华文仿宋" w:cs="华文仿宋"/>
          <w:b/>
          <w:color w:val="auto"/>
          <w:sz w:val="32"/>
          <w:szCs w:val="32"/>
        </w:rPr>
        <w:t xml:space="preserve">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rPr>
        <w:t>五、招标文件的报</w:t>
      </w:r>
      <w:r>
        <w:rPr>
          <w:rFonts w:hint="eastAsia" w:ascii="华文仿宋" w:hAnsi="华文仿宋" w:eastAsia="华文仿宋" w:cs="华文仿宋"/>
          <w:b/>
          <w:color w:val="auto"/>
          <w:sz w:val="32"/>
          <w:szCs w:val="32"/>
          <w:highlight w:val="none"/>
        </w:rPr>
        <w:t>名及获取时间、地址、售价:</w:t>
      </w:r>
    </w:p>
    <w:p>
      <w:pPr>
        <w:spacing w:line="380" w:lineRule="exact"/>
        <w:ind w:left="638" w:leftChars="304"/>
        <w:jc w:val="left"/>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报名获取时间：2021-</w:t>
      </w:r>
      <w:r>
        <w:rPr>
          <w:rFonts w:hint="eastAsia" w:ascii="华文仿宋" w:hAnsi="华文仿宋" w:eastAsia="华文仿宋" w:cs="华文仿宋"/>
          <w:b/>
          <w:color w:val="auto"/>
          <w:sz w:val="32"/>
          <w:szCs w:val="32"/>
          <w:highlight w:val="none"/>
          <w:lang w:val="en-US" w:eastAsia="zh-CN"/>
        </w:rPr>
        <w:t>10</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12</w:t>
      </w:r>
      <w:r>
        <w:rPr>
          <w:rFonts w:hint="eastAsia" w:ascii="华文仿宋" w:hAnsi="华文仿宋" w:eastAsia="华文仿宋" w:cs="华文仿宋"/>
          <w:b/>
          <w:color w:val="auto"/>
          <w:sz w:val="32"/>
          <w:szCs w:val="32"/>
          <w:highlight w:val="none"/>
        </w:rPr>
        <w:t>至2021-</w:t>
      </w:r>
      <w:r>
        <w:rPr>
          <w:rFonts w:hint="eastAsia" w:ascii="华文仿宋" w:hAnsi="华文仿宋" w:eastAsia="华文仿宋" w:cs="华文仿宋"/>
          <w:b/>
          <w:color w:val="auto"/>
          <w:sz w:val="32"/>
          <w:szCs w:val="32"/>
          <w:highlight w:val="none"/>
          <w:lang w:val="en-US" w:eastAsia="zh-CN"/>
        </w:rPr>
        <w:t>10</w:t>
      </w:r>
      <w:r>
        <w:rPr>
          <w:rFonts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19</w:t>
      </w:r>
      <w:r>
        <w:rPr>
          <w:rFonts w:hint="eastAsia" w:ascii="华文仿宋" w:hAnsi="华文仿宋" w:eastAsia="华文仿宋" w:cs="华文仿宋"/>
          <w:b/>
          <w:color w:val="auto"/>
          <w:sz w:val="32"/>
          <w:szCs w:val="32"/>
          <w:highlight w:val="none"/>
        </w:rPr>
        <w:t>下午</w:t>
      </w:r>
      <w:r>
        <w:rPr>
          <w:rFonts w:hint="eastAsia" w:ascii="华文仿宋" w:hAnsi="华文仿宋" w:eastAsia="华文仿宋" w:cs="华文仿宋"/>
          <w:b/>
          <w:color w:val="auto"/>
          <w:sz w:val="32"/>
          <w:szCs w:val="32"/>
          <w:highlight w:val="none"/>
          <w:lang w:val="en-US" w:eastAsia="zh-CN"/>
        </w:rPr>
        <w:t>19</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0分</w:t>
      </w:r>
    </w:p>
    <w:p>
      <w:pPr>
        <w:spacing w:line="380" w:lineRule="exact"/>
        <w:ind w:left="638" w:leftChars="304"/>
        <w:rPr>
          <w:rFonts w:ascii="华文仿宋" w:hAnsi="华文仿宋" w:eastAsia="华文仿宋" w:cs="华文仿宋"/>
          <w:b/>
          <w:sz w:val="32"/>
          <w:szCs w:val="32"/>
          <w:highlight w:val="none"/>
        </w:rPr>
      </w:pPr>
      <w:r>
        <w:rPr>
          <w:rFonts w:hint="eastAsia" w:ascii="仿宋_GB2312" w:hAnsi="仿宋_GB2312" w:eastAsia="仿宋_GB2312" w:cs="仿宋_GB2312"/>
          <w:b/>
          <w:bCs/>
          <w:sz w:val="32"/>
          <w:szCs w:val="32"/>
          <w:highlight w:val="none"/>
        </w:rPr>
        <w:t>（二）</w:t>
      </w:r>
      <w:r>
        <w:rPr>
          <w:rFonts w:hint="eastAsia" w:ascii="华文仿宋" w:hAnsi="华文仿宋" w:eastAsia="华文仿宋" w:cs="华文仿宋"/>
          <w:b/>
          <w:sz w:val="32"/>
          <w:szCs w:val="32"/>
          <w:highlight w:val="none"/>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w:t>
      </w:r>
      <w:bookmarkStart w:id="0" w:name="_GoBack"/>
      <w:bookmarkEnd w:id="0"/>
      <w:r>
        <w:rPr>
          <w:rFonts w:hint="eastAsia" w:ascii="华文仿宋" w:hAnsi="华文仿宋" w:eastAsia="华文仿宋" w:cs="华文仿宋"/>
          <w:b/>
          <w:sz w:val="32"/>
          <w:szCs w:val="32"/>
        </w:rPr>
        <w:t>：400-881-7190。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sz w:val="32"/>
          <w:szCs w:val="32"/>
        </w:rPr>
        <w:t>（二）如法定代表人</w:t>
      </w:r>
      <w:r>
        <w:rPr>
          <w:rFonts w:hint="eastAsia" w:ascii="华文仿宋" w:hAnsi="华文仿宋" w:eastAsia="华文仿宋" w:cs="华文仿宋"/>
          <w:b/>
          <w:bCs/>
          <w:sz w:val="32"/>
          <w:szCs w:val="32"/>
          <w:lang w:val="en-US" w:eastAsia="zh-CN"/>
        </w:rPr>
        <w:t>或法定代表人</w:t>
      </w:r>
      <w:r>
        <w:rPr>
          <w:rFonts w:hint="eastAsia" w:ascii="华文仿宋" w:hAnsi="华文仿宋" w:eastAsia="华文仿宋" w:cs="华文仿宋"/>
          <w:b/>
          <w:bCs/>
          <w:sz w:val="32"/>
          <w:szCs w:val="32"/>
        </w:rPr>
        <w:t>亲自报名，则应上传法定代表人</w:t>
      </w:r>
      <w:r>
        <w:rPr>
          <w:rFonts w:hint="eastAsia" w:ascii="华文仿宋" w:hAnsi="华文仿宋" w:eastAsia="华文仿宋" w:cs="华文仿宋"/>
          <w:b/>
          <w:bCs/>
          <w:sz w:val="32"/>
          <w:szCs w:val="32"/>
          <w:lang w:val="en-US" w:eastAsia="zh-CN"/>
        </w:rPr>
        <w:t>或法定代表人</w:t>
      </w:r>
      <w:r>
        <w:rPr>
          <w:rFonts w:hint="eastAsia" w:ascii="华文仿宋" w:hAnsi="华文仿宋" w:eastAsia="华文仿宋" w:cs="华文仿宋"/>
          <w:b/>
          <w:bCs/>
          <w:sz w:val="32"/>
          <w:szCs w:val="32"/>
        </w:rPr>
        <w:t>的居民身份证和《法定代表人</w:t>
      </w:r>
      <w:r>
        <w:rPr>
          <w:rFonts w:hint="eastAsia" w:ascii="华文仿宋" w:hAnsi="华文仿宋" w:eastAsia="华文仿宋" w:cs="华文仿宋"/>
          <w:b/>
          <w:bCs/>
          <w:sz w:val="32"/>
          <w:szCs w:val="32"/>
          <w:lang w:val="en-US" w:eastAsia="zh-CN"/>
        </w:rPr>
        <w:t>或</w:t>
      </w:r>
      <w:r>
        <w:rPr>
          <w:rFonts w:hint="eastAsia" w:ascii="华文仿宋" w:hAnsi="华文仿宋" w:eastAsia="华文仿宋" w:cs="华文仿宋"/>
          <w:b/>
          <w:bCs/>
          <w:sz w:val="32"/>
          <w:szCs w:val="32"/>
        </w:rPr>
        <w:t>法定代表人身份证明书》原件的扫描件，</w:t>
      </w:r>
      <w:r>
        <w:rPr>
          <w:rFonts w:hint="eastAsia" w:ascii="华文仿宋" w:hAnsi="华文仿宋" w:eastAsia="华文仿宋" w:cs="华文仿宋"/>
          <w:b/>
          <w:bCs/>
          <w:sz w:val="32"/>
          <w:szCs w:val="32"/>
          <w:highlight w:val="none"/>
        </w:rPr>
        <w:t>如委托代理人报名，则应上传委托代理人的居民身份证和《授权委托书》原件的扫描件，《授权委托书》上应由法定代表人</w:t>
      </w:r>
      <w:r>
        <w:rPr>
          <w:rFonts w:hint="eastAsia" w:ascii="华文仿宋" w:hAnsi="华文仿宋" w:eastAsia="华文仿宋" w:cs="华文仿宋"/>
          <w:b/>
          <w:bCs/>
          <w:sz w:val="32"/>
          <w:szCs w:val="32"/>
          <w:highlight w:val="none"/>
          <w:lang w:val="en-US" w:eastAsia="zh-CN"/>
        </w:rPr>
        <w:t>或</w:t>
      </w:r>
      <w:r>
        <w:rPr>
          <w:rFonts w:hint="eastAsia" w:ascii="华文仿宋" w:hAnsi="华文仿宋" w:eastAsia="华文仿宋" w:cs="华文仿宋"/>
          <w:b/>
          <w:bCs/>
          <w:sz w:val="32"/>
          <w:szCs w:val="32"/>
          <w:highlight w:val="none"/>
        </w:rPr>
        <w:t>法定代表人签字或盖章，并加盖投标单位公</w:t>
      </w:r>
      <w:r>
        <w:rPr>
          <w:rFonts w:hint="eastAsia" w:ascii="华文仿宋" w:hAnsi="华文仿宋" w:eastAsia="华文仿宋" w:cs="华文仿宋"/>
          <w:b/>
          <w:bCs/>
          <w:color w:val="auto"/>
          <w:sz w:val="32"/>
          <w:szCs w:val="32"/>
          <w:highlight w:val="none"/>
        </w:rPr>
        <w:t>章。</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七、提交招标文件截止时间：2021-</w:t>
      </w:r>
      <w:r>
        <w:rPr>
          <w:rFonts w:hint="eastAsia" w:ascii="华文仿宋" w:hAnsi="华文仿宋" w:eastAsia="华文仿宋" w:cs="华文仿宋"/>
          <w:b/>
          <w:bCs/>
          <w:color w:val="auto"/>
          <w:sz w:val="32"/>
          <w:szCs w:val="32"/>
          <w:highlight w:val="none"/>
          <w:lang w:val="en-US" w:eastAsia="zh-CN"/>
        </w:rPr>
        <w:t>11</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1 下</w:t>
      </w:r>
      <w:r>
        <w:rPr>
          <w:rFonts w:hint="eastAsia" w:ascii="华文仿宋" w:hAnsi="华文仿宋" w:eastAsia="华文仿宋" w:cs="华文仿宋"/>
          <w:b/>
          <w:bCs/>
          <w:color w:val="auto"/>
          <w:sz w:val="32"/>
          <w:szCs w:val="32"/>
          <w:highlight w:val="none"/>
        </w:rPr>
        <w:t>午</w:t>
      </w:r>
      <w:r>
        <w:rPr>
          <w:rFonts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rPr>
        <w:t>0（北京时间）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八</w:t>
      </w:r>
      <w:r>
        <w:rPr>
          <w:rFonts w:hint="eastAsia" w:ascii="华文仿宋" w:hAnsi="华文仿宋" w:eastAsia="华文仿宋" w:cs="华文仿宋"/>
          <w:b/>
          <w:bCs/>
          <w:color w:val="auto"/>
          <w:sz w:val="32"/>
          <w:szCs w:val="32"/>
          <w:highlight w:val="none"/>
          <w:lang w:eastAsia="zh-CN"/>
        </w:rPr>
        <w:t>、</w:t>
      </w:r>
      <w:r>
        <w:rPr>
          <w:rFonts w:hint="eastAsia" w:ascii="华文仿宋" w:hAnsi="华文仿宋" w:eastAsia="华文仿宋" w:cs="华文仿宋"/>
          <w:b/>
          <w:bCs/>
          <w:color w:val="auto"/>
          <w:sz w:val="32"/>
          <w:szCs w:val="32"/>
          <w:highlight w:val="none"/>
        </w:rPr>
        <w:t>提交地址：登陆政采云平台</w:t>
      </w:r>
      <w:r>
        <w:rPr>
          <w:rFonts w:hint="eastAsia" w:ascii="华文仿宋" w:hAnsi="华文仿宋" w:eastAsia="华文仿宋" w:cs="华文仿宋"/>
          <w:b/>
          <w:bCs/>
          <w:color w:val="auto"/>
          <w:sz w:val="28"/>
          <w:szCs w:val="28"/>
          <w:highlight w:val="none"/>
        </w:rPr>
        <w:t>https://www.zcygov.cn/</w:t>
      </w:r>
      <w:r>
        <w:rPr>
          <w:rFonts w:hint="eastAsia" w:ascii="华文仿宋" w:hAnsi="华文仿宋" w:eastAsia="华文仿宋" w:cs="华文仿宋"/>
          <w:b/>
          <w:bCs/>
          <w:color w:val="auto"/>
          <w:sz w:val="32"/>
          <w:szCs w:val="32"/>
          <w:highlight w:val="none"/>
        </w:rPr>
        <w:t xml:space="preserve">。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时间：2021-</w:t>
      </w:r>
      <w:r>
        <w:rPr>
          <w:rFonts w:hint="eastAsia" w:ascii="华文仿宋" w:hAnsi="华文仿宋" w:eastAsia="华文仿宋" w:cs="华文仿宋"/>
          <w:b/>
          <w:bCs/>
          <w:color w:val="auto"/>
          <w:sz w:val="32"/>
          <w:szCs w:val="32"/>
          <w:highlight w:val="none"/>
          <w:lang w:val="en-US" w:eastAsia="zh-CN"/>
        </w:rPr>
        <w:t>11</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1</w:t>
      </w:r>
      <w:r>
        <w:rPr>
          <w:rFonts w:hint="eastAsia" w:ascii="华文仿宋" w:hAnsi="华文仿宋" w:eastAsia="华文仿宋" w:cs="华文仿宋"/>
          <w:b/>
          <w:bCs/>
          <w:color w:val="auto"/>
          <w:sz w:val="32"/>
          <w:szCs w:val="32"/>
          <w:highlight w:val="none"/>
        </w:rPr>
        <w:t xml:space="preserve">  下午16:</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rPr>
        <w:t>0（北京时间）</w:t>
      </w:r>
    </w:p>
    <w:p>
      <w:pPr>
        <w:spacing w:line="380" w:lineRule="exact"/>
        <w:ind w:firstLine="643" w:firstLineChars="200"/>
        <w:rPr>
          <w:rFonts w:ascii="华文仿宋" w:hAnsi="华文仿宋" w:eastAsia="华文仿宋" w:cs="华文仿宋"/>
          <w:b/>
          <w:bCs/>
          <w:sz w:val="32"/>
          <w:szCs w:val="32"/>
          <w:highlight w:val="none"/>
        </w:rPr>
      </w:pPr>
      <w:r>
        <w:rPr>
          <w:rFonts w:hint="eastAsia" w:ascii="华文仿宋" w:hAnsi="华文仿宋" w:eastAsia="华文仿宋" w:cs="华文仿宋"/>
          <w:b/>
          <w:bCs/>
          <w:color w:val="auto"/>
          <w:sz w:val="32"/>
          <w:szCs w:val="32"/>
          <w:highlight w:val="none"/>
        </w:rPr>
        <w:t>十、</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地址：登陆政采云平台</w:t>
      </w:r>
      <w:r>
        <w:rPr>
          <w:color w:val="auto"/>
          <w:sz w:val="20"/>
          <w:szCs w:val="22"/>
          <w:highlight w:val="none"/>
        </w:rPr>
        <w:fldChar w:fldCharType="begin"/>
      </w:r>
      <w:r>
        <w:rPr>
          <w:color w:val="auto"/>
          <w:sz w:val="20"/>
          <w:szCs w:val="22"/>
          <w:highlight w:val="none"/>
        </w:rPr>
        <w:instrText xml:space="preserve"> HYPERLINK "https://www.zcygov.cn/" </w:instrText>
      </w:r>
      <w:r>
        <w:rPr>
          <w:color w:val="auto"/>
          <w:sz w:val="20"/>
          <w:szCs w:val="22"/>
          <w:highlight w:val="none"/>
        </w:rPr>
        <w:fldChar w:fldCharType="separate"/>
      </w:r>
      <w:r>
        <w:rPr>
          <w:rFonts w:hint="eastAsia" w:ascii="华文仿宋" w:hAnsi="华文仿宋" w:eastAsia="华文仿宋" w:cs="华文仿宋"/>
          <w:b/>
          <w:bCs/>
          <w:color w:val="auto"/>
          <w:sz w:val="28"/>
          <w:szCs w:val="28"/>
          <w:highlight w:val="none"/>
        </w:rPr>
        <w:t>https://www.zcygov.cn/</w:t>
      </w:r>
      <w:r>
        <w:rPr>
          <w:rFonts w:hint="eastAsia" w:ascii="华文仿宋" w:hAnsi="华文仿宋" w:eastAsia="华文仿宋" w:cs="华文仿宋"/>
          <w:b/>
          <w:bCs/>
          <w:color w:val="auto"/>
          <w:sz w:val="28"/>
          <w:szCs w:val="28"/>
          <w:highlight w:val="none"/>
        </w:rPr>
        <w:fldChar w:fldCharType="end"/>
      </w:r>
      <w:r>
        <w:rPr>
          <w:rFonts w:hint="eastAsia" w:ascii="华文仿宋" w:hAnsi="华文仿宋" w:eastAsia="华文仿宋" w:cs="华文仿宋"/>
          <w:b/>
          <w:bCs/>
          <w:sz w:val="32"/>
          <w:szCs w:val="32"/>
          <w:highlight w:val="none"/>
        </w:rPr>
        <w:t xml:space="preserve">。 </w:t>
      </w:r>
    </w:p>
    <w:p>
      <w:pPr>
        <w:spacing w:line="380" w:lineRule="exact"/>
        <w:ind w:firstLine="643" w:firstLineChars="200"/>
        <w:rPr>
          <w:rFonts w:hint="eastAsia" w:ascii="华文仿宋" w:hAnsi="华文仿宋" w:eastAsia="华文仿宋" w:cs="华文仿宋"/>
          <w:b/>
          <w:bCs/>
          <w:sz w:val="32"/>
          <w:szCs w:val="32"/>
          <w:highlight w:val="none"/>
          <w:lang w:eastAsia="zh-CN"/>
        </w:rPr>
      </w:pPr>
      <w:r>
        <w:rPr>
          <w:rFonts w:hint="eastAsia" w:ascii="华文仿宋" w:hAnsi="华文仿宋" w:eastAsia="华文仿宋" w:cs="华文仿宋"/>
          <w:b/>
          <w:bCs/>
          <w:sz w:val="32"/>
          <w:szCs w:val="32"/>
          <w:highlight w:val="none"/>
        </w:rPr>
        <w:t>十一、投标保证金：</w:t>
      </w:r>
      <w:r>
        <w:rPr>
          <w:rFonts w:hint="eastAsia" w:ascii="华文仿宋" w:hAnsi="华文仿宋" w:eastAsia="华文仿宋" w:cs="华文仿宋"/>
          <w:b/>
          <w:bCs/>
          <w:sz w:val="32"/>
          <w:szCs w:val="32"/>
          <w:highlight w:val="none"/>
          <w:lang w:val="en-US" w:eastAsia="zh-CN"/>
        </w:rPr>
        <w:t>58000.00</w:t>
      </w:r>
      <w:r>
        <w:rPr>
          <w:rFonts w:hint="eastAsia" w:ascii="华文仿宋" w:hAnsi="华文仿宋" w:eastAsia="华文仿宋" w:cs="华文仿宋"/>
          <w:b/>
          <w:bCs/>
          <w:sz w:val="32"/>
          <w:szCs w:val="32"/>
          <w:highlight w:val="none"/>
        </w:rPr>
        <w:t>元（</w:t>
      </w:r>
      <w:r>
        <w:rPr>
          <w:rFonts w:hint="eastAsia" w:ascii="华文仿宋" w:hAnsi="华文仿宋" w:eastAsia="华文仿宋" w:cs="华文仿宋"/>
          <w:b/>
          <w:bCs/>
          <w:sz w:val="32"/>
          <w:szCs w:val="32"/>
          <w:highlight w:val="none"/>
          <w:lang w:val="en-US" w:eastAsia="zh-CN"/>
        </w:rPr>
        <w:t>伍万捌仟元整</w:t>
      </w:r>
      <w:r>
        <w:rPr>
          <w:rFonts w:hint="eastAsia" w:ascii="华文仿宋" w:hAnsi="华文仿宋" w:eastAsia="华文仿宋" w:cs="华文仿宋"/>
          <w:b/>
          <w:bCs/>
          <w:sz w:val="32"/>
          <w:szCs w:val="32"/>
          <w:highlight w:val="none"/>
        </w:rPr>
        <w:t>）</w:t>
      </w:r>
      <w:r>
        <w:rPr>
          <w:rFonts w:hint="eastAsia" w:ascii="华文仿宋" w:hAnsi="华文仿宋" w:eastAsia="华文仿宋" w:cs="华文仿宋"/>
          <w:b/>
          <w:bCs/>
          <w:sz w:val="32"/>
          <w:szCs w:val="32"/>
          <w:highlight w:val="none"/>
          <w:lang w:eastAsia="zh-CN"/>
        </w:rPr>
        <w:t>。</w:t>
      </w:r>
    </w:p>
    <w:p>
      <w:pPr>
        <w:spacing w:line="380" w:lineRule="exact"/>
        <w:ind w:firstLine="964" w:firstLineChars="300"/>
        <w:rPr>
          <w:rFonts w:ascii="华文仿宋" w:hAnsi="华文仿宋" w:eastAsia="华文仿宋" w:cs="华文仿宋"/>
          <w:b/>
          <w:sz w:val="32"/>
          <w:szCs w:val="32"/>
          <w:highlight w:val="none"/>
        </w:rPr>
      </w:pPr>
      <w:r>
        <w:rPr>
          <w:rFonts w:hint="eastAsia" w:ascii="华文仿宋" w:hAnsi="华文仿宋" w:eastAsia="华文仿宋" w:cs="华文仿宋"/>
          <w:b/>
          <w:bCs/>
          <w:sz w:val="32"/>
          <w:szCs w:val="32"/>
          <w:highlight w:val="none"/>
        </w:rPr>
        <w:t>保证金应以电汇、网银等方式</w:t>
      </w:r>
      <w:r>
        <w:rPr>
          <w:rFonts w:hint="eastAsia" w:ascii="华文仿宋" w:hAnsi="华文仿宋" w:eastAsia="华文仿宋" w:cs="华文仿宋"/>
          <w:b/>
          <w:sz w:val="32"/>
          <w:szCs w:val="32"/>
          <w:highlight w:val="none"/>
        </w:rPr>
        <w:t>缴入，不接受现金方式，在提交保证金时必须注明项目名称（</w:t>
      </w:r>
      <w:r>
        <w:rPr>
          <w:rFonts w:hint="eastAsia" w:ascii="仿宋" w:hAnsi="仿宋" w:eastAsia="仿宋" w:cs="仿宋_GB2312"/>
          <w:b/>
          <w:color w:val="auto"/>
          <w:sz w:val="32"/>
          <w:szCs w:val="32"/>
          <w:highlight w:val="none"/>
          <w:lang w:eastAsia="zh-CN"/>
        </w:rPr>
        <w:t>昌吉市第十九小学办公信息化设备项目</w:t>
      </w:r>
      <w:r>
        <w:rPr>
          <w:rFonts w:hint="eastAsia" w:ascii="华文仿宋" w:hAnsi="华文仿宋" w:eastAsia="华文仿宋" w:cs="华文仿宋"/>
          <w:b/>
          <w:sz w:val="32"/>
          <w:szCs w:val="32"/>
          <w:highlight w:val="none"/>
        </w:rPr>
        <w:t>），以方便退还保证金。</w:t>
      </w:r>
    </w:p>
    <w:p>
      <w:p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保证金缴纳账户：</w:t>
      </w:r>
    </w:p>
    <w:p>
      <w:p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val="en-US" w:eastAsia="zh-CN"/>
        </w:rPr>
        <w:t>陈宁</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numPr>
          <w:ilvl w:val="0"/>
          <w:numId w:val="3"/>
        </w:numPr>
        <w:spacing w:line="380" w:lineRule="exact"/>
        <w:ind w:firstLine="643" w:firstLineChars="200"/>
        <w:rPr>
          <w:rFonts w:hint="default" w:ascii="华文仿宋" w:hAnsi="华文仿宋" w:eastAsia="华文仿宋" w:cs="华文仿宋"/>
          <w:b/>
          <w:color w:val="auto"/>
          <w:sz w:val="32"/>
          <w:szCs w:val="32"/>
          <w:lang w:val="en-US"/>
        </w:rPr>
      </w:pPr>
      <w:r>
        <w:rPr>
          <w:rFonts w:hint="eastAsia" w:ascii="华文仿宋" w:hAnsi="华文仿宋" w:eastAsia="华文仿宋" w:cs="华文仿宋"/>
          <w:b/>
          <w:color w:val="auto"/>
          <w:sz w:val="32"/>
          <w:szCs w:val="32"/>
        </w:rPr>
        <w:t>采购人名称：</w:t>
      </w:r>
      <w:r>
        <w:rPr>
          <w:rFonts w:hint="eastAsia" w:ascii="华文仿宋" w:hAnsi="华文仿宋" w:eastAsia="华文仿宋" w:cs="华文仿宋"/>
          <w:b/>
          <w:color w:val="auto"/>
          <w:sz w:val="32"/>
          <w:szCs w:val="32"/>
          <w:lang w:eastAsia="zh-CN"/>
        </w:rPr>
        <w:t>昌吉市教育局</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王建忠</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w:t>
      </w:r>
      <w:r>
        <w:rPr>
          <w:rFonts w:hint="eastAsia" w:ascii="华文仿宋" w:hAnsi="华文仿宋" w:eastAsia="华文仿宋" w:cs="华文仿宋"/>
          <w:b/>
          <w:color w:val="auto"/>
          <w:sz w:val="32"/>
          <w:szCs w:val="32"/>
          <w:lang w:val="en-US" w:eastAsia="zh-CN"/>
        </w:rPr>
        <w:t>18009949199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w:t>
      </w:r>
      <w:r>
        <w:rPr>
          <w:rFonts w:hint="eastAsia" w:ascii="华文仿宋" w:hAnsi="华文仿宋" w:eastAsia="华文仿宋" w:cs="华文仿宋"/>
          <w:b/>
          <w:sz w:val="32"/>
          <w:szCs w:val="32"/>
        </w:rPr>
        <w:t>昌吉市</w:t>
      </w:r>
      <w:r>
        <w:rPr>
          <w:rFonts w:hint="eastAsia" w:ascii="华文仿宋" w:hAnsi="华文仿宋" w:eastAsia="华文仿宋" w:cs="华文仿宋"/>
          <w:b/>
          <w:sz w:val="32"/>
          <w:szCs w:val="32"/>
          <w:lang w:eastAsia="zh-CN"/>
        </w:rPr>
        <w:t>青年北路与文化西路交汇处</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3、同级政府采购监督管理部门名称：昌吉市</w:t>
      </w:r>
      <w:r>
        <w:rPr>
          <w:rFonts w:hint="eastAsia" w:ascii="华文仿宋" w:hAnsi="华文仿宋" w:eastAsia="华文仿宋" w:cs="华文仿宋"/>
          <w:b/>
          <w:sz w:val="32"/>
          <w:szCs w:val="32"/>
          <w:lang w:eastAsia="zh-CN"/>
        </w:rPr>
        <w:t>财政局政府</w:t>
      </w:r>
      <w:r>
        <w:rPr>
          <w:rFonts w:hint="eastAsia" w:ascii="华文仿宋" w:hAnsi="华文仿宋" w:eastAsia="华文仿宋" w:cs="华文仿宋"/>
          <w:b/>
          <w:sz w:val="32"/>
          <w:szCs w:val="32"/>
        </w:rPr>
        <w:t>采购</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 昌吉市财政局</w:t>
      </w:r>
      <w:r>
        <w:rPr>
          <w:rFonts w:hint="eastAsia" w:ascii="华文仿宋" w:hAnsi="华文仿宋" w:eastAsia="华文仿宋" w:cs="华文仿宋"/>
          <w:b/>
          <w:sz w:val="32"/>
          <w:szCs w:val="32"/>
          <w:lang w:eastAsia="zh-CN"/>
        </w:rPr>
        <w:t>六</w:t>
      </w:r>
      <w:r>
        <w:rPr>
          <w:rFonts w:hint="eastAsia" w:ascii="华文仿宋" w:hAnsi="华文仿宋" w:eastAsia="华文仿宋" w:cs="华文仿宋"/>
          <w:b/>
          <w:sz w:val="32"/>
          <w:szCs w:val="32"/>
        </w:rPr>
        <w:t>楼</w:t>
      </w:r>
      <w:r>
        <w:rPr>
          <w:rFonts w:hint="eastAsia" w:ascii="华文仿宋" w:hAnsi="华文仿宋" w:eastAsia="华文仿宋" w:cs="华文仿宋"/>
          <w:b/>
          <w:sz w:val="32"/>
          <w:szCs w:val="32"/>
          <w:lang w:val="en-US" w:eastAsia="zh-CN"/>
        </w:rPr>
        <w:t>611</w:t>
      </w:r>
      <w:r>
        <w:rPr>
          <w:rFonts w:hint="eastAsia" w:ascii="华文仿宋" w:hAnsi="华文仿宋" w:eastAsia="华文仿宋" w:cs="华文仿宋"/>
          <w:b/>
          <w:sz w:val="32"/>
          <w:szCs w:val="32"/>
        </w:rPr>
        <w:t xml:space="preserve">室。 </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spacing w:line="380" w:lineRule="exact"/>
        <w:ind w:firstLine="643" w:firstLineChars="200"/>
        <w:jc w:val="right"/>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昌吉市政府采购中心 </w:t>
      </w:r>
    </w:p>
    <w:p>
      <w:pPr>
        <w:spacing w:line="380" w:lineRule="exact"/>
        <w:ind w:firstLine="643" w:firstLineChars="200"/>
        <w:jc w:val="right"/>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2021年</w:t>
      </w:r>
      <w:r>
        <w:rPr>
          <w:rFonts w:hint="eastAsia" w:ascii="华文仿宋" w:hAnsi="华文仿宋" w:eastAsia="华文仿宋" w:cs="华文仿宋"/>
          <w:b/>
          <w:sz w:val="32"/>
          <w:szCs w:val="32"/>
          <w:lang w:val="en-US" w:eastAsia="zh-CN"/>
        </w:rPr>
        <w:t>10</w:t>
      </w:r>
      <w:r>
        <w:rPr>
          <w:rFonts w:hint="eastAsia" w:ascii="华文仿宋" w:hAnsi="华文仿宋" w:eastAsia="华文仿宋" w:cs="华文仿宋"/>
          <w:b/>
          <w:sz w:val="32"/>
          <w:szCs w:val="32"/>
        </w:rPr>
        <w:t>月</w:t>
      </w:r>
      <w:r>
        <w:rPr>
          <w:rFonts w:hint="eastAsia" w:ascii="华文仿宋" w:hAnsi="华文仿宋" w:eastAsia="华文仿宋" w:cs="华文仿宋"/>
          <w:b/>
          <w:sz w:val="32"/>
          <w:szCs w:val="32"/>
          <w:lang w:val="en-US" w:eastAsia="zh-CN"/>
        </w:rPr>
        <w:t>11</w:t>
      </w:r>
      <w:r>
        <w:rPr>
          <w:rFonts w:hint="eastAsia" w:ascii="华文仿宋" w:hAnsi="华文仿宋" w:eastAsia="华文仿宋" w:cs="华文仿宋"/>
          <w:b/>
          <w:sz w:val="32"/>
          <w:szCs w:val="32"/>
        </w:rPr>
        <w:t>日</w:t>
      </w:r>
    </w:p>
    <w:p>
      <w:pPr>
        <w:spacing w:line="560" w:lineRule="exact"/>
        <w:ind w:firstLine="1044" w:firstLineChars="200"/>
        <w:rPr>
          <w:rFonts w:ascii="仿宋_GB2312" w:hAnsi="宋体" w:eastAsia="仿宋_GB2312"/>
          <w:b/>
          <w:bCs/>
          <w:color w:val="auto"/>
          <w:sz w:val="52"/>
          <w:highlight w:val="none"/>
        </w:rPr>
      </w:pPr>
    </w:p>
    <w:p>
      <w:pPr>
        <w:rPr>
          <w:rFonts w:hint="eastAsia" w:eastAsia="微软雅黑"/>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2161BFC"/>
    <w:multiLevelType w:val="singleLevel"/>
    <w:tmpl w:val="52161BFC"/>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F0C3F"/>
    <w:rsid w:val="04A631C1"/>
    <w:rsid w:val="0ABD0271"/>
    <w:rsid w:val="11436B59"/>
    <w:rsid w:val="1A0F5A32"/>
    <w:rsid w:val="1AD81F90"/>
    <w:rsid w:val="23485EFB"/>
    <w:rsid w:val="24D36EFF"/>
    <w:rsid w:val="2B516F1A"/>
    <w:rsid w:val="2C1D0988"/>
    <w:rsid w:val="31F37690"/>
    <w:rsid w:val="38A4427A"/>
    <w:rsid w:val="41487A70"/>
    <w:rsid w:val="4185351D"/>
    <w:rsid w:val="49030F6E"/>
    <w:rsid w:val="490905DF"/>
    <w:rsid w:val="4A2F0C3F"/>
    <w:rsid w:val="51833F1F"/>
    <w:rsid w:val="57746590"/>
    <w:rsid w:val="587260EB"/>
    <w:rsid w:val="5B32675B"/>
    <w:rsid w:val="6404475A"/>
    <w:rsid w:val="646E2D6B"/>
    <w:rsid w:val="66591D3F"/>
    <w:rsid w:val="715300C5"/>
    <w:rsid w:val="7D9A4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next w:val="3"/>
    <w:unhideWhenUsed/>
    <w:qFormat/>
    <w:uiPriority w:val="0"/>
    <w:pPr>
      <w:spacing w:after="120"/>
      <w:ind w:left="420" w:leftChars="200"/>
    </w:pPr>
  </w:style>
  <w:style w:type="paragraph" w:customStyle="1" w:styleId="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2021-08-11T08:38:00Z</dcterms:created>
  <dc:creator>Administrator</dc:creator>
  <cp:lastModifiedBy>Administrator</cp:lastModifiedBy>
  <dcterms:modified xsi:type="dcterms:W3CDTF">2021-10-12T03:00:37Z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C7EE42B8501B4CAC82529A3530DCE74D</vt:lpwstr>
  </property>
</Properties>
</file>