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center"/>
        <w:textAlignment w:val="auto"/>
        <w:rPr>
          <w:rFonts w:hint="eastAsia" w:ascii="微软雅黑" w:hAnsi="微软雅黑" w:eastAsia="微软雅黑" w:cs="微软雅黑"/>
          <w:b/>
          <w:color w:val="000000" w:themeColor="text1"/>
          <w:kern w:val="44"/>
          <w:sz w:val="36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bookmarkStart w:id="0" w:name="_Toc803"/>
      <w:r>
        <w:rPr>
          <w:rFonts w:hint="eastAsia" w:ascii="微软雅黑" w:hAnsi="微软雅黑" w:eastAsia="微软雅黑" w:cs="微软雅黑"/>
          <w:b/>
          <w:color w:val="000000" w:themeColor="text1"/>
          <w:kern w:val="44"/>
          <w:sz w:val="36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疏勒县卫生健康委员会2021年医疗服务与保障能力提升补助资金（第二批）医疗设备采购项目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center"/>
        <w:textAlignment w:val="auto"/>
        <w:rPr>
          <w:rFonts w:ascii="微软雅黑" w:hAnsi="微软雅黑" w:eastAsia="微软雅黑" w:cs="微软雅黑"/>
          <w:b/>
          <w:color w:val="000000" w:themeColor="text1"/>
          <w:kern w:val="44"/>
          <w:sz w:val="36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44"/>
          <w:sz w:val="36"/>
          <w:szCs w:val="21"/>
          <w:highlight w:val="none"/>
          <w14:textFill>
            <w14:solidFill>
              <w14:schemeClr w14:val="tx1"/>
            </w14:solidFill>
          </w14:textFill>
        </w:rPr>
        <w:t>公开招标公告</w:t>
      </w:r>
      <w:bookmarkEnd w:id="0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项目概况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left="0" w:leftChars="0" w:firstLine="480" w:firstLineChars="200"/>
              <w:textAlignment w:val="auto"/>
              <w:rPr>
                <w:rFonts w:ascii="微软雅黑" w:hAnsi="微软雅黑" w:eastAsia="微软雅黑" w:cs="微软雅黑"/>
                <w:color w:val="000000" w:themeColor="text1"/>
                <w:sz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疏勒县卫生健康委员会2021年医疗服务与保障能力提升补助资金（第二批）医疗设备采购项目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的潜在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Hans"/>
              </w:rPr>
              <w:t>供应商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应在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single"/>
              </w:rPr>
              <w:t>线下获取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招标文件，并于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  <w:highlight w:val="none"/>
                <w:u w:val="single"/>
              </w:rPr>
              <w:t>202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  <w:highlight w:val="none"/>
                <w:u w:val="single"/>
              </w:rPr>
              <w:t>年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11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  <w:highlight w:val="none"/>
                <w:u w:val="single"/>
                <w:lang w:eastAsia="zh-CN"/>
              </w:rPr>
              <w:t>月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18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  <w:highlight w:val="none"/>
                <w:u w:val="single"/>
                <w:lang w:eastAsia="zh-CN"/>
              </w:rPr>
              <w:t>日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11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  <w:highlight w:val="none"/>
                <w:u w:val="single"/>
                <w:lang w:eastAsia="zh-CN"/>
              </w:rPr>
              <w:t>点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00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  <w:highlight w:val="none"/>
                <w:u w:val="single"/>
                <w:lang w:eastAsia="zh-CN"/>
              </w:rPr>
              <w:t>分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  <w:highlight w:val="none"/>
                <w:u w:val="single"/>
              </w:rPr>
              <w:t>（北京时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  <w:u w:val="single"/>
              </w:rPr>
              <w:t>间）</w:t>
            </w: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</w:rPr>
              <w:t>前递交投标文件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。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/>
        <w:textAlignment w:val="auto"/>
        <w:rPr>
          <w:rFonts w:ascii="微软雅黑" w:hAnsi="微软雅黑" w:eastAsia="微软雅黑" w:cs="微软雅黑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一、项目基本情况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default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项目编号：21GJ-(GK)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080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1919" w:leftChars="228" w:hanging="1440" w:hangingChars="6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项目名称：疏勒县卫生健康委员会2021年医疗服务与保障能力提升补助资金（第二批）医疗设备采购项目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default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3.采购方式：公开招标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4.总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预算金额：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78.2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万元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采购需求：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医疗设备一批。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具体详细参数详见招标文件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本项目不接受联合体投标。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/>
        <w:textAlignment w:val="auto"/>
        <w:rPr>
          <w:rFonts w:ascii="微软雅黑" w:hAnsi="微软雅黑" w:eastAsia="微软雅黑" w:cs="微软雅黑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二、申请人资格要求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Toc35393627"/>
      <w:bookmarkStart w:id="2" w:name="_Toc28359008"/>
      <w:bookmarkStart w:id="3" w:name="_Toc35393796"/>
      <w:bookmarkStart w:id="4" w:name="_Toc28359085"/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1.满足《中华人民共和国政府采购法》第二十二条规定；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2.具有有效的独立法人营业执照；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3.提供《医疗器械生产企业许可证》或《医疗器械经营企业许可证》（所投产品为二类医疗器械的需提供二类医疗器械备案凭证）；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default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4.法人代表资格证明书及授权书、被授权人身份证；(法人投标需提供法人身份证及法人代表资格证明书)；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5.近两年任意一年的财务审计报告，新成立的公司提供近三个月内任意一个月的银行资信证明；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6.依法缴纳近6个月任意一个月社会保险的凭据；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7.提供税务部门出具的近6个月任意一个月的完税证明；</w:t>
      </w:r>
    </w:p>
    <w:bookmarkEnd w:id="1"/>
    <w:bookmarkEnd w:id="2"/>
    <w:bookmarkEnd w:id="3"/>
    <w:bookmarkEnd w:id="4"/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default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8.根据《财政部关于在政府采购活动中查询及使用信用记录有关问题的通知》（财库﹝2016﹞125号）的要求，凡拟参加本次招标项目的供应商，如在“信用中国”网站（ www.creditchina.gov.cn） 被列入失信被执行人、重大税收违法案件当事人名单(信用服务-失信惩戒对象查询-搜索栏输入单位全称-截图)、中国政府采购网（http://www.ccgp.gov.cn/search/cr/）严重违法失信行为记录名单的（尚在处罚期内的），“国家企业信用信息公示系统（http://www.gsxt.gov.cn）”列入经营异常名录信息、列入严重违法失信企业名单（黑名单）信息及企业信用信息公示报告；将拒绝其参加本次招标活动；（以招标代理或招标人查询为准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9.参与政府采购活动前3年内未被列入失信、重大税收违法案件、财政部门禁止参加政府采购活动的承诺书；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10.提供针对本次项目《反商业贿赂承诺书》。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/>
        <w:textAlignment w:val="auto"/>
        <w:rPr>
          <w:rFonts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三、获取采购文件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bookmarkStart w:id="5" w:name="_Toc19801"/>
      <w:bookmarkStart w:id="6" w:name="_Toc22090"/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时间：2021年10月29日至2021年11月4日，每天上午10:00至14:00，下午</w:t>
      </w:r>
      <w:r>
        <w:rPr>
          <w:rFonts w:hint="eastAsia" w:ascii="微软雅黑" w:hAnsi="微软雅黑" w:eastAsia="微软雅黑" w:cs="微软雅黑"/>
          <w:sz w:val="24"/>
          <w:szCs w:val="24"/>
        </w:rPr>
        <w:t>16:00至19:30（北京时间，法定节假日除外）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方式：线下获取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地点：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喀什地区喀什市深喀大道陕西大厦12楼1208室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0" w:leftChars="0"/>
        <w:textAlignment w:val="auto"/>
        <w:outlineLvl w:val="1"/>
        <w:rPr>
          <w:rFonts w:ascii="微软雅黑" w:hAnsi="微软雅黑" w:eastAsia="微软雅黑" w:cs="微软雅黑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四、</w:t>
      </w:r>
      <w:bookmarkStart w:id="7" w:name="_Toc28359016"/>
      <w:bookmarkStart w:id="8" w:name="_Toc35393802"/>
      <w:bookmarkStart w:id="9" w:name="_Toc35393633"/>
      <w:bookmarkStart w:id="10" w:name="_Toc28359093"/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提交投标文件截止时间、开标时间和地点</w:t>
      </w:r>
      <w:bookmarkEnd w:id="5"/>
      <w:bookmarkEnd w:id="6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540"/>
        <w:textAlignment w:val="auto"/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时间：2021年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点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分（北京时间）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11" w:name="_Toc26431"/>
      <w:bookmarkStart w:id="12" w:name="_Toc22266"/>
      <w:bookmarkStart w:id="13" w:name="_Toc3737"/>
      <w:bookmarkStart w:id="14" w:name="_Toc27810"/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地点：</w:t>
      </w:r>
      <w:bookmarkEnd w:id="11"/>
      <w:bookmarkEnd w:id="12"/>
      <w:bookmarkEnd w:id="13"/>
      <w:bookmarkEnd w:id="14"/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喀什地区喀什市深喀大道陕西大厦12楼1208室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/>
        <w:textAlignment w:val="auto"/>
        <w:rPr>
          <w:rFonts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五、</w:t>
      </w:r>
      <w:bookmarkEnd w:id="7"/>
      <w:bookmarkEnd w:id="8"/>
      <w:bookmarkEnd w:id="9"/>
      <w:bookmarkEnd w:id="10"/>
      <w:bookmarkStart w:id="15" w:name="_Toc28359094"/>
      <w:bookmarkStart w:id="16" w:name="_Toc28359017"/>
      <w:bookmarkStart w:id="17" w:name="_Toc35393803"/>
      <w:bookmarkStart w:id="18" w:name="_Toc35393634"/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公告期限</w:t>
      </w:r>
      <w:bookmarkEnd w:id="15"/>
      <w:bookmarkEnd w:id="16"/>
      <w:bookmarkEnd w:id="17"/>
      <w:bookmarkEnd w:id="18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自本公告发布之日起5个工作日。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/>
        <w:textAlignment w:val="auto"/>
        <w:rPr>
          <w:rFonts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19" w:name="_Toc35393804"/>
      <w:bookmarkStart w:id="20" w:name="_Toc35393635"/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六、</w:t>
      </w:r>
      <w:bookmarkEnd w:id="19"/>
      <w:bookmarkEnd w:id="20"/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对本次招标提出询问，请按以下方式联系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21" w:name="_Toc35393637"/>
      <w:bookmarkStart w:id="22" w:name="_Toc28359096"/>
      <w:bookmarkStart w:id="23" w:name="_Toc35393806"/>
      <w:bookmarkStart w:id="24" w:name="_Toc28359019"/>
      <w:bookmarkStart w:id="25" w:name="_Toc35393807"/>
      <w:bookmarkStart w:id="26" w:name="_Toc28359097"/>
      <w:bookmarkStart w:id="27" w:name="_Toc28359020"/>
      <w:bookmarkStart w:id="28" w:name="_Toc35393638"/>
      <w:bookmarkStart w:id="29" w:name="_Toc28359010"/>
      <w:bookmarkStart w:id="30" w:name="_Toc28359087"/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1.采购人信息</w:t>
      </w:r>
      <w:bookmarkEnd w:id="21"/>
      <w:bookmarkEnd w:id="22"/>
      <w:bookmarkEnd w:id="23"/>
      <w:bookmarkEnd w:id="24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名 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称：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疏勒县卫生健康委员会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　　　　　　　　　　　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联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人：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樊相瑄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　　　　　　　　　　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default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联系方式：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15660377999</w:t>
      </w:r>
      <w:bookmarkStart w:id="31" w:name="_GoBack"/>
      <w:bookmarkEnd w:id="31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2.采购代理机构信息</w:t>
      </w:r>
      <w:bookmarkEnd w:id="25"/>
      <w:bookmarkEnd w:id="26"/>
      <w:bookmarkEnd w:id="27"/>
      <w:bookmarkEnd w:id="28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名    称：新疆共建恒业信息咨询有限责任公司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地　　址：喀什经济开发区深喀大道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陕西大厦12楼1208室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联 系 人：陈雨丽    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联系方式：18209987338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　　　　　　　　　　　</w:t>
      </w:r>
      <w:bookmarkEnd w:id="29"/>
      <w:bookmarkEnd w:id="30"/>
    </w:p>
    <w:p>
      <w:pPr>
        <w:pStyle w:val="5"/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080" w:firstLineChars="1700"/>
        <w:textAlignment w:val="auto"/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新疆共建恒业信息咨询有限责任公司</w:t>
      </w:r>
    </w:p>
    <w:p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2021年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362AE"/>
    <w:rsid w:val="01343697"/>
    <w:rsid w:val="22E529F3"/>
    <w:rsid w:val="3BA57364"/>
    <w:rsid w:val="46514DB4"/>
    <w:rsid w:val="48BB6FC0"/>
    <w:rsid w:val="4A2362AE"/>
    <w:rsid w:val="523B43FE"/>
    <w:rsid w:val="54790911"/>
    <w:rsid w:val="580C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Calibri" w:eastAsia="宋体" w:cs="Times New Roman"/>
      <w:kern w:val="0"/>
      <w:sz w:val="24"/>
      <w:szCs w:val="20"/>
    </w:rPr>
  </w:style>
  <w:style w:type="paragraph" w:styleId="3">
    <w:name w:val="Body Text Indent"/>
    <w:basedOn w:val="1"/>
    <w:qFormat/>
    <w:uiPriority w:val="0"/>
    <w:pPr>
      <w:spacing w:line="360" w:lineRule="auto"/>
      <w:ind w:firstLine="570"/>
    </w:pPr>
    <w:rPr>
      <w:rFonts w:ascii="Calibri" w:hAnsi="Calibri" w:eastAsia="宋体" w:cs="Times New Roman"/>
      <w:sz w:val="24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rFonts w:ascii="Times New Roman" w:hAnsi="Times New Roman"/>
      <w:sz w:val="18"/>
    </w:rPr>
  </w:style>
  <w:style w:type="paragraph" w:styleId="5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2021-10-25T07:54:00Z</dcterms:created>
  <dc:creator>WPS_1602315044</dc:creator>
  <cp:lastModifiedBy>0℃</cp:lastModifiedBy>
  <dcterms:modified xsi:type="dcterms:W3CDTF">2021-10-28T10:53:11Z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6B5E2BF87BCC4625B7A5EE6C598F2854</vt:lpwstr>
  </property>
</Properties>
</file>