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3253" w:leftChars="0" w:hanging="3253" w:hangingChars="900"/>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eastAsia="zh-CN"/>
        </w:rPr>
        <w:t>莎车县农业技术推广中心</w:t>
      </w:r>
      <w:r>
        <w:rPr>
          <w:rFonts w:hint="eastAsia" w:ascii="仿宋" w:hAnsi="仿宋" w:eastAsia="仿宋" w:cs="仿宋"/>
          <w:b/>
          <w:color w:val="auto"/>
          <w:sz w:val="36"/>
          <w:szCs w:val="36"/>
          <w:lang w:val="en-US" w:eastAsia="zh-CN"/>
        </w:rPr>
        <w:t>小麦“一喷三防”项目</w:t>
      </w:r>
    </w:p>
    <w:p>
      <w:pPr>
        <w:pStyle w:val="4"/>
        <w:ind w:left="3253" w:leftChars="0" w:hanging="3253" w:hangingChars="900"/>
        <w:jc w:val="center"/>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公开招标公告</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新疆众扬工程项目管理有限公司</w:t>
      </w:r>
      <w:r>
        <w:rPr>
          <w:rFonts w:hint="eastAsia" w:ascii="仿宋" w:hAnsi="仿宋" w:eastAsia="仿宋" w:cs="仿宋"/>
          <w:sz w:val="24"/>
          <w:szCs w:val="24"/>
          <w:lang w:val="en-US" w:eastAsia="zh-CN"/>
        </w:rPr>
        <w:t>受</w:t>
      </w:r>
      <w:r>
        <w:rPr>
          <w:rFonts w:hint="eastAsia" w:ascii="仿宋" w:hAnsi="仿宋" w:eastAsia="仿宋" w:cs="仿宋"/>
          <w:sz w:val="24"/>
          <w:szCs w:val="24"/>
          <w:u w:val="single"/>
          <w:lang w:val="en-US" w:eastAsia="zh-CN"/>
        </w:rPr>
        <w:t>莎车县农业技术推广中心</w:t>
      </w:r>
      <w:r>
        <w:rPr>
          <w:rFonts w:hint="eastAsia" w:ascii="仿宋" w:hAnsi="仿宋" w:eastAsia="仿宋" w:cs="仿宋"/>
          <w:sz w:val="24"/>
          <w:szCs w:val="24"/>
          <w:lang w:val="en-US" w:eastAsia="zh-CN"/>
        </w:rPr>
        <w:t>的委托，就莎车县农业技术推广中心</w:t>
      </w:r>
      <w:r>
        <w:rPr>
          <w:rFonts w:hint="eastAsia" w:ascii="仿宋" w:hAnsi="仿宋" w:eastAsia="仿宋" w:cs="仿宋"/>
          <w:sz w:val="24"/>
          <w:szCs w:val="24"/>
          <w:u w:val="single"/>
          <w:lang w:val="en-US" w:eastAsia="zh-CN"/>
        </w:rPr>
        <w:t>小麦“一喷三防”项目</w:t>
      </w:r>
      <w:r>
        <w:rPr>
          <w:rFonts w:hint="eastAsia" w:ascii="仿宋" w:hAnsi="仿宋" w:eastAsia="仿宋" w:cs="仿宋"/>
          <w:sz w:val="24"/>
          <w:szCs w:val="24"/>
          <w:lang w:val="en-US" w:eastAsia="zh-CN"/>
        </w:rPr>
        <w:t>以公开招标的方式进行采购，现邀请合格供应商前来投标。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项目编号：XJZY（GK）2023-0</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 xml:space="preserve"> </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项目名称：莎车县农业技术推广中心小麦“一喷三防”项目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采购方式：公开招标</w:t>
      </w:r>
    </w:p>
    <w:p>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预算总金额（元）：</w:t>
      </w:r>
      <w:r>
        <w:rPr>
          <w:rFonts w:hint="eastAsia" w:ascii="仿宋" w:hAnsi="仿宋" w:eastAsia="仿宋" w:cs="仿宋"/>
          <w:sz w:val="24"/>
          <w:szCs w:val="24"/>
          <w:lang w:val="en-US" w:eastAsia="zh-CN"/>
        </w:rPr>
        <w:t>3441000</w:t>
      </w:r>
      <w:r>
        <w:rPr>
          <w:rFonts w:hint="eastAsia" w:ascii="仿宋" w:hAnsi="仿宋" w:eastAsia="仿宋" w:cs="仿宋"/>
          <w:sz w:val="24"/>
          <w:szCs w:val="24"/>
          <w:lang w:eastAsia="zh-CN"/>
        </w:rPr>
        <w:t>.00</w:t>
      </w:r>
      <w:r>
        <w:rPr>
          <w:rFonts w:hint="eastAsia" w:ascii="仿宋" w:hAnsi="仿宋" w:eastAsia="仿宋" w:cs="仿宋"/>
          <w:sz w:val="24"/>
          <w:szCs w:val="24"/>
          <w:lang w:val="en-US" w:eastAsia="zh-CN"/>
        </w:rPr>
        <w:t>元</w:t>
      </w:r>
    </w:p>
    <w:p>
      <w:pPr>
        <w:keepNext w:val="0"/>
        <w:keepLines w:val="0"/>
        <w:pageBreakBefore w:val="0"/>
        <w:widowControl w:val="0"/>
        <w:kinsoku/>
        <w:wordWrap/>
        <w:overflowPunct/>
        <w:topLinePunct w:val="0"/>
        <w:bidi w:val="0"/>
        <w:adjustRightInd/>
        <w:spacing w:line="360" w:lineRule="auto"/>
        <w:ind w:left="479" w:leftChars="228"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采购内容：</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第一标段：采购磷酸二氢钾一批             预算金额：732600.00元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第二标段：采购70%吡虫啉水分散粒剂一批   预算金额：1339400.00元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第三标段：采购80%戊唑醇水分散粒剂一批   预算金额：1369000.00元</w:t>
      </w:r>
    </w:p>
    <w:p>
      <w:pPr>
        <w:keepNext w:val="0"/>
        <w:keepLines w:val="0"/>
        <w:pageBreakBefore w:val="0"/>
        <w:widowControl w:val="0"/>
        <w:kinsoku/>
        <w:wordWrap/>
        <w:overflowPunct/>
        <w:topLinePunct w:val="0"/>
        <w:bidi w:val="0"/>
        <w:adjustRightInd/>
        <w:spacing w:line="3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二、申请人的资格要求：</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3、法人代表资格证明书及授权书、被授权人身份证(法人投标具备法人身份证及法人代表资格证明书)；</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  4、被授权委托人在本单位缴纳</w:t>
      </w:r>
      <w:r>
        <w:rPr>
          <w:rFonts w:hint="eastAsia" w:ascii="仿宋" w:hAnsi="仿宋" w:eastAsia="仿宋" w:cs="仿宋"/>
          <w:color w:val="auto"/>
          <w:sz w:val="24"/>
          <w:szCs w:val="24"/>
          <w:highlight w:val="none"/>
          <w:lang w:val="en-US" w:eastAsia="zh-CN"/>
        </w:rPr>
        <w:t>连续</w:t>
      </w:r>
      <w:r>
        <w:rPr>
          <w:rFonts w:hint="eastAsia" w:ascii="仿宋" w:hAnsi="仿宋" w:eastAsia="仿宋" w:cs="仿宋"/>
          <w:b w:val="0"/>
          <w:bCs w:val="0"/>
          <w:sz w:val="24"/>
          <w:szCs w:val="24"/>
          <w:lang w:val="en-US" w:eastAsia="zh-CN"/>
        </w:rPr>
        <w:t>近四个月的社保证明（单位社保缴费凭证和个人明细表）、法定代表人提供本单位社保缴费凭证；</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z w:val="24"/>
          <w:szCs w:val="24"/>
          <w:lang w:val="en-US" w:eastAsia="zh-CN"/>
        </w:rPr>
        <w:t>5、投标单位在信用中国、中国政府采购网、裁判文书网、国家企业信用信息公示系统未被列入企业经营异常名录、重大税收违法案件当事人名单、未列入严重违法失信企业名单（黑名单）信息、政府采购严重违法失信名单（自本公告发出之时起尚在处罚期内的或限制其参加政府采购活动的企业不得参与）需具备相关网站截屏打印件（加盖投标单位公</w:t>
      </w:r>
      <w:r>
        <w:rPr>
          <w:rFonts w:hint="eastAsia" w:ascii="仿宋" w:hAnsi="仿宋" w:eastAsia="仿宋" w:cs="仿宋"/>
          <w:b w:val="0"/>
          <w:bCs w:val="0"/>
          <w:color w:val="auto"/>
          <w:sz w:val="24"/>
          <w:szCs w:val="24"/>
          <w:lang w:val="en-US" w:eastAsia="zh-CN"/>
        </w:rPr>
        <w:t>章）；</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6、2022年的财务审计报告（新成立的公司近三个月内的银行资信证明与健全的财务会计制度）；</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7、税务部门出具的连续近四个月的完税证明（零申报需加盖税务机关章）；</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adjustRightInd/>
        <w:spacing w:line="360" w:lineRule="exact"/>
        <w:ind w:left="239" w:leftChars="114"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9、投标单位（供应商）针对本次项目《反商业承诺书》；</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10、第二标段、第三标段：投标人为生产商的需提供农药登记证、农药生产许可证、农药标准扫描件，投标人为销售商的需提供农药经营许可证扫描件和加盖生产厂家公章的农药生产许可证、农药标准、农药登记证扫描件；</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w:t>
      </w:r>
      <w:bookmarkStart w:id="10" w:name="_GoBack"/>
      <w:r>
        <w:rPr>
          <w:rFonts w:hint="eastAsia" w:ascii="仿宋" w:hAnsi="仿宋" w:eastAsia="仿宋" w:cs="仿宋"/>
          <w:b w:val="0"/>
          <w:bCs w:val="0"/>
          <w:sz w:val="24"/>
          <w:szCs w:val="24"/>
          <w:lang w:val="en-US" w:eastAsia="zh-CN"/>
        </w:rPr>
        <w:t>第二标段、第三标段：投标人提供生产厂家出具的加盖公章农药包装废弃物回收处理承诺书扫描件；</w:t>
      </w:r>
    </w:p>
    <w:bookmarkEnd w:id="10"/>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12、履行合同所必需的设备和专业技术能力的证明材料（按招标文件格式提供）；</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13、本项目不接受联合体投标。（格式自拟） </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三、获取采购文件</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2023年07月19日至2023年7月26日 每天上午10：00至14:00,下午16:00至20:00</w:t>
      </w:r>
      <w:r>
        <w:rPr>
          <w:rFonts w:hint="eastAsia" w:ascii="仿宋" w:hAnsi="仿宋" w:eastAsia="仿宋" w:cs="仿宋"/>
          <w:b w:val="0"/>
          <w:bCs w:val="0"/>
          <w:color w:val="auto"/>
          <w:sz w:val="24"/>
          <w:szCs w:val="24"/>
          <w:lang w:eastAsia="zh-CN"/>
        </w:rPr>
        <w:t>（北京时间，节假日休息)；</w:t>
      </w:r>
    </w:p>
    <w:p>
      <w:pPr>
        <w:pStyle w:val="4"/>
        <w:numPr>
          <w:ilvl w:val="0"/>
          <w:numId w:val="1"/>
        </w:numPr>
        <w:rPr>
          <w:rFonts w:hint="eastAsia" w:ascii="仿宋" w:hAnsi="仿宋" w:eastAsia="仿宋" w:cs="仿宋"/>
          <w:i w:val="0"/>
          <w:caps w:val="0"/>
          <w:spacing w:val="0"/>
          <w:sz w:val="24"/>
          <w:szCs w:val="24"/>
          <w:shd w:val="clear" w:color="auto" w:fill="FFFFFF"/>
        </w:rPr>
      </w:pPr>
      <w:r>
        <w:rPr>
          <w:rFonts w:hint="eastAsia" w:ascii="仿宋" w:hAnsi="仿宋" w:eastAsia="仿宋" w:cs="仿宋"/>
          <w:i w:val="0"/>
          <w:caps w:val="0"/>
          <w:spacing w:val="0"/>
          <w:sz w:val="24"/>
          <w:szCs w:val="24"/>
          <w:shd w:val="clear" w:color="auto" w:fill="FFFFFF"/>
        </w:rPr>
        <w:t>获取采购文件方式：供应商登陆政采云平台http://www.zcygov.cn/，在线申请获取采购文件（登录政府采购云平台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4"/>
        <w:numPr>
          <w:ilvl w:val="0"/>
          <w:numId w:val="0"/>
        </w:numPr>
        <w:ind w:firstLine="480" w:firstLineChars="200"/>
        <w:rPr>
          <w:rFonts w:hint="default" w:eastAsia="宋体"/>
          <w:sz w:val="24"/>
          <w:szCs w:val="24"/>
          <w:lang w:val="en-US" w:eastAsia="zh-CN"/>
        </w:rPr>
      </w:pPr>
      <w:r>
        <w:rPr>
          <w:rFonts w:hint="eastAsia" w:ascii="仿宋" w:hAnsi="仿宋" w:eastAsia="仿宋" w:cs="仿宋"/>
          <w:i w:val="0"/>
          <w:caps w:val="0"/>
          <w:spacing w:val="0"/>
          <w:kern w:val="2"/>
          <w:sz w:val="24"/>
          <w:szCs w:val="24"/>
          <w:shd w:val="clear" w:color="auto" w:fill="FFFFFF"/>
          <w:lang w:val="en-US" w:eastAsia="zh-CN" w:bidi="ar-SA"/>
        </w:rPr>
        <w:t>2、获取地点： 政采云平台（https://login.zcygov.cn/user-login/#/login）</w:t>
      </w:r>
    </w:p>
    <w:p>
      <w:pPr>
        <w:keepNext w:val="0"/>
        <w:keepLines w:val="0"/>
        <w:pageBreakBefore w:val="0"/>
        <w:widowControl w:val="0"/>
        <w:numPr>
          <w:ilvl w:val="0"/>
          <w:numId w:val="0"/>
        </w:numPr>
        <w:kinsoku/>
        <w:wordWrap/>
        <w:overflowPunct/>
        <w:topLinePunct w:val="0"/>
        <w:bidi w:val="0"/>
        <w:adjustRightInd/>
        <w:spacing w:line="360" w:lineRule="exact"/>
        <w:ind w:firstLine="482" w:firstLineChars="200"/>
        <w:textAlignment w:val="auto"/>
        <w:rPr>
          <w:rFonts w:hint="eastAsia" w:ascii="仿宋" w:hAnsi="仿宋" w:eastAsia="仿宋" w:cs="仿宋"/>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lang w:eastAsia="zh-CN"/>
        </w:rPr>
        <w:t>文件提交</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截止时间： 2023年8</w:t>
      </w:r>
      <w:r>
        <w:rPr>
          <w:rFonts w:hint="eastAsia" w:ascii="仿宋" w:hAnsi="仿宋" w:eastAsia="仿宋" w:cs="仿宋"/>
          <w:color w:val="auto"/>
          <w:sz w:val="24"/>
          <w:szCs w:val="24"/>
          <w:highlight w:val="none"/>
          <w:lang w:val="en-US" w:eastAsia="zh-CN"/>
        </w:rPr>
        <w:t>月8日</w:t>
      </w:r>
      <w:r>
        <w:rPr>
          <w:rFonts w:hint="eastAsia" w:ascii="仿宋" w:hAnsi="仿宋" w:eastAsia="仿宋" w:cs="仿宋"/>
          <w:color w:val="auto"/>
          <w:sz w:val="24"/>
          <w:szCs w:val="24"/>
          <w:lang w:val="en-US" w:eastAsia="zh-CN"/>
        </w:rPr>
        <w:t>上午10:30（北京时间）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开启时间： 2023年8</w:t>
      </w:r>
      <w:r>
        <w:rPr>
          <w:rFonts w:hint="eastAsia" w:ascii="仿宋" w:hAnsi="仿宋" w:eastAsia="仿宋" w:cs="仿宋"/>
          <w:color w:val="auto"/>
          <w:sz w:val="24"/>
          <w:szCs w:val="24"/>
          <w:highlight w:val="none"/>
          <w:lang w:val="en-US" w:eastAsia="zh-CN"/>
        </w:rPr>
        <w:t>月8日</w:t>
      </w:r>
      <w:r>
        <w:rPr>
          <w:rFonts w:hint="eastAsia" w:ascii="仿宋" w:hAnsi="仿宋" w:eastAsia="仿宋" w:cs="仿宋"/>
          <w:color w:val="auto"/>
          <w:sz w:val="24"/>
          <w:szCs w:val="24"/>
          <w:lang w:val="en-US" w:eastAsia="zh-CN"/>
        </w:rPr>
        <w:t>上午10:30（北京时间）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个工作日。</w:t>
      </w:r>
    </w:p>
    <w:p>
      <w:pPr>
        <w:pStyle w:val="4"/>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七、其他补充事宜</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4"/>
        <w:rPr>
          <w:rFonts w:hint="eastAsia" w:ascii="仿宋" w:hAnsi="仿宋" w:eastAsia="仿宋" w:cs="仿宋"/>
          <w:color w:val="000000"/>
          <w:kern w:val="2"/>
          <w:sz w:val="24"/>
          <w:szCs w:val="24"/>
          <w:highlight w:val="none"/>
          <w:lang w:val="en-US" w:eastAsia="zh-CN" w:bidi="ar-SA"/>
        </w:rPr>
      </w:pPr>
    </w:p>
    <w:p>
      <w:pPr>
        <w:pStyle w:val="4"/>
        <w:rPr>
          <w:rFonts w:hint="eastAsia" w:ascii="仿宋" w:hAnsi="仿宋" w:eastAsia="仿宋" w:cs="仿宋"/>
          <w:sz w:val="24"/>
          <w:szCs w:val="24"/>
          <w:lang w:eastAsia="zh-CN"/>
        </w:rPr>
      </w:pPr>
      <w:r>
        <w:rPr>
          <w:rFonts w:hint="eastAsia" w:ascii="仿宋" w:hAnsi="仿宋" w:eastAsia="仿宋" w:cs="仿宋"/>
          <w:color w:val="000000"/>
          <w:kern w:val="2"/>
          <w:sz w:val="24"/>
          <w:szCs w:val="24"/>
          <w:highlight w:val="none"/>
          <w:lang w:val="en-US" w:eastAsia="zh-CN" w:bidi="ar-SA"/>
        </w:rPr>
        <w:t> </w:t>
      </w:r>
      <w:r>
        <w:rPr>
          <w:rFonts w:hint="eastAsia" w:ascii="仿宋" w:hAnsi="仿宋" w:eastAsia="仿宋" w:cs="仿宋"/>
          <w:b/>
          <w:bCs/>
          <w:sz w:val="24"/>
          <w:szCs w:val="24"/>
          <w:lang w:val="en-US" w:eastAsia="zh-CN"/>
        </w:rPr>
        <w:t xml:space="preserve">  八</w:t>
      </w:r>
      <w:r>
        <w:rPr>
          <w:rFonts w:hint="eastAsia" w:ascii="仿宋" w:hAnsi="仿宋" w:eastAsia="仿宋" w:cs="仿宋"/>
          <w:b/>
          <w:bCs/>
          <w:sz w:val="24"/>
          <w:szCs w:val="24"/>
          <w:lang w:eastAsia="zh-CN"/>
        </w:rPr>
        <w:t>、对本次采购提出询问，请按以下方式联系</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bookmarkStart w:id="0" w:name="_Toc28359019"/>
      <w:bookmarkStart w:id="1" w:name="_Toc35393637"/>
      <w:bookmarkStart w:id="2" w:name="_Toc28359096"/>
      <w:bookmarkStart w:id="3" w:name="_Toc35393806"/>
      <w:r>
        <w:rPr>
          <w:rFonts w:hint="eastAsia" w:ascii="仿宋" w:hAnsi="仿宋" w:eastAsia="仿宋" w:cs="仿宋"/>
          <w:sz w:val="24"/>
          <w:szCs w:val="24"/>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采购单位：</w:t>
      </w:r>
      <w:bookmarkStart w:id="4" w:name="_Toc35393807"/>
      <w:bookmarkStart w:id="5" w:name="_Toc28359097"/>
      <w:bookmarkStart w:id="6" w:name="_Toc28359020"/>
      <w:bookmarkStart w:id="7" w:name="_Toc35393638"/>
      <w:r>
        <w:rPr>
          <w:rFonts w:hint="eastAsia" w:ascii="仿宋" w:hAnsi="仿宋" w:eastAsia="仿宋" w:cs="仿宋"/>
          <w:sz w:val="24"/>
          <w:szCs w:val="24"/>
          <w:lang w:val="en-US" w:eastAsia="zh-CN"/>
        </w:rPr>
        <w:t>莎车县农业技术推广中心</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lang w:val="en-US" w:eastAsia="zh-CN"/>
        </w:rPr>
      </w:pPr>
      <w:r>
        <w:rPr>
          <w:rFonts w:hint="eastAsia" w:ascii="仿宋" w:hAnsi="仿宋" w:eastAsia="仿宋" w:cs="仿宋"/>
          <w:sz w:val="24"/>
          <w:szCs w:val="24"/>
          <w:lang w:eastAsia="zh-CN"/>
        </w:rPr>
        <w:t>联系方式：</w:t>
      </w:r>
      <w:bookmarkStart w:id="8" w:name="_Toc6476"/>
      <w:r>
        <w:rPr>
          <w:rFonts w:hint="eastAsia" w:ascii="仿宋" w:hAnsi="仿宋" w:eastAsia="仿宋" w:cs="仿宋"/>
          <w:sz w:val="24"/>
          <w:szCs w:val="24"/>
          <w:lang w:eastAsia="zh-CN"/>
        </w:rPr>
        <w:t>0998-</w:t>
      </w:r>
      <w:r>
        <w:rPr>
          <w:rFonts w:hint="eastAsia" w:ascii="仿宋" w:hAnsi="仿宋" w:eastAsia="仿宋" w:cs="仿宋"/>
          <w:sz w:val="24"/>
          <w:szCs w:val="24"/>
          <w:lang w:val="en-US" w:eastAsia="zh-CN"/>
        </w:rPr>
        <w:t>8997762</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名    称：新疆众扬工程项目管理有限公司</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 系 人：</w:t>
      </w:r>
      <w:r>
        <w:rPr>
          <w:rFonts w:hint="eastAsia" w:ascii="仿宋" w:hAnsi="仿宋" w:eastAsia="仿宋" w:cs="仿宋"/>
          <w:sz w:val="24"/>
          <w:szCs w:val="24"/>
          <w:lang w:val="en-US" w:eastAsia="zh-CN"/>
        </w:rPr>
        <w:t>阿布杜喀哈尔</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bookmarkStart w:id="9" w:name="_Toc24331"/>
      <w:r>
        <w:rPr>
          <w:rFonts w:hint="eastAsia" w:ascii="仿宋" w:hAnsi="仿宋" w:eastAsia="仿宋" w:cs="仿宋"/>
          <w:sz w:val="24"/>
          <w:szCs w:val="24"/>
          <w:lang w:val="en-US" w:eastAsia="zh-CN"/>
        </w:rPr>
        <w:t>18997858983</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同级政府采购监督管理部门</w:t>
      </w:r>
      <w:bookmarkEnd w:id="9"/>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    称：莎车县财政局采购办</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 系 人：丁洪 </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联系方式：0998-851257</w:t>
      </w:r>
      <w:r>
        <w:rPr>
          <w:rFonts w:hint="eastAsia" w:ascii="仿宋" w:hAnsi="仿宋" w:eastAsia="仿宋" w:cs="仿宋"/>
          <w:sz w:val="24"/>
          <w:szCs w:val="24"/>
          <w:lang w:val="en-US" w:eastAsia="zh-CN"/>
        </w:rPr>
        <w:t>8</w:t>
      </w:r>
    </w:p>
    <w:p>
      <w:pPr>
        <w:keepNext w:val="0"/>
        <w:keepLines w:val="0"/>
        <w:pageBreakBefore w:val="0"/>
        <w:widowControl w:val="0"/>
        <w:kinsoku/>
        <w:wordWrap/>
        <w:overflowPunct/>
        <w:topLinePunct w:val="0"/>
        <w:bidi w:val="0"/>
        <w:adjustRightInd/>
        <w:spacing w:line="360" w:lineRule="auto"/>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 xml:space="preserve">新疆众扬工程项目管理有限公司     </w:t>
      </w:r>
      <w:r>
        <w:rPr>
          <w:rFonts w:hint="eastAsia" w:ascii="仿宋" w:hAnsi="仿宋" w:eastAsia="仿宋" w:cs="仿宋"/>
          <w:sz w:val="24"/>
          <w:szCs w:val="24"/>
          <w:lang w:val="en-US" w:eastAsia="zh-CN"/>
        </w:rPr>
        <w:t xml:space="preserve">                                       </w:t>
      </w:r>
    </w:p>
    <w:p>
      <w:pPr>
        <w:spacing w:line="360" w:lineRule="auto"/>
        <w:ind w:firstLine="5760" w:firstLineChars="24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D52C0"/>
    <w:multiLevelType w:val="singleLevel"/>
    <w:tmpl w:val="857D52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ZTBmYzkyMzgzODE2MTY2ZWJkZGY5NTY3YzQ4YmUifQ=="/>
  </w:docVars>
  <w:rsids>
    <w:rsidRoot w:val="1F3C02D6"/>
    <w:rsid w:val="0E760957"/>
    <w:rsid w:val="18DF7E53"/>
    <w:rsid w:val="1F3C02D6"/>
    <w:rsid w:val="35EC7605"/>
    <w:rsid w:val="76E5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uiPriority w:val="0"/>
    <w:pPr>
      <w:spacing w:line="360" w:lineRule="auto"/>
      <w:ind w:firstLine="570"/>
    </w:pPr>
    <w:rPr>
      <w:sz w:val="24"/>
    </w:rPr>
  </w:style>
  <w:style w:type="paragraph" w:styleId="4">
    <w:name w:val="Normal Indent"/>
    <w:basedOn w:val="1"/>
    <w:next w:val="1"/>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2023-07-18T13:58:00Z</dcterms:created>
  <dc:creator>fhbdn</dc:creator>
  <cp:lastModifiedBy>fhbdn</cp:lastModifiedBy>
  <dcterms:modified xsi:type="dcterms:W3CDTF">2023-07-18T14:13:23Z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A272C2BE5DAF43538E1A72591A39E285_11</vt:lpwstr>
  </property>
</Properties>
</file>