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采购要求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eastAsia="zh-CN"/>
        </w:rPr>
        <w:t>中标方</w:t>
      </w:r>
      <w:r>
        <w:rPr>
          <w:rFonts w:hint="eastAsia" w:ascii="仿宋_GB2312" w:hAnsi="仿宋_GB2312" w:eastAsia="仿宋_GB2312" w:cs="仿宋_GB2312"/>
          <w:sz w:val="30"/>
          <w:szCs w:val="30"/>
        </w:rPr>
        <w:t>必须在规定时间</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合同签订后</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日</w:t>
      </w:r>
      <w:r>
        <w:rPr>
          <w:rFonts w:hint="eastAsia" w:ascii="仿宋_GB2312" w:hAnsi="仿宋_GB2312" w:eastAsia="仿宋_GB2312" w:cs="仿宋_GB2312"/>
          <w:sz w:val="30"/>
          <w:szCs w:val="30"/>
          <w:lang w:val="en-US" w:eastAsia="zh-CN"/>
        </w:rPr>
        <w:t>之内</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内供货安装、调试、培训等到位，如规定时间内</w:t>
      </w:r>
      <w:r>
        <w:rPr>
          <w:rFonts w:hint="eastAsia" w:ascii="仿宋_GB2312" w:hAnsi="仿宋_GB2312" w:eastAsia="仿宋_GB2312" w:cs="仿宋_GB2312"/>
          <w:sz w:val="30"/>
          <w:szCs w:val="30"/>
          <w:lang w:eastAsia="zh-CN"/>
        </w:rPr>
        <w:t>中标方</w:t>
      </w:r>
      <w:r>
        <w:rPr>
          <w:rFonts w:hint="eastAsia" w:ascii="仿宋_GB2312" w:hAnsi="仿宋_GB2312" w:eastAsia="仿宋_GB2312" w:cs="仿宋_GB2312"/>
          <w:sz w:val="30"/>
          <w:szCs w:val="30"/>
        </w:rPr>
        <w:t>不能按时供货、安装、调试完毕，采购方有权解除合同</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并报上级有关部门处理，按相关法律规定办理。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eastAsia="zh-CN"/>
        </w:rPr>
        <w:t>中标方</w:t>
      </w:r>
      <w:r>
        <w:rPr>
          <w:rFonts w:hint="eastAsia" w:ascii="仿宋_GB2312" w:hAnsi="仿宋_GB2312" w:eastAsia="仿宋_GB2312" w:cs="仿宋_GB2312"/>
          <w:sz w:val="30"/>
          <w:szCs w:val="30"/>
          <w:lang w:val="en-US" w:eastAsia="zh-CN"/>
        </w:rPr>
        <w:t>对产品货物提供</w:t>
      </w:r>
      <w:r>
        <w:rPr>
          <w:rFonts w:hint="eastAsia" w:ascii="仿宋_GB2312" w:hAnsi="仿宋_GB2312" w:eastAsia="仿宋_GB2312" w:cs="仿宋_GB2312"/>
          <w:sz w:val="30"/>
          <w:szCs w:val="30"/>
        </w:rPr>
        <w:t>3年免费保修</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软件升级</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终身维修</w:t>
      </w:r>
      <w:r>
        <w:rPr>
          <w:rFonts w:hint="eastAsia" w:ascii="仿宋_GB2312" w:hAnsi="仿宋_GB2312" w:eastAsia="仿宋_GB2312" w:cs="仿宋_GB2312"/>
          <w:sz w:val="30"/>
          <w:szCs w:val="30"/>
          <w:lang w:val="en-US" w:eastAsia="zh-CN"/>
        </w:rPr>
        <w:t>的质保期和免费上门维护服务，质保期内因产品出现质量问题，</w:t>
      </w:r>
      <w:r>
        <w:rPr>
          <w:rFonts w:hint="eastAsia" w:ascii="仿宋_GB2312" w:hAnsi="仿宋_GB2312" w:eastAsia="仿宋_GB2312" w:cs="仿宋_GB2312"/>
          <w:sz w:val="30"/>
          <w:szCs w:val="30"/>
          <w:lang w:eastAsia="zh-CN"/>
        </w:rPr>
        <w:t>中标方</w:t>
      </w:r>
      <w:r>
        <w:rPr>
          <w:rFonts w:hint="eastAsia" w:ascii="仿宋_GB2312" w:hAnsi="仿宋_GB2312" w:eastAsia="仿宋_GB2312" w:cs="仿宋_GB2312"/>
          <w:sz w:val="30"/>
          <w:szCs w:val="30"/>
          <w:lang w:val="en-US" w:eastAsia="zh-CN"/>
        </w:rPr>
        <w:t>应按国家相关规定及时收回,并在2小时之内响应，24小时之内现场指导，予以免费维修、更换、安装、调试。整个过程产生损害结果的，</w:t>
      </w:r>
      <w:r>
        <w:rPr>
          <w:rFonts w:hint="eastAsia" w:ascii="仿宋_GB2312" w:hAnsi="仿宋_GB2312" w:eastAsia="仿宋_GB2312" w:cs="仿宋_GB2312"/>
          <w:sz w:val="30"/>
          <w:szCs w:val="30"/>
          <w:lang w:eastAsia="zh-CN"/>
        </w:rPr>
        <w:t>中标方</w:t>
      </w:r>
      <w:r>
        <w:rPr>
          <w:rFonts w:hint="eastAsia" w:ascii="仿宋_GB2312" w:hAnsi="仿宋_GB2312" w:eastAsia="仿宋_GB2312" w:cs="仿宋_GB2312"/>
          <w:sz w:val="30"/>
          <w:szCs w:val="30"/>
          <w:lang w:val="en-US" w:eastAsia="zh-CN"/>
        </w:rPr>
        <w:t>应承担相应的赔偿责任。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中标方</w:t>
      </w:r>
      <w:r>
        <w:rPr>
          <w:rFonts w:hint="eastAsia" w:ascii="仿宋_GB2312" w:hAnsi="仿宋_GB2312" w:eastAsia="仿宋_GB2312" w:cs="仿宋_GB2312"/>
          <w:sz w:val="30"/>
          <w:szCs w:val="30"/>
          <w:lang w:val="en-US" w:eastAsia="zh-CN"/>
        </w:rPr>
        <w:t>供货产品为原厂正品，提供原厂产品，授权书证明。提供的设备是全新的、未经使用过的，否则由</w:t>
      </w:r>
      <w:r>
        <w:rPr>
          <w:rFonts w:hint="eastAsia" w:ascii="仿宋_GB2312" w:hAnsi="仿宋_GB2312" w:eastAsia="仿宋_GB2312" w:cs="仿宋_GB2312"/>
          <w:sz w:val="30"/>
          <w:szCs w:val="30"/>
          <w:lang w:eastAsia="zh-CN"/>
        </w:rPr>
        <w:t>中标方</w:t>
      </w:r>
      <w:r>
        <w:rPr>
          <w:rFonts w:hint="eastAsia" w:ascii="仿宋_GB2312" w:hAnsi="仿宋_GB2312" w:eastAsia="仿宋_GB2312" w:cs="仿宋_GB2312"/>
          <w:sz w:val="30"/>
          <w:szCs w:val="30"/>
          <w:lang w:val="en-US" w:eastAsia="zh-CN"/>
        </w:rPr>
        <w:t>承担一切法律责任。如</w:t>
      </w:r>
      <w:r>
        <w:rPr>
          <w:rFonts w:hint="eastAsia" w:ascii="仿宋_GB2312" w:hAnsi="仿宋_GB2312" w:eastAsia="仿宋_GB2312" w:cs="仿宋_GB2312"/>
          <w:sz w:val="30"/>
          <w:szCs w:val="30"/>
          <w:lang w:eastAsia="zh-CN"/>
        </w:rPr>
        <w:t>中标方</w:t>
      </w:r>
      <w:r>
        <w:rPr>
          <w:rFonts w:hint="eastAsia" w:ascii="仿宋_GB2312" w:hAnsi="仿宋_GB2312" w:eastAsia="仿宋_GB2312" w:cs="仿宋_GB2312"/>
          <w:sz w:val="30"/>
          <w:szCs w:val="30"/>
          <w:lang w:val="en-US" w:eastAsia="zh-CN"/>
        </w:rPr>
        <w:t>提供的产品为非原厂产品、是组装拼凑产品，由</w:t>
      </w:r>
      <w:r>
        <w:rPr>
          <w:rFonts w:hint="eastAsia" w:ascii="仿宋_GB2312" w:hAnsi="仿宋_GB2312" w:eastAsia="仿宋_GB2312" w:cs="仿宋_GB2312"/>
          <w:sz w:val="30"/>
          <w:szCs w:val="30"/>
          <w:lang w:eastAsia="zh-CN"/>
        </w:rPr>
        <w:t>中标方</w:t>
      </w:r>
      <w:r>
        <w:rPr>
          <w:rFonts w:hint="eastAsia" w:ascii="仿宋_GB2312" w:hAnsi="仿宋_GB2312" w:eastAsia="仿宋_GB2312" w:cs="仿宋_GB2312"/>
          <w:sz w:val="30"/>
          <w:szCs w:val="30"/>
          <w:lang w:val="en-US" w:eastAsia="zh-CN"/>
        </w:rPr>
        <w:t>承担相应的违约责任。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中标方</w:t>
      </w:r>
      <w:r>
        <w:rPr>
          <w:rFonts w:hint="eastAsia" w:ascii="仿宋_GB2312" w:hAnsi="仿宋_GB2312" w:eastAsia="仿宋_GB2312" w:cs="仿宋_GB2312"/>
          <w:sz w:val="30"/>
          <w:szCs w:val="30"/>
          <w:lang w:val="en-US" w:eastAsia="zh-CN"/>
        </w:rPr>
        <w:t>须对投标的所有货物进行售后服务，如不响应、不准时、不到位的，所造成的损失及费用一切由</w:t>
      </w:r>
      <w:r>
        <w:rPr>
          <w:rFonts w:hint="eastAsia" w:ascii="仿宋_GB2312" w:hAnsi="仿宋_GB2312" w:eastAsia="仿宋_GB2312" w:cs="仿宋_GB2312"/>
          <w:sz w:val="30"/>
          <w:szCs w:val="30"/>
          <w:lang w:eastAsia="zh-CN"/>
        </w:rPr>
        <w:t>中标方</w:t>
      </w:r>
      <w:r>
        <w:rPr>
          <w:rFonts w:hint="eastAsia" w:ascii="仿宋_GB2312" w:hAnsi="仿宋_GB2312" w:eastAsia="仿宋_GB2312" w:cs="仿宋_GB2312"/>
          <w:sz w:val="30"/>
          <w:szCs w:val="30"/>
          <w:lang w:val="en-US" w:eastAsia="zh-CN"/>
        </w:rPr>
        <w:t>承担。所有产品严格遵守合同约定。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eastAsia="zh-CN"/>
        </w:rPr>
        <w:t>中标方</w:t>
      </w:r>
      <w:r>
        <w:rPr>
          <w:rFonts w:hint="eastAsia" w:ascii="仿宋_GB2312" w:hAnsi="仿宋_GB2312" w:eastAsia="仿宋_GB2312" w:cs="仿宋_GB2312"/>
          <w:sz w:val="30"/>
          <w:szCs w:val="30"/>
          <w:lang w:val="en-US" w:eastAsia="zh-CN"/>
        </w:rPr>
        <w:t>交付的货物品种、数量、规格、质量等不符合招标文件、合同规定的，由</w:t>
      </w:r>
      <w:r>
        <w:rPr>
          <w:rFonts w:hint="eastAsia" w:ascii="仿宋_GB2312" w:hAnsi="仿宋_GB2312" w:eastAsia="仿宋_GB2312" w:cs="仿宋_GB2312"/>
          <w:sz w:val="30"/>
          <w:szCs w:val="30"/>
          <w:lang w:eastAsia="zh-CN"/>
        </w:rPr>
        <w:t>中标方</w:t>
      </w:r>
      <w:r>
        <w:rPr>
          <w:rFonts w:hint="eastAsia" w:ascii="仿宋_GB2312" w:hAnsi="仿宋_GB2312" w:eastAsia="仿宋_GB2312" w:cs="仿宋_GB2312"/>
          <w:sz w:val="30"/>
          <w:szCs w:val="30"/>
          <w:lang w:val="en-US" w:eastAsia="zh-CN"/>
        </w:rPr>
        <w:t>负责包换，并承担调换或退还所产生的全部费用。</w:t>
      </w:r>
      <w:r>
        <w:rPr>
          <w:rFonts w:hint="eastAsia" w:ascii="仿宋_GB2312" w:hAnsi="仿宋_GB2312" w:eastAsia="仿宋_GB2312" w:cs="仿宋_GB2312"/>
          <w:sz w:val="30"/>
          <w:szCs w:val="30"/>
        </w:rPr>
        <w:t>安装、调试、</w:t>
      </w:r>
      <w:r>
        <w:rPr>
          <w:rFonts w:hint="eastAsia" w:ascii="仿宋_GB2312" w:hAnsi="仿宋_GB2312" w:eastAsia="仿宋_GB2312" w:cs="仿宋_GB2312"/>
          <w:sz w:val="30"/>
          <w:szCs w:val="30"/>
          <w:lang w:val="en-US" w:eastAsia="zh-CN"/>
        </w:rPr>
        <w:t>培训</w:t>
      </w:r>
      <w:r>
        <w:rPr>
          <w:rFonts w:hint="eastAsia" w:ascii="仿宋_GB2312" w:hAnsi="仿宋_GB2312" w:eastAsia="仿宋_GB2312" w:cs="仿宋_GB2312"/>
          <w:sz w:val="30"/>
          <w:szCs w:val="30"/>
        </w:rPr>
        <w:t>服务及设备交付等相关费用包含在项目报价内</w:t>
      </w:r>
      <w:r>
        <w:rPr>
          <w:rFonts w:hint="eastAsia" w:ascii="仿宋_GB2312" w:hAnsi="仿宋_GB2312" w:eastAsia="仿宋_GB2312" w:cs="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lang w:eastAsia="zh-CN"/>
        </w:rPr>
        <w:t>中标方</w:t>
      </w:r>
      <w:r>
        <w:rPr>
          <w:rFonts w:hint="eastAsia" w:ascii="仿宋_GB2312" w:hAnsi="仿宋_GB2312" w:eastAsia="仿宋_GB2312" w:cs="仿宋_GB2312"/>
          <w:sz w:val="30"/>
          <w:szCs w:val="30"/>
          <w:lang w:val="en-US" w:eastAsia="zh-CN"/>
        </w:rPr>
        <w:t>所提供的全部产品自行承担产权、商标、技术等方面的责任，与采购方无关。</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lang w:eastAsia="zh-CN"/>
        </w:rPr>
        <w:t>中标方</w:t>
      </w:r>
      <w:r>
        <w:rPr>
          <w:rFonts w:hint="eastAsia" w:ascii="仿宋_GB2312" w:hAnsi="仿宋_GB2312" w:eastAsia="仿宋_GB2312" w:cs="仿宋_GB2312"/>
          <w:sz w:val="30"/>
          <w:szCs w:val="30"/>
          <w:lang w:val="en-US" w:eastAsia="zh-CN"/>
        </w:rPr>
        <w:t>在运输、施工过程中出现的一切安全由</w:t>
      </w:r>
      <w:r>
        <w:rPr>
          <w:rFonts w:hint="eastAsia" w:ascii="仿宋_GB2312" w:hAnsi="仿宋_GB2312" w:eastAsia="仿宋_GB2312" w:cs="仿宋_GB2312"/>
          <w:sz w:val="30"/>
          <w:szCs w:val="30"/>
          <w:lang w:eastAsia="zh-CN"/>
        </w:rPr>
        <w:t>中标方</w:t>
      </w:r>
      <w:r>
        <w:rPr>
          <w:rFonts w:hint="eastAsia" w:ascii="仿宋_GB2312" w:hAnsi="仿宋_GB2312" w:eastAsia="仿宋_GB2312" w:cs="仿宋_GB2312"/>
          <w:sz w:val="30"/>
          <w:szCs w:val="30"/>
          <w:lang w:val="en-US" w:eastAsia="zh-CN"/>
        </w:rPr>
        <w:t>自行负责，与采购方无关。</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lang w:eastAsia="zh-CN"/>
        </w:rPr>
        <w:t>中标方</w:t>
      </w:r>
      <w:r>
        <w:rPr>
          <w:rFonts w:hint="eastAsia" w:ascii="仿宋_GB2312" w:hAnsi="仿宋_GB2312" w:eastAsia="仿宋_GB2312" w:cs="仿宋_GB2312"/>
          <w:sz w:val="30"/>
          <w:szCs w:val="30"/>
          <w:lang w:val="en-US" w:eastAsia="zh-CN"/>
        </w:rPr>
        <w:t>提供的货物必须是全新质保的货物，货物符合国家检测标准以及该产品的出厂标准。采购方发现该产品不符合国家正规渠道产品，经有关检测，不符合国家检测标准的，采购方有权追究因延迟交货和质量问题所引起的相关违约责任，由</w:t>
      </w:r>
      <w:r>
        <w:rPr>
          <w:rFonts w:hint="eastAsia" w:ascii="仿宋_GB2312" w:hAnsi="仿宋_GB2312" w:eastAsia="仿宋_GB2312" w:cs="仿宋_GB2312"/>
          <w:sz w:val="30"/>
          <w:szCs w:val="30"/>
          <w:lang w:eastAsia="zh-CN"/>
        </w:rPr>
        <w:t>中标方</w:t>
      </w:r>
      <w:r>
        <w:rPr>
          <w:rFonts w:hint="eastAsia" w:ascii="仿宋_GB2312" w:hAnsi="仿宋_GB2312" w:eastAsia="仿宋_GB2312" w:cs="仿宋_GB2312"/>
          <w:sz w:val="30"/>
          <w:szCs w:val="30"/>
          <w:lang w:val="en-US" w:eastAsia="zh-CN"/>
        </w:rPr>
        <w:t>无偿免费更换。</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lang w:eastAsia="zh-CN"/>
        </w:rPr>
        <w:t>中标方</w:t>
      </w:r>
      <w:r>
        <w:rPr>
          <w:rFonts w:hint="eastAsia" w:ascii="仿宋_GB2312" w:hAnsi="仿宋_GB2312" w:eastAsia="仿宋_GB2312" w:cs="仿宋_GB2312"/>
          <w:sz w:val="30"/>
          <w:szCs w:val="30"/>
          <w:lang w:val="en-US" w:eastAsia="zh-CN"/>
        </w:rPr>
        <w:t>应在货物发运前对其进行满足运输距离、防潮、防 震、防锈和防破损装卸等要求包装，以保证货物安全运达采购方指定地点。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10.使用说明书由质检部门等国家具有检验资质的部门对该批次产品的质量检验合格证明书、随配附件和工具以及清单一并附于货物内。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lang w:eastAsia="zh-CN"/>
        </w:rPr>
        <w:t>中标方</w:t>
      </w:r>
      <w:r>
        <w:rPr>
          <w:rFonts w:hint="eastAsia" w:ascii="仿宋_GB2312" w:hAnsi="仿宋_GB2312" w:eastAsia="仿宋_GB2312" w:cs="仿宋_GB2312"/>
          <w:sz w:val="30"/>
          <w:szCs w:val="30"/>
          <w:lang w:val="en-US" w:eastAsia="zh-CN"/>
        </w:rPr>
        <w:t>在货物全部到达采购方指定地点，并全部安装调试运行正常后书面通知采购方，以准备验收货物。</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12.货物在竣工验收合格前发生的风险均由中标方负责。</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13.现场布线和装修相关的工作，须向使用单位沟通确认走线方式后方可施工，如果有遭到破坏的地方，由中标人自行修补。</w:t>
      </w:r>
    </w:p>
    <w:p>
      <w:pPr>
        <w:keepNext w:val="0"/>
        <w:keepLines w:val="0"/>
        <w:pageBreakBefore w:val="0"/>
        <w:widowControl w:val="0"/>
        <w:kinsoku/>
        <w:wordWrap/>
        <w:topLinePunct w:val="0"/>
        <w:bidi w:val="0"/>
        <w:spacing w:line="560" w:lineRule="exact"/>
        <w:jc w:val="both"/>
        <w:textAlignment w:val="auto"/>
        <w:rPr>
          <w:rFonts w:hint="eastAsia" w:ascii="仿宋_GB2312" w:hAnsi="仿宋" w:eastAsia="仿宋_GB2312"/>
          <w:sz w:val="30"/>
          <w:szCs w:val="30"/>
          <w:lang w:val="en-US" w:eastAsia="zh-CN"/>
        </w:rPr>
      </w:pPr>
      <w:bookmarkStart w:id="0" w:name="_GoBack"/>
      <w:bookmarkEnd w:id="0"/>
    </w:p>
    <w:p>
      <w:pPr>
        <w:keepNext w:val="0"/>
        <w:keepLines w:val="0"/>
        <w:pageBreakBefore w:val="0"/>
        <w:widowControl w:val="0"/>
        <w:kinsoku/>
        <w:wordWrap/>
        <w:topLinePunct w:val="0"/>
        <w:bidi w:val="0"/>
        <w:spacing w:line="560" w:lineRule="exact"/>
        <w:jc w:val="both"/>
        <w:textAlignment w:val="auto"/>
        <w:rPr>
          <w:rFonts w:hint="default" w:ascii="仿宋_GB2312" w:hAnsi="仿宋" w:eastAsia="仿宋_GB2312"/>
          <w:sz w:val="30"/>
          <w:szCs w:val="30"/>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D0771"/>
    <w:rsid w:val="10E62AB4"/>
    <w:rsid w:val="16415E5C"/>
    <w:rsid w:val="184E077F"/>
    <w:rsid w:val="1DFA7F34"/>
    <w:rsid w:val="20EA5AC1"/>
    <w:rsid w:val="2114322A"/>
    <w:rsid w:val="251B0B86"/>
    <w:rsid w:val="31BB0A05"/>
    <w:rsid w:val="35D46CAA"/>
    <w:rsid w:val="36AC7CF5"/>
    <w:rsid w:val="3D83749C"/>
    <w:rsid w:val="46643869"/>
    <w:rsid w:val="4B2A7E2C"/>
    <w:rsid w:val="4DD117D3"/>
    <w:rsid w:val="4FD53FEC"/>
    <w:rsid w:val="548C0999"/>
    <w:rsid w:val="57BC0114"/>
    <w:rsid w:val="58831FD6"/>
    <w:rsid w:val="5D4D7ED2"/>
    <w:rsid w:val="5D877E3C"/>
    <w:rsid w:val="614E6F9D"/>
    <w:rsid w:val="620871BC"/>
    <w:rsid w:val="686332AF"/>
    <w:rsid w:val="6C13060E"/>
    <w:rsid w:val="7C403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2022-07-09T06:33:00Z</dcterms:created>
  <dc:creator>Administrator</dc:creator>
  <cp:lastModifiedBy>Administrator</cp:lastModifiedBy>
  <cp:lastPrinted>2023-03-16T09:45:00Z</cp:lastPrinted>
  <dcterms:modified xsi:type="dcterms:W3CDTF">2023-06-21T16:11:34Z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