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="仿宋" w:hAnsi="仿宋" w:eastAsia="仿宋" w:cs="仿宋"/>
          <w:b w:val="0"/>
          <w:bCs w:val="0"/>
          <w:sz w:val="28"/>
          <w:szCs w:val="28"/>
          <w:u w:val="none"/>
          <w:lang w:val="en-US"/>
        </w:rPr>
      </w:pPr>
      <w:bookmarkStart w:id="0" w:name="_Toc340225294"/>
      <w:bookmarkStart w:id="1" w:name="_Toc267320052"/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/>
        </w:rPr>
        <w:t>1</w:t>
      </w:r>
      <w:bookmarkStart w:id="2" w:name="_GoBack"/>
      <w:bookmarkEnd w:id="2"/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/>
        </w:rPr>
        <w:t>项目采购清单</w:t>
      </w:r>
    </w:p>
    <w:bookmarkEnd w:id="0"/>
    <w:bookmarkEnd w:id="1"/>
    <w:tbl>
      <w:tblPr>
        <w:tblStyle w:val="4"/>
        <w:tblW w:w="97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706"/>
        <w:gridCol w:w="2327"/>
        <w:gridCol w:w="2151"/>
        <w:gridCol w:w="827"/>
        <w:gridCol w:w="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品种/内容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牛犊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西门塔尔牛犊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6-8个月左右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母牛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西门塔尔生产母牛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3岁左右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牲畜养殖排污提升改造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养殖场排污处理提升改造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包括：屋面维修、铁艺围墙、维修门、园区大门加固等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5座养殖场排污处理提升改造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牲畜养殖物资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0.9%氯化钠注射液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5%葡萄糖注射液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10%葡萄糖注射液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25%葡萄糖注射液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10%浓氯化钠注射液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碳酸氢钠注射液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注射用青霉素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头孢噻呋钠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先锋9号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硫酸庆大霉素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维生素C注射液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地塞米松注射液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复合维生素B注射液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3.14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葡萄糖酸钙注射液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缩宫素注射液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3.16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肾上腺素注射液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3.17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磺胺嘧啶钠注射液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3.18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油齐青霉素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3.19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速尿注射液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伊维菌素注射液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双丁注射液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干酵母片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大黄苏打片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健胃散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脱霉剂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维生素B12硫酸卡那霉素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3.27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速补钙口服液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3.28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一次性注射剂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输液器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胃导管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吸铁器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听诊器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手电筒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体温计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白大衣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口罩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3.37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鱼腥草注射液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维生素B1注射液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3.39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新兴利剑注射用头孢㗷呋钠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双黄连注射液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25%吐霉素注射液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75%酒精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碘酊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鼻钳子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棉卷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3.46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四胃动注射液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苜蓿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麦草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3.49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青储饲料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肉牛饲料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麸皮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三轮电动车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1.3*0.9米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3.53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养殖保险费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牲畜养殖技术咨询服务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技术咨询服务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技术支持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shd w:val="clear" w:color="auto" w:fill="auto"/>
        <w:spacing w:line="400" w:lineRule="exact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shd w:val="clear" w:color="auto" w:fill="auto"/>
        <w:spacing w:line="400" w:lineRule="exac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仿宋" w:hAnsi="仿宋" w:eastAsia="仿宋" w:cs="仿宋"/>
          <w:color w:val="auto"/>
          <w:vertAlign w:val="baseline"/>
        </w:rPr>
        <w:t>（</w:t>
      </w:r>
      <w:r>
        <w:rPr>
          <w:rFonts w:hint="eastAsia" w:ascii="仿宋" w:hAnsi="仿宋" w:eastAsia="仿宋" w:cs="仿宋"/>
          <w:color w:val="auto"/>
          <w:vertAlign w:val="baseline"/>
          <w:lang w:val="en-US" w:eastAsia="zh-CN"/>
        </w:rPr>
        <w:t>牲畜类需提供检疫合格证，牲畜养殖物资</w:t>
      </w:r>
      <w:r>
        <w:rPr>
          <w:rFonts w:hint="eastAsia" w:ascii="仿宋" w:hAnsi="仿宋" w:eastAsia="仿宋" w:cs="仿宋"/>
          <w:color w:val="auto"/>
          <w:vertAlign w:val="baseline"/>
        </w:rPr>
        <w:t>须</w:t>
      </w:r>
      <w:r>
        <w:rPr>
          <w:rFonts w:hint="eastAsia" w:ascii="仿宋" w:hAnsi="仿宋" w:eastAsia="仿宋" w:cs="仿宋"/>
          <w:vertAlign w:val="baseline"/>
        </w:rPr>
        <w:t>标注生产日期、生产厂家，并附产品合格证）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YzMzNjk5NTVmNTQ2M2I4ZTc3MGM2MTkzN2UxOTIifQ=="/>
  </w:docVars>
  <w:rsids>
    <w:rsidRoot w:val="5045548D"/>
    <w:rsid w:val="26CA51CD"/>
    <w:rsid w:val="5045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2023-08-01T03:30:00Z</dcterms:created>
  <dc:creator>☍</dc:creator>
  <cp:lastModifiedBy>☍</cp:lastModifiedBy>
  <dcterms:modified xsi:type="dcterms:W3CDTF">2023-08-01T11:23:20Z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905B6B2D7E6F4BDC8E7B9F37FF111243_11</vt:lpwstr>
  </property>
</Properties>
</file>