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EA1A7">
      <w:pPr>
        <w:adjustRightInd w:val="0"/>
        <w:snapToGrid w:val="0"/>
        <w:spacing w:line="360" w:lineRule="auto"/>
        <w:rPr>
          <w:rFonts w:hint="default" w:ascii="宋体" w:eastAsia="宋体" w:cs="宋体"/>
          <w:b/>
          <w:kern w:val="0"/>
          <w:sz w:val="44"/>
          <w:szCs w:val="44"/>
          <w:lang w:val="en-US" w:eastAsia="zh-CN"/>
        </w:rPr>
      </w:pPr>
      <w:bookmarkStart w:id="0" w:name="_Toc129962434"/>
      <w:bookmarkStart w:id="1" w:name="_Toc64365742"/>
      <w:bookmarkStart w:id="2" w:name="_Toc65045385"/>
      <w:bookmarkStart w:id="3" w:name="_Toc65031407"/>
      <w:r>
        <w:rPr>
          <w:rFonts w:hint="eastAsia" w:ascii="宋体" w:cs="宋体"/>
          <w:b/>
          <w:kern w:val="0"/>
          <w:sz w:val="44"/>
          <w:szCs w:val="44"/>
          <w:lang w:val="en-US" w:eastAsia="zh-CN"/>
        </w:rPr>
        <w:t xml:space="preserve">     </w:t>
      </w:r>
    </w:p>
    <w:p w14:paraId="3ACE7C03">
      <w:pPr>
        <w:pStyle w:val="2"/>
      </w:pPr>
    </w:p>
    <w:p w14:paraId="1B8B62AF">
      <w:pPr>
        <w:spacing w:before="240" w:beforeLines="100" w:after="120" w:afterLines="50"/>
        <w:jc w:val="center"/>
        <w:textAlignment w:val="baseline"/>
        <w:rPr>
          <w:rFonts w:hint="eastAsia" w:ascii="方正小标宋_GBK" w:hAnsi="方正小标宋_GBK" w:eastAsia="方正小标宋_GBK" w:cs="方正小标宋_GBK"/>
          <w:sz w:val="72"/>
          <w:szCs w:val="72"/>
          <w:u w:val="double"/>
        </w:rPr>
      </w:pPr>
      <w:r>
        <w:rPr>
          <w:rFonts w:hint="eastAsia" w:ascii="方正小标宋_GBK" w:hAnsi="方正小标宋_GBK" w:eastAsia="方正小标宋_GBK" w:cs="方正小标宋_GBK"/>
          <w:spacing w:val="40"/>
          <w:sz w:val="72"/>
          <w:szCs w:val="72"/>
          <w:u w:val="double"/>
        </w:rPr>
        <w:t>库车市政府集中采购</w:t>
      </w:r>
    </w:p>
    <w:p w14:paraId="6DF2A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1440" w:firstLineChars="200"/>
        <w:jc w:val="both"/>
        <w:textAlignment w:val="auto"/>
        <w:outlineLvl w:val="9"/>
        <w:rPr>
          <w:rFonts w:hint="eastAsia" w:ascii="方正小标宋_GBK" w:hAnsi="方正小标宋_GBK" w:eastAsia="方正小标宋_GBK" w:cs="方正小标宋_GBK"/>
          <w:b w:val="0"/>
          <w:bCs w:val="0"/>
          <w:color w:val="auto"/>
          <w:sz w:val="72"/>
          <w:szCs w:val="72"/>
          <w:highlight w:val="none"/>
          <w:lang w:val="en-US" w:eastAsia="zh-CN"/>
        </w:rPr>
      </w:pPr>
    </w:p>
    <w:p w14:paraId="5FA2B1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2160" w:firstLineChars="300"/>
        <w:jc w:val="both"/>
        <w:textAlignment w:val="auto"/>
        <w:outlineLvl w:val="0"/>
        <w:rPr>
          <w:rFonts w:hint="eastAsia" w:ascii="宋体" w:hAnsi="宋体" w:cs="宋体"/>
          <w:sz w:val="96"/>
        </w:rPr>
      </w:pPr>
      <w:bookmarkStart w:id="4" w:name="_Toc5128"/>
      <w:r>
        <w:rPr>
          <w:rFonts w:hint="eastAsia" w:ascii="方正小标宋_GBK" w:hAnsi="方正小标宋_GBK" w:eastAsia="方正小标宋_GBK" w:cs="方正小标宋_GBK"/>
          <w:b w:val="0"/>
          <w:bCs w:val="0"/>
          <w:color w:val="auto"/>
          <w:sz w:val="72"/>
          <w:szCs w:val="72"/>
          <w:highlight w:val="none"/>
          <w:lang w:val="en-US" w:eastAsia="zh-CN"/>
        </w:rPr>
        <w:t>竞争性磋商文件</w:t>
      </w:r>
      <w:bookmarkEnd w:id="4"/>
    </w:p>
    <w:p w14:paraId="016B4234">
      <w:pPr>
        <w:pStyle w:val="19"/>
        <w:ind w:firstLine="960"/>
        <w:rPr>
          <w:rFonts w:hint="eastAsia" w:ascii="宋体" w:hAnsi="宋体" w:cs="宋体"/>
          <w:sz w:val="96"/>
        </w:rPr>
      </w:pPr>
    </w:p>
    <w:p w14:paraId="5115AA12">
      <w:pPr>
        <w:pStyle w:val="19"/>
        <w:ind w:left="0" w:leftChars="0" w:firstLine="0" w:firstLineChars="0"/>
        <w:rPr>
          <w:rFonts w:hint="eastAsia" w:ascii="宋体" w:hAnsi="宋体" w:cs="宋体"/>
          <w:sz w:val="96"/>
        </w:rPr>
      </w:pPr>
    </w:p>
    <w:p w14:paraId="34AC3888">
      <w:pPr>
        <w:pStyle w:val="7"/>
        <w:ind w:firstLine="1500" w:firstLineChars="500"/>
        <w:rPr>
          <w:rFonts w:hint="default" w:ascii="仿宋_GB2312" w:hAnsi="仿宋" w:eastAsia="仿宋_GB2312"/>
          <w:color w:val="auto"/>
          <w:kern w:val="0"/>
          <w:sz w:val="30"/>
          <w:szCs w:val="30"/>
          <w:lang w:val="en-US" w:eastAsia="zh-CN"/>
        </w:rPr>
      </w:pPr>
      <w:r>
        <w:rPr>
          <w:rFonts w:hint="eastAsia" w:ascii="仿宋_GB2312" w:hAnsi="仿宋" w:eastAsia="仿宋_GB2312"/>
          <w:color w:val="auto"/>
          <w:kern w:val="0"/>
          <w:sz w:val="30"/>
          <w:szCs w:val="30"/>
        </w:rPr>
        <w:t>项目编号：</w:t>
      </w:r>
      <w:r>
        <w:rPr>
          <w:rFonts w:hint="eastAsia" w:ascii="仿宋_GB2312" w:hAnsi="仿宋" w:eastAsia="仿宋_GB2312"/>
          <w:color w:val="auto"/>
          <w:kern w:val="0"/>
          <w:sz w:val="30"/>
          <w:szCs w:val="30"/>
          <w:lang w:eastAsia="zh-CN"/>
        </w:rPr>
        <w:t>KC—ZFCG—202</w:t>
      </w:r>
      <w:r>
        <w:rPr>
          <w:rFonts w:hint="eastAsia" w:ascii="仿宋_GB2312" w:hAnsi="仿宋" w:eastAsia="仿宋_GB2312"/>
          <w:color w:val="auto"/>
          <w:kern w:val="0"/>
          <w:sz w:val="30"/>
          <w:szCs w:val="30"/>
          <w:lang w:val="en-US" w:eastAsia="zh-CN"/>
        </w:rPr>
        <w:t>5</w:t>
      </w:r>
      <w:r>
        <w:rPr>
          <w:rFonts w:hint="eastAsia" w:ascii="仿宋_GB2312" w:hAnsi="仿宋" w:eastAsia="仿宋_GB2312"/>
          <w:color w:val="auto"/>
          <w:kern w:val="0"/>
          <w:sz w:val="30"/>
          <w:szCs w:val="30"/>
          <w:lang w:eastAsia="zh-CN"/>
        </w:rPr>
        <w:t>—CS0</w:t>
      </w:r>
      <w:r>
        <w:rPr>
          <w:rFonts w:hint="eastAsia" w:ascii="仿宋_GB2312" w:hAnsi="仿宋" w:eastAsia="仿宋_GB2312"/>
          <w:color w:val="auto"/>
          <w:kern w:val="0"/>
          <w:sz w:val="30"/>
          <w:szCs w:val="30"/>
          <w:lang w:val="en-US" w:eastAsia="zh-CN"/>
        </w:rPr>
        <w:t>01</w:t>
      </w:r>
    </w:p>
    <w:p w14:paraId="01E01433">
      <w:pPr>
        <w:pageBreakBefore w:val="0"/>
        <w:widowControl w:val="0"/>
        <w:kinsoku/>
        <w:wordWrap/>
        <w:overflowPunct w:val="0"/>
        <w:topLinePunct w:val="0"/>
        <w:autoSpaceDN/>
        <w:bidi w:val="0"/>
        <w:adjustRightInd/>
        <w:snapToGrid/>
        <w:spacing w:line="560" w:lineRule="exact"/>
        <w:ind w:left="1491" w:leftChars="710" w:firstLine="0" w:firstLineChars="0"/>
        <w:jc w:val="both"/>
        <w:textAlignment w:val="auto"/>
        <w:rPr>
          <w:rFonts w:hint="eastAsia" w:ascii="仿宋_GB2312" w:hAnsi="仿宋" w:eastAsia="仿宋_GB2312" w:cs="Times New Roman"/>
          <w:color w:val="auto"/>
          <w:kern w:val="0"/>
          <w:sz w:val="30"/>
          <w:szCs w:val="30"/>
          <w:lang w:val="en-US" w:eastAsia="zh-CN" w:bidi="ar-SA"/>
        </w:rPr>
      </w:pPr>
      <w:r>
        <w:rPr>
          <w:rFonts w:hint="eastAsia" w:ascii="仿宋_GB2312" w:hAnsi="仿宋" w:eastAsia="仿宋_GB2312"/>
          <w:color w:val="auto"/>
          <w:kern w:val="0"/>
          <w:sz w:val="30"/>
          <w:szCs w:val="30"/>
        </w:rPr>
        <w:t>项目名称:</w:t>
      </w:r>
      <w:bookmarkStart w:id="5" w:name="OLE_LINK2"/>
      <w:r>
        <w:rPr>
          <w:rFonts w:hint="eastAsia" w:ascii="仿宋_GB2312" w:hAnsi="仿宋" w:eastAsia="仿宋_GB2312" w:cs="Times New Roman"/>
          <w:color w:val="auto"/>
          <w:kern w:val="0"/>
          <w:sz w:val="30"/>
          <w:szCs w:val="30"/>
          <w:lang w:val="en-US" w:eastAsia="zh-CN" w:bidi="ar-SA"/>
        </w:rPr>
        <w:t>“双珠”计划·</w:t>
      </w:r>
      <w:r>
        <w:rPr>
          <w:rFonts w:hint="default" w:ascii="仿宋_GB2312" w:hAnsi="仿宋" w:eastAsia="仿宋_GB2312" w:cs="Times New Roman"/>
          <w:color w:val="auto"/>
          <w:kern w:val="0"/>
          <w:sz w:val="30"/>
          <w:szCs w:val="30"/>
          <w:lang w:val="en-US" w:eastAsia="zh-CN" w:bidi="ar-SA"/>
        </w:rPr>
        <w:t>库车市热斯坦街道击鼓巷综合提升项目</w:t>
      </w:r>
    </w:p>
    <w:bookmarkEnd w:id="5"/>
    <w:p w14:paraId="135D46E3">
      <w:pPr>
        <w:pStyle w:val="7"/>
        <w:ind w:left="1491" w:leftChars="710"/>
        <w:rPr>
          <w:rFonts w:hint="eastAsia" w:ascii="仿宋_GB2312" w:hAnsi="仿宋" w:eastAsia="仿宋_GB2312" w:cs="Times New Roman"/>
          <w:color w:val="auto"/>
          <w:kern w:val="0"/>
          <w:sz w:val="30"/>
          <w:szCs w:val="30"/>
          <w:lang w:eastAsia="zh-CN"/>
        </w:rPr>
      </w:pPr>
      <w:r>
        <w:rPr>
          <w:rFonts w:hint="eastAsia" w:ascii="仿宋_GB2312" w:hAnsi="仿宋" w:eastAsia="仿宋_GB2312" w:cs="Times New Roman"/>
          <w:color w:val="auto"/>
          <w:kern w:val="0"/>
          <w:sz w:val="30"/>
          <w:szCs w:val="30"/>
          <w:lang w:eastAsia="zh-CN"/>
        </w:rPr>
        <w:t>采购人：库车市热斯坦街道办事处</w:t>
      </w:r>
    </w:p>
    <w:p w14:paraId="28631769">
      <w:pPr>
        <w:pStyle w:val="5"/>
        <w:keepNext w:val="0"/>
        <w:keepLines w:val="0"/>
        <w:widowControl/>
        <w:shd w:val="clear" w:color="auto" w:fill="FFFFFF"/>
        <w:autoSpaceDE/>
        <w:autoSpaceDN/>
        <w:adjustRightInd/>
        <w:snapToGrid/>
        <w:spacing w:beforeLines="0" w:line="360" w:lineRule="auto"/>
        <w:ind w:firstLine="1500" w:firstLineChars="500"/>
        <w:rPr>
          <w:rFonts w:hint="eastAsia" w:ascii="仿宋_GB2312" w:hAnsi="仿宋" w:eastAsia="仿宋_GB2312"/>
          <w:b w:val="0"/>
          <w:bCs w:val="0"/>
          <w:color w:val="auto"/>
          <w:kern w:val="0"/>
          <w:sz w:val="30"/>
          <w:szCs w:val="30"/>
        </w:rPr>
      </w:pPr>
      <w:r>
        <w:rPr>
          <w:rFonts w:hint="eastAsia" w:ascii="仿宋_GB2312" w:hAnsi="仿宋" w:eastAsia="仿宋_GB2312"/>
          <w:b w:val="0"/>
          <w:bCs w:val="0"/>
          <w:color w:val="auto"/>
          <w:kern w:val="0"/>
          <w:sz w:val="30"/>
          <w:szCs w:val="30"/>
        </w:rPr>
        <w:t>采购代理机构:库车市政务服务和公共资源交易中心</w:t>
      </w:r>
    </w:p>
    <w:p w14:paraId="57FA94A7">
      <w:pPr>
        <w:pStyle w:val="7"/>
        <w:rPr>
          <w:rFonts w:hint="eastAsia" w:ascii="仿宋_GB2312" w:hAnsi="仿宋" w:eastAsia="仿宋_GB2312"/>
          <w:color w:val="auto"/>
          <w:kern w:val="0"/>
          <w:sz w:val="36"/>
          <w:szCs w:val="36"/>
        </w:rPr>
      </w:pPr>
    </w:p>
    <w:p w14:paraId="785EDD01">
      <w:pPr>
        <w:jc w:val="center"/>
        <w:rPr>
          <w:rFonts w:ascii="宋体" w:cs="宋体"/>
          <w:b/>
          <w:color w:val="auto"/>
          <w:sz w:val="44"/>
        </w:rPr>
      </w:pPr>
    </w:p>
    <w:p w14:paraId="63883306">
      <w:pPr>
        <w:rPr>
          <w:rFonts w:ascii="宋体" w:cs="宋体"/>
          <w:b/>
          <w:color w:val="auto"/>
          <w:sz w:val="44"/>
        </w:rPr>
      </w:pPr>
    </w:p>
    <w:p w14:paraId="2D081933">
      <w:pPr>
        <w:pStyle w:val="2"/>
        <w:rPr>
          <w:rFonts w:ascii="宋体" w:cs="宋体"/>
          <w:b/>
          <w:color w:val="auto"/>
          <w:sz w:val="44"/>
        </w:rPr>
      </w:pPr>
    </w:p>
    <w:p w14:paraId="50CAA823">
      <w:pPr>
        <w:pStyle w:val="2"/>
        <w:rPr>
          <w:rFonts w:ascii="宋体" w:cs="宋体"/>
          <w:b/>
          <w:color w:val="auto"/>
          <w:sz w:val="44"/>
        </w:rPr>
      </w:pPr>
    </w:p>
    <w:p w14:paraId="415BC910">
      <w:pPr>
        <w:pStyle w:val="2"/>
        <w:rPr>
          <w:rFonts w:ascii="宋体" w:cs="宋体"/>
          <w:b/>
          <w:color w:val="auto"/>
          <w:sz w:val="44"/>
        </w:rPr>
      </w:pPr>
    </w:p>
    <w:p w14:paraId="4D8BC4B7">
      <w:pPr>
        <w:rPr>
          <w:rFonts w:ascii="宋体" w:cs="宋体"/>
          <w:b/>
          <w:color w:val="auto"/>
          <w:sz w:val="44"/>
        </w:rPr>
      </w:pPr>
    </w:p>
    <w:p w14:paraId="455089A2">
      <w:pPr>
        <w:jc w:val="center"/>
        <w:rPr>
          <w:rFonts w:hint="eastAsia" w:eastAsia="仿宋_GB2312"/>
          <w:color w:val="auto"/>
        </w:rPr>
        <w:sectPr>
          <w:pgSz w:w="11906" w:h="16838"/>
          <w:pgMar w:top="1417" w:right="1440" w:bottom="1440" w:left="1440" w:header="851" w:footer="992" w:gutter="0"/>
          <w:cols w:space="720" w:num="1"/>
          <w:docGrid w:linePitch="312" w:charSpace="0"/>
        </w:sectPr>
      </w:pPr>
      <w:r>
        <w:rPr>
          <w:rFonts w:hint="eastAsia" w:ascii="仿宋_GB2312" w:hAnsi="仿宋_GB2312" w:eastAsia="仿宋_GB2312" w:cs="仿宋_GB2312"/>
          <w:color w:val="auto"/>
          <w:kern w:val="0"/>
          <w:sz w:val="36"/>
          <w:szCs w:val="36"/>
        </w:rPr>
        <w:t>202</w:t>
      </w:r>
      <w:r>
        <w:rPr>
          <w:rFonts w:hint="eastAsia" w:ascii="仿宋_GB2312" w:hAnsi="仿宋_GB2312" w:eastAsia="仿宋_GB2312" w:cs="仿宋_GB2312"/>
          <w:color w:val="auto"/>
          <w:kern w:val="0"/>
          <w:sz w:val="36"/>
          <w:szCs w:val="36"/>
          <w:lang w:val="en-US" w:eastAsia="zh-CN"/>
        </w:rPr>
        <w:t>5</w:t>
      </w:r>
      <w:r>
        <w:rPr>
          <w:rFonts w:hint="eastAsia" w:ascii="仿宋_GB2312" w:hAnsi="仿宋_GB2312" w:eastAsia="仿宋_GB2312" w:cs="仿宋_GB2312"/>
          <w:color w:val="auto"/>
          <w:kern w:val="0"/>
          <w:sz w:val="36"/>
          <w:szCs w:val="36"/>
        </w:rPr>
        <w:t>年</w:t>
      </w:r>
      <w:r>
        <w:rPr>
          <w:rFonts w:hint="eastAsia" w:ascii="仿宋_GB2312" w:hAnsi="仿宋_GB2312" w:eastAsia="仿宋_GB2312" w:cs="仿宋_GB2312"/>
          <w:color w:val="auto"/>
          <w:kern w:val="0"/>
          <w:sz w:val="36"/>
          <w:szCs w:val="36"/>
          <w:lang w:val="en-US" w:eastAsia="zh-CN"/>
        </w:rPr>
        <w:t>2</w:t>
      </w:r>
      <w:r>
        <w:rPr>
          <w:rFonts w:hint="eastAsia" w:ascii="仿宋_GB2312" w:hAnsi="仿宋_GB2312" w:eastAsia="仿宋_GB2312" w:cs="仿宋_GB2312"/>
          <w:color w:val="auto"/>
          <w:kern w:val="0"/>
          <w:sz w:val="36"/>
          <w:szCs w:val="36"/>
        </w:rPr>
        <w:t>月</w:t>
      </w:r>
    </w:p>
    <w:bookmarkEnd w:id="0"/>
    <w:bookmarkEnd w:id="1"/>
    <w:bookmarkEnd w:id="2"/>
    <w:bookmarkEnd w:id="3"/>
    <w:p w14:paraId="49DE6F3B">
      <w:pPr>
        <w:pStyle w:val="3"/>
        <w:rPr>
          <w:rFonts w:hint="eastAsia"/>
          <w:color w:val="auto"/>
          <w:lang w:eastAsia="zh-CN"/>
        </w:rPr>
      </w:pPr>
    </w:p>
    <w:p w14:paraId="4FF230A1">
      <w:pPr>
        <w:pStyle w:val="2"/>
        <w:jc w:val="center"/>
        <w:rPr>
          <w:rFonts w:hint="eastAsia" w:ascii="仿宋_GB2312" w:hAnsi="仿宋_GB2312" w:eastAsia="仿宋_GB2312" w:cs="仿宋_GB2312"/>
          <w:b/>
          <w:bCs/>
          <w:color w:val="auto"/>
          <w:sz w:val="36"/>
          <w:szCs w:val="36"/>
          <w:lang w:eastAsia="zh-CN"/>
        </w:rPr>
      </w:pPr>
      <w:r>
        <w:rPr>
          <w:rFonts w:hint="eastAsia" w:ascii="仿宋_GB2312" w:hAnsi="仿宋_GB2312" w:eastAsia="仿宋_GB2312" w:cs="仿宋_GB2312"/>
          <w:b/>
          <w:bCs/>
          <w:color w:val="auto"/>
          <w:sz w:val="36"/>
          <w:szCs w:val="36"/>
          <w:lang w:eastAsia="zh-CN"/>
        </w:rPr>
        <w:t>目</w:t>
      </w:r>
      <w:r>
        <w:rPr>
          <w:rFonts w:hint="eastAsia" w:ascii="仿宋_GB2312" w:hAnsi="仿宋_GB2312" w:eastAsia="仿宋_GB2312" w:cs="仿宋_GB2312"/>
          <w:b/>
          <w:bCs/>
          <w:color w:val="auto"/>
          <w:sz w:val="36"/>
          <w:szCs w:val="36"/>
          <w:lang w:val="en-US" w:eastAsia="zh-CN"/>
        </w:rPr>
        <w:t xml:space="preserve">   </w:t>
      </w:r>
      <w:r>
        <w:rPr>
          <w:rFonts w:hint="eastAsia" w:ascii="仿宋_GB2312" w:hAnsi="仿宋_GB2312" w:eastAsia="仿宋_GB2312" w:cs="仿宋_GB2312"/>
          <w:b/>
          <w:bCs/>
          <w:color w:val="auto"/>
          <w:sz w:val="36"/>
          <w:szCs w:val="36"/>
          <w:lang w:eastAsia="zh-CN"/>
        </w:rPr>
        <w:t>录</w:t>
      </w:r>
    </w:p>
    <w:p w14:paraId="672EF297">
      <w:pPr>
        <w:pStyle w:val="3"/>
        <w:rPr>
          <w:rFonts w:hint="eastAsia"/>
          <w:color w:val="auto"/>
          <w:lang w:eastAsia="zh-CN"/>
        </w:rPr>
      </w:pPr>
    </w:p>
    <w:p w14:paraId="379EC64C">
      <w:pPr>
        <w:pStyle w:val="2"/>
        <w:rPr>
          <w:rFonts w:hint="eastAsia" w:ascii="仿宋" w:hAnsi="仿宋" w:eastAsia="仿宋" w:cs="仿宋"/>
          <w:color w:val="auto"/>
          <w:sz w:val="28"/>
          <w:szCs w:val="28"/>
          <w:lang w:eastAsia="zh-CN"/>
        </w:rPr>
      </w:pPr>
    </w:p>
    <w:p w14:paraId="18D766EB">
      <w:pPr>
        <w:keepNext w:val="0"/>
        <w:keepLines w:val="0"/>
        <w:pageBreakBefore w:val="0"/>
        <w:widowControl/>
        <w:numPr>
          <w:ilvl w:val="0"/>
          <w:numId w:val="3"/>
        </w:numPr>
        <w:kinsoku/>
        <w:wordWrap/>
        <w:overflowPunct w:val="0"/>
        <w:topLinePunct w:val="0"/>
        <w:autoSpaceDE w:val="0"/>
        <w:autoSpaceDN/>
        <w:bidi w:val="0"/>
        <w:snapToGrid/>
        <w:spacing w:before="120" w:after="120" w:line="520" w:lineRule="exact"/>
        <w:jc w:val="both"/>
        <w:textAlignment w:val="auto"/>
        <w:outlineLvl w:val="0"/>
        <w:rPr>
          <w:rFonts w:hint="eastAsia" w:ascii="仿宋_GB2312" w:hAnsi="仿宋_GB2312" w:eastAsia="仿宋_GB2312" w:cs="仿宋_GB2312"/>
          <w:b/>
          <w:bCs w:val="0"/>
          <w:color w:val="auto"/>
          <w:sz w:val="30"/>
          <w:szCs w:val="30"/>
          <w:highlight w:val="none"/>
        </w:rPr>
      </w:pPr>
      <w:r>
        <w:rPr>
          <w:rFonts w:hint="eastAsia" w:ascii="仿宋_GB2312" w:hAnsi="仿宋_GB2312" w:eastAsia="仿宋_GB2312" w:cs="仿宋_GB2312"/>
          <w:b/>
          <w:bCs w:val="0"/>
          <w:color w:val="auto"/>
          <w:sz w:val="30"/>
          <w:szCs w:val="30"/>
          <w:highlight w:val="none"/>
          <w:lang w:val="en-US" w:eastAsia="zh-CN"/>
        </w:rPr>
        <w:t xml:space="preserve"> </w:t>
      </w:r>
      <w:r>
        <w:rPr>
          <w:rFonts w:hint="eastAsia" w:ascii="仿宋_GB2312" w:hAnsi="仿宋_GB2312" w:eastAsia="仿宋_GB2312" w:cs="仿宋_GB2312"/>
          <w:b/>
          <w:bCs w:val="0"/>
          <w:color w:val="auto"/>
          <w:sz w:val="30"/>
          <w:szCs w:val="30"/>
          <w:highlight w:val="none"/>
        </w:rPr>
        <w:t>竞争性磋商公告</w:t>
      </w:r>
    </w:p>
    <w:p w14:paraId="23D830DE">
      <w:pPr>
        <w:pStyle w:val="13"/>
        <w:rPr>
          <w:rFonts w:hint="eastAsia"/>
          <w:color w:val="auto"/>
        </w:rPr>
      </w:pPr>
    </w:p>
    <w:p w14:paraId="2F7CEC62">
      <w:pPr>
        <w:keepNext w:val="0"/>
        <w:keepLines w:val="0"/>
        <w:pageBreakBefore w:val="0"/>
        <w:widowControl/>
        <w:numPr>
          <w:ilvl w:val="0"/>
          <w:numId w:val="3"/>
        </w:numPr>
        <w:kinsoku/>
        <w:wordWrap/>
        <w:overflowPunct w:val="0"/>
        <w:topLinePunct w:val="0"/>
        <w:autoSpaceDE w:val="0"/>
        <w:autoSpaceDN/>
        <w:bidi w:val="0"/>
        <w:snapToGrid/>
        <w:spacing w:before="120" w:after="120" w:line="520" w:lineRule="exact"/>
        <w:ind w:left="0" w:leftChars="0" w:firstLine="0" w:firstLineChars="0"/>
        <w:jc w:val="both"/>
        <w:textAlignment w:val="auto"/>
        <w:outlineLvl w:val="0"/>
        <w:rPr>
          <w:rFonts w:hint="eastAsia" w:ascii="仿宋_GB2312" w:hAnsi="仿宋_GB2312" w:eastAsia="仿宋_GB2312" w:cs="仿宋_GB2312"/>
          <w:b/>
          <w:bCs w:val="0"/>
          <w:color w:val="auto"/>
          <w:sz w:val="30"/>
          <w:szCs w:val="30"/>
          <w:highlight w:val="none"/>
        </w:rPr>
      </w:pPr>
      <w:r>
        <w:rPr>
          <w:rFonts w:hint="eastAsia" w:ascii="仿宋_GB2312" w:hAnsi="仿宋_GB2312" w:eastAsia="仿宋_GB2312" w:cs="仿宋_GB2312"/>
          <w:b/>
          <w:bCs w:val="0"/>
          <w:color w:val="auto"/>
          <w:sz w:val="30"/>
          <w:szCs w:val="30"/>
          <w:highlight w:val="none"/>
        </w:rPr>
        <w:t xml:space="preserve"> 竞争性磋商投标人须知</w:t>
      </w:r>
    </w:p>
    <w:p w14:paraId="36C21732">
      <w:pPr>
        <w:pStyle w:val="13"/>
        <w:rPr>
          <w:rFonts w:hint="eastAsia"/>
          <w:color w:val="auto"/>
        </w:rPr>
      </w:pPr>
    </w:p>
    <w:p w14:paraId="0F0E83F7">
      <w:pPr>
        <w:keepNext w:val="0"/>
        <w:keepLines w:val="0"/>
        <w:pageBreakBefore w:val="0"/>
        <w:widowControl/>
        <w:numPr>
          <w:ilvl w:val="0"/>
          <w:numId w:val="3"/>
        </w:numPr>
        <w:kinsoku/>
        <w:wordWrap/>
        <w:overflowPunct w:val="0"/>
        <w:topLinePunct w:val="0"/>
        <w:autoSpaceDE w:val="0"/>
        <w:autoSpaceDN/>
        <w:bidi w:val="0"/>
        <w:snapToGrid/>
        <w:spacing w:before="120" w:after="120" w:line="520" w:lineRule="exact"/>
        <w:jc w:val="both"/>
        <w:textAlignment w:val="auto"/>
        <w:outlineLvl w:val="0"/>
        <w:rPr>
          <w:rFonts w:hint="eastAsia" w:ascii="仿宋_GB2312" w:hAnsi="仿宋_GB2312" w:eastAsia="仿宋_GB2312" w:cs="仿宋_GB2312"/>
          <w:b/>
          <w:bCs w:val="0"/>
          <w:color w:val="auto"/>
          <w:sz w:val="30"/>
          <w:szCs w:val="30"/>
          <w:highlight w:val="none"/>
        </w:rPr>
      </w:pPr>
      <w:r>
        <w:rPr>
          <w:rFonts w:hint="eastAsia" w:ascii="仿宋_GB2312" w:hAnsi="仿宋_GB2312" w:eastAsia="仿宋_GB2312" w:cs="仿宋_GB2312"/>
          <w:b/>
          <w:bCs w:val="0"/>
          <w:color w:val="auto"/>
          <w:sz w:val="30"/>
          <w:szCs w:val="30"/>
          <w:highlight w:val="none"/>
          <w:lang w:val="en-US" w:eastAsia="zh-CN"/>
        </w:rPr>
        <w:t xml:space="preserve"> </w:t>
      </w:r>
      <w:r>
        <w:rPr>
          <w:rFonts w:hint="eastAsia" w:ascii="仿宋_GB2312" w:hAnsi="仿宋_GB2312" w:eastAsia="仿宋_GB2312" w:cs="仿宋_GB2312"/>
          <w:b/>
          <w:bCs w:val="0"/>
          <w:color w:val="auto"/>
          <w:sz w:val="30"/>
          <w:szCs w:val="30"/>
          <w:highlight w:val="none"/>
        </w:rPr>
        <w:t>采购项目需求</w:t>
      </w:r>
    </w:p>
    <w:p w14:paraId="2E00329F">
      <w:pPr>
        <w:pStyle w:val="13"/>
        <w:rPr>
          <w:rFonts w:hint="eastAsia"/>
          <w:color w:val="auto"/>
        </w:rPr>
      </w:pPr>
    </w:p>
    <w:p w14:paraId="58ED4340">
      <w:pPr>
        <w:keepNext w:val="0"/>
        <w:keepLines w:val="0"/>
        <w:pageBreakBefore w:val="0"/>
        <w:widowControl/>
        <w:numPr>
          <w:ilvl w:val="0"/>
          <w:numId w:val="3"/>
        </w:numPr>
        <w:kinsoku/>
        <w:wordWrap/>
        <w:overflowPunct w:val="0"/>
        <w:topLinePunct w:val="0"/>
        <w:autoSpaceDE w:val="0"/>
        <w:autoSpaceDN/>
        <w:bidi w:val="0"/>
        <w:snapToGrid/>
        <w:spacing w:before="120" w:after="120" w:line="520" w:lineRule="exact"/>
        <w:jc w:val="both"/>
        <w:textAlignment w:val="auto"/>
        <w:outlineLvl w:val="0"/>
        <w:rPr>
          <w:rFonts w:hint="eastAsia" w:ascii="仿宋_GB2312" w:hAnsi="仿宋_GB2312" w:eastAsia="仿宋_GB2312" w:cs="仿宋_GB2312"/>
          <w:b/>
          <w:bCs w:val="0"/>
          <w:color w:val="auto"/>
          <w:sz w:val="30"/>
          <w:szCs w:val="30"/>
          <w:highlight w:val="none"/>
          <w:lang w:eastAsia="zh-CN"/>
        </w:rPr>
      </w:pPr>
      <w:r>
        <w:rPr>
          <w:rFonts w:hint="eastAsia" w:ascii="仿宋_GB2312" w:hAnsi="仿宋_GB2312" w:eastAsia="仿宋_GB2312" w:cs="仿宋_GB2312"/>
          <w:b/>
          <w:bCs w:val="0"/>
          <w:color w:val="auto"/>
          <w:sz w:val="30"/>
          <w:szCs w:val="30"/>
          <w:highlight w:val="none"/>
        </w:rPr>
        <w:t xml:space="preserve"> 合同主要条款</w:t>
      </w:r>
    </w:p>
    <w:p w14:paraId="7C5AB154">
      <w:pPr>
        <w:pStyle w:val="13"/>
        <w:rPr>
          <w:rFonts w:hint="eastAsia"/>
          <w:color w:val="auto"/>
          <w:lang w:eastAsia="zh-CN"/>
        </w:rPr>
      </w:pPr>
    </w:p>
    <w:p w14:paraId="396A4850">
      <w:pPr>
        <w:keepNext w:val="0"/>
        <w:keepLines w:val="0"/>
        <w:pageBreakBefore w:val="0"/>
        <w:widowControl/>
        <w:numPr>
          <w:ilvl w:val="0"/>
          <w:numId w:val="3"/>
        </w:numPr>
        <w:kinsoku/>
        <w:wordWrap/>
        <w:overflowPunct w:val="0"/>
        <w:topLinePunct w:val="0"/>
        <w:autoSpaceDE w:val="0"/>
        <w:autoSpaceDN/>
        <w:bidi w:val="0"/>
        <w:snapToGrid/>
        <w:spacing w:before="120" w:after="120" w:line="520" w:lineRule="exact"/>
        <w:jc w:val="both"/>
        <w:textAlignment w:val="auto"/>
        <w:outlineLvl w:val="0"/>
        <w:rPr>
          <w:rFonts w:hint="eastAsia"/>
          <w:color w:val="auto"/>
        </w:rPr>
        <w:sectPr>
          <w:footerReference r:id="rId3" w:type="default"/>
          <w:pgSz w:w="11906" w:h="16838"/>
          <w:pgMar w:top="1701" w:right="1474" w:bottom="1701" w:left="1474" w:header="0" w:footer="1417" w:gutter="0"/>
          <w:cols w:space="720" w:num="1"/>
          <w:docGrid w:linePitch="312" w:charSpace="0"/>
        </w:sectPr>
      </w:pPr>
      <w:r>
        <w:rPr>
          <w:rFonts w:hint="eastAsia" w:ascii="仿宋_GB2312" w:hAnsi="仿宋_GB2312" w:eastAsia="仿宋_GB2312" w:cs="仿宋_GB2312"/>
          <w:b/>
          <w:bCs w:val="0"/>
          <w:color w:val="auto"/>
          <w:sz w:val="30"/>
          <w:szCs w:val="30"/>
          <w:highlight w:val="none"/>
        </w:rPr>
        <w:t xml:space="preserve"> 响应文件</w:t>
      </w:r>
      <w:r>
        <w:rPr>
          <w:rFonts w:hint="eastAsia" w:ascii="仿宋_GB2312" w:hAnsi="仿宋_GB2312" w:eastAsia="仿宋_GB2312" w:cs="仿宋_GB2312"/>
          <w:b/>
          <w:bCs w:val="0"/>
          <w:color w:val="auto"/>
          <w:sz w:val="30"/>
          <w:szCs w:val="30"/>
          <w:highlight w:val="none"/>
          <w:lang w:eastAsia="zh-CN"/>
        </w:rPr>
        <w:t>格式</w:t>
      </w:r>
    </w:p>
    <w:p w14:paraId="1B4C25BB">
      <w:pPr>
        <w:keepNext w:val="0"/>
        <w:keepLines w:val="0"/>
        <w:pageBreakBefore w:val="0"/>
        <w:widowControl/>
        <w:kinsoku/>
        <w:wordWrap/>
        <w:overflowPunct/>
        <w:topLinePunct w:val="0"/>
        <w:bidi w:val="0"/>
        <w:snapToGrid/>
        <w:spacing w:before="120" w:after="120" w:line="520" w:lineRule="exact"/>
        <w:jc w:val="center"/>
        <w:textAlignment w:val="auto"/>
        <w:rPr>
          <w:rFonts w:hint="eastAsia" w:ascii="仿宋_GB2312" w:hAnsi="仿宋_GB2312" w:eastAsia="仿宋_GB2312" w:cs="仿宋_GB2312"/>
          <w:color w:val="auto"/>
          <w:highlight w:val="none"/>
        </w:rPr>
      </w:pPr>
      <w:bookmarkStart w:id="6" w:name="OLE_LINK1"/>
      <w:bookmarkEnd w:id="6"/>
      <w:r>
        <w:rPr>
          <w:rFonts w:hint="eastAsia" w:ascii="仿宋_GB2312" w:hAnsi="仿宋_GB2312" w:eastAsia="仿宋_GB2312" w:cs="仿宋_GB2312"/>
          <w:b/>
          <w:color w:val="auto"/>
          <w:sz w:val="32"/>
          <w:szCs w:val="32"/>
          <w:highlight w:val="none"/>
        </w:rPr>
        <w:t>第一部分 竞争性磋商公告</w:t>
      </w:r>
    </w:p>
    <w:p w14:paraId="6AEFE4A0">
      <w:pPr>
        <w:pStyle w:val="2"/>
        <w:rPr>
          <w:rFonts w:hint="eastAsia"/>
        </w:rPr>
      </w:pPr>
    </w:p>
    <w:tbl>
      <w:tblPr>
        <w:tblStyle w:val="22"/>
        <w:tblpPr w:leftFromText="180" w:rightFromText="180" w:vertAnchor="text" w:horzAnchor="page" w:tblpX="1533" w:tblpY="304"/>
        <w:tblOverlap w:val="never"/>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9"/>
      </w:tblGrid>
      <w:tr w14:paraId="70DB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9489" w:type="dxa"/>
            <w:noWrap w:val="0"/>
            <w:vAlign w:val="top"/>
          </w:tcPr>
          <w:p w14:paraId="294DDCDF">
            <w:pPr>
              <w:pStyle w:val="7"/>
              <w:rPr>
                <w:rFonts w:hint="eastAsia" w:ascii="仿宋_GB2312" w:hAnsi="仿宋_GB2312" w:eastAsia="仿宋_GB2312" w:cs="仿宋_GB2312"/>
                <w:b/>
                <w:bCs/>
                <w:color w:val="auto"/>
                <w:spacing w:val="0"/>
                <w:kern w:val="2"/>
                <w:sz w:val="28"/>
                <w:szCs w:val="28"/>
                <w:highlight w:val="none"/>
                <w:lang w:val="en-US" w:eastAsia="zh-CN" w:bidi="ar-SA"/>
              </w:rPr>
            </w:pPr>
            <w:r>
              <w:rPr>
                <w:rFonts w:hint="eastAsia" w:ascii="仿宋_GB2312" w:hAnsi="仿宋_GB2312" w:eastAsia="仿宋_GB2312" w:cs="仿宋_GB2312"/>
                <w:b/>
                <w:bCs/>
                <w:color w:val="auto"/>
                <w:spacing w:val="0"/>
                <w:kern w:val="2"/>
                <w:sz w:val="28"/>
                <w:szCs w:val="28"/>
                <w:highlight w:val="none"/>
                <w:lang w:val="en-US" w:eastAsia="zh-CN" w:bidi="ar-SA"/>
              </w:rPr>
              <w:t>项目概况</w:t>
            </w:r>
          </w:p>
          <w:p w14:paraId="7C38312F">
            <w:pPr>
              <w:pageBreakBefore w:val="0"/>
              <w:widowControl w:val="0"/>
              <w:kinsoku/>
              <w:wordWrap/>
              <w:overflowPunct w:val="0"/>
              <w:topLinePunct w:val="0"/>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pacing w:val="0"/>
                <w:kern w:val="2"/>
                <w:sz w:val="28"/>
                <w:szCs w:val="28"/>
                <w:highlight w:val="none"/>
                <w:lang w:val="en-US" w:eastAsia="zh-CN" w:bidi="ar-SA"/>
              </w:rPr>
            </w:pPr>
            <w:r>
              <w:rPr>
                <w:rFonts w:hint="eastAsia" w:ascii="仿宋_GB2312" w:hAnsi="仿宋_GB2312" w:eastAsia="仿宋_GB2312" w:cs="仿宋_GB2312"/>
                <w:b w:val="0"/>
                <w:bCs w:val="0"/>
                <w:color w:val="auto"/>
                <w:spacing w:val="0"/>
                <w:kern w:val="2"/>
                <w:sz w:val="28"/>
                <w:szCs w:val="28"/>
                <w:highlight w:val="none"/>
                <w:lang w:val="en-US" w:eastAsia="zh-CN" w:bidi="ar-SA"/>
              </w:rPr>
              <w:t>采购</w:t>
            </w:r>
            <w:r>
              <w:rPr>
                <w:rFonts w:hint="eastAsia" w:ascii="仿宋_GB2312" w:hAnsi="仿宋" w:eastAsia="仿宋_GB2312" w:cs="Times New Roman"/>
                <w:b/>
                <w:bCs/>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spacing w:val="0"/>
                <w:kern w:val="2"/>
                <w:sz w:val="28"/>
                <w:szCs w:val="28"/>
                <w:highlight w:val="none"/>
                <w:u w:val="single"/>
                <w:lang w:val="en-US" w:eastAsia="zh-CN" w:bidi="ar-SA"/>
              </w:rPr>
              <w:t>“双珠”计划·</w:t>
            </w:r>
            <w:r>
              <w:rPr>
                <w:rFonts w:hint="default" w:ascii="仿宋_GB2312" w:hAnsi="仿宋_GB2312" w:eastAsia="仿宋_GB2312" w:cs="仿宋_GB2312"/>
                <w:b w:val="0"/>
                <w:bCs w:val="0"/>
                <w:color w:val="auto"/>
                <w:spacing w:val="0"/>
                <w:kern w:val="2"/>
                <w:sz w:val="28"/>
                <w:szCs w:val="28"/>
                <w:highlight w:val="none"/>
                <w:u w:val="single"/>
                <w:lang w:val="en-US" w:eastAsia="zh-CN" w:bidi="ar-SA"/>
              </w:rPr>
              <w:t>库车市热斯坦街道击鼓巷综合提升</w:t>
            </w:r>
            <w:r>
              <w:rPr>
                <w:rFonts w:hint="eastAsia" w:ascii="仿宋_GB2312" w:hAnsi="仿宋_GB2312" w:eastAsia="仿宋_GB2312" w:cs="仿宋_GB2312"/>
                <w:b w:val="0"/>
                <w:bCs w:val="0"/>
                <w:color w:val="auto"/>
                <w:spacing w:val="0"/>
                <w:kern w:val="2"/>
                <w:sz w:val="28"/>
                <w:szCs w:val="28"/>
                <w:highlight w:val="none"/>
                <w:u w:val="single"/>
                <w:lang w:val="en-US" w:eastAsia="zh-CN" w:bidi="ar-SA"/>
              </w:rPr>
              <w:t>项目</w:t>
            </w:r>
            <w:r>
              <w:rPr>
                <w:rFonts w:hint="eastAsia" w:ascii="仿宋_GB2312" w:hAnsi="仿宋_GB2312" w:eastAsia="仿宋_GB2312" w:cs="仿宋_GB2312"/>
                <w:b w:val="0"/>
                <w:bCs w:val="0"/>
                <w:color w:val="auto"/>
                <w:spacing w:val="0"/>
                <w:kern w:val="2"/>
                <w:sz w:val="28"/>
                <w:szCs w:val="28"/>
                <w:highlight w:val="none"/>
                <w:lang w:val="en-US" w:eastAsia="zh-CN" w:bidi="ar-SA"/>
              </w:rPr>
              <w:t>的潜在供应商应在</w:t>
            </w:r>
            <w:r>
              <w:rPr>
                <w:rFonts w:hint="eastAsia" w:ascii="仿宋_GB2312" w:hAnsi="仿宋_GB2312" w:eastAsia="仿宋_GB2312" w:cs="仿宋_GB2312"/>
                <w:b w:val="0"/>
                <w:bCs w:val="0"/>
                <w:color w:val="auto"/>
                <w:spacing w:val="0"/>
                <w:kern w:val="2"/>
                <w:sz w:val="28"/>
                <w:szCs w:val="28"/>
                <w:highlight w:val="none"/>
                <w:u w:val="single"/>
                <w:lang w:val="en-US" w:eastAsia="zh-CN" w:bidi="ar-SA"/>
              </w:rPr>
              <w:t>政府采购云平台</w:t>
            </w:r>
            <w:r>
              <w:rPr>
                <w:rFonts w:hint="eastAsia" w:ascii="仿宋_GB2312" w:hAnsi="仿宋_GB2312" w:eastAsia="仿宋_GB2312" w:cs="仿宋_GB2312"/>
                <w:b w:val="0"/>
                <w:bCs w:val="0"/>
                <w:color w:val="auto"/>
                <w:spacing w:val="0"/>
                <w:kern w:val="2"/>
                <w:sz w:val="28"/>
                <w:szCs w:val="28"/>
                <w:highlight w:val="none"/>
                <w:lang w:val="en-US" w:eastAsia="zh-CN" w:bidi="ar-SA"/>
              </w:rPr>
              <w:t>获取采购文件，并于</w:t>
            </w:r>
            <w:r>
              <w:rPr>
                <w:rFonts w:hint="eastAsia" w:ascii="仿宋_GB2312" w:hAnsi="仿宋_GB2312" w:eastAsia="仿宋_GB2312" w:cs="仿宋_GB2312"/>
                <w:b w:val="0"/>
                <w:bCs w:val="0"/>
                <w:color w:val="auto"/>
                <w:spacing w:val="0"/>
                <w:kern w:val="2"/>
                <w:sz w:val="28"/>
                <w:szCs w:val="28"/>
                <w:highlight w:val="none"/>
                <w:u w:val="single"/>
                <w:lang w:val="en-US" w:eastAsia="zh-CN" w:bidi="ar-SA"/>
              </w:rPr>
              <w:t>2025年3月7日16：00</w:t>
            </w:r>
            <w:r>
              <w:rPr>
                <w:rFonts w:hint="eastAsia" w:ascii="仿宋_GB2312" w:hAnsi="仿宋_GB2312" w:eastAsia="仿宋_GB2312" w:cs="仿宋_GB2312"/>
                <w:b w:val="0"/>
                <w:bCs w:val="0"/>
                <w:color w:val="auto"/>
                <w:spacing w:val="0"/>
                <w:kern w:val="2"/>
                <w:sz w:val="28"/>
                <w:szCs w:val="28"/>
                <w:highlight w:val="none"/>
                <w:lang w:val="en-US" w:eastAsia="zh-CN" w:bidi="ar-SA"/>
              </w:rPr>
              <w:t>前上传电子加密响应文件（PDF格式）至政府采购云平台投标客户端。</w:t>
            </w:r>
          </w:p>
        </w:tc>
      </w:tr>
    </w:tbl>
    <w:p w14:paraId="1CE1B750">
      <w:pPr>
        <w:keepNext w:val="0"/>
        <w:keepLines w:val="0"/>
        <w:pageBreakBefore w:val="0"/>
        <w:numPr>
          <w:ilvl w:val="0"/>
          <w:numId w:val="0"/>
        </w:numPr>
        <w:kinsoku/>
        <w:bidi w:val="0"/>
        <w:spacing w:line="520" w:lineRule="exact"/>
        <w:ind w:firstLine="560" w:firstLineChars="200"/>
        <w:textAlignment w:val="auto"/>
        <w:rPr>
          <w:rFonts w:hint="eastAsia" w:ascii="仿宋_GB2312" w:hAnsi="仿宋" w:eastAsia="仿宋_GB2312"/>
          <w:color w:val="auto"/>
          <w:kern w:val="0"/>
          <w:sz w:val="30"/>
          <w:szCs w:val="30"/>
          <w:lang w:val="en-US" w:eastAsia="zh-CN"/>
        </w:rPr>
      </w:pPr>
      <w:bookmarkStart w:id="7" w:name="_Toc28359079"/>
      <w:bookmarkStart w:id="8" w:name="_Toc28359002"/>
      <w:bookmarkStart w:id="9" w:name="_Toc35393621"/>
      <w:bookmarkStart w:id="10" w:name="_Toc35393790"/>
      <w:r>
        <w:rPr>
          <w:rFonts w:hint="eastAsia" w:ascii="黑体" w:hAnsi="黑体" w:eastAsia="黑体" w:cs="黑体"/>
          <w:color w:val="auto"/>
          <w:sz w:val="28"/>
          <w:szCs w:val="28"/>
          <w:lang w:eastAsia="zh-CN"/>
        </w:rPr>
        <w:t>一、</w:t>
      </w:r>
      <w:r>
        <w:rPr>
          <w:rFonts w:hint="eastAsia" w:ascii="黑体" w:hAnsi="黑体" w:eastAsia="黑体" w:cs="黑体"/>
          <w:color w:val="auto"/>
          <w:sz w:val="28"/>
          <w:szCs w:val="28"/>
        </w:rPr>
        <w:t>项目基本情况：</w:t>
      </w:r>
    </w:p>
    <w:p w14:paraId="71308D48">
      <w:pPr>
        <w:keepNext w:val="0"/>
        <w:keepLines w:val="0"/>
        <w:pageBreakBefore w:val="0"/>
        <w:kinsoku/>
        <w:bidi w:val="0"/>
        <w:spacing w:line="520" w:lineRule="exact"/>
        <w:ind w:firstLine="560" w:firstLineChars="200"/>
        <w:textAlignment w:val="auto"/>
        <w:rPr>
          <w:rFonts w:hint="eastAsia" w:ascii="仿宋_GB2312" w:hAnsi="仿宋" w:eastAsia="仿宋_GB2312"/>
          <w:color w:val="auto"/>
          <w:kern w:val="0"/>
          <w:sz w:val="30"/>
          <w:szCs w:val="30"/>
          <w:lang w:val="en-US" w:eastAsia="zh-CN"/>
        </w:rPr>
      </w:pPr>
      <w:r>
        <w:rPr>
          <w:rFonts w:hint="eastAsia" w:ascii="仿宋_GB2312" w:hAnsi="仿宋_GB2312" w:eastAsia="仿宋_GB2312" w:cs="仿宋_GB2312"/>
          <w:color w:val="auto"/>
          <w:sz w:val="28"/>
          <w:szCs w:val="28"/>
        </w:rPr>
        <w:t>项目编号：</w:t>
      </w:r>
      <w:r>
        <w:rPr>
          <w:rFonts w:hint="eastAsia" w:ascii="仿宋_GB2312" w:hAnsi="仿宋" w:eastAsia="仿宋_GB2312"/>
          <w:color w:val="auto"/>
          <w:kern w:val="0"/>
          <w:sz w:val="30"/>
          <w:szCs w:val="30"/>
          <w:lang w:eastAsia="zh-CN"/>
        </w:rPr>
        <w:t>KC—ZFCG—202</w:t>
      </w:r>
      <w:r>
        <w:rPr>
          <w:rFonts w:hint="eastAsia" w:ascii="仿宋_GB2312" w:hAnsi="仿宋" w:eastAsia="仿宋_GB2312"/>
          <w:color w:val="auto"/>
          <w:kern w:val="0"/>
          <w:sz w:val="30"/>
          <w:szCs w:val="30"/>
          <w:lang w:val="en-US" w:eastAsia="zh-CN"/>
        </w:rPr>
        <w:t>5</w:t>
      </w:r>
      <w:r>
        <w:rPr>
          <w:rFonts w:hint="eastAsia" w:ascii="仿宋_GB2312" w:hAnsi="仿宋" w:eastAsia="仿宋_GB2312"/>
          <w:color w:val="auto"/>
          <w:kern w:val="0"/>
          <w:sz w:val="30"/>
          <w:szCs w:val="30"/>
          <w:lang w:eastAsia="zh-CN"/>
        </w:rPr>
        <w:t>—CS0</w:t>
      </w:r>
      <w:r>
        <w:rPr>
          <w:rFonts w:hint="eastAsia" w:ascii="仿宋_GB2312" w:hAnsi="仿宋" w:eastAsia="仿宋_GB2312"/>
          <w:color w:val="auto"/>
          <w:kern w:val="0"/>
          <w:sz w:val="30"/>
          <w:szCs w:val="30"/>
          <w:lang w:val="en-US" w:eastAsia="zh-CN"/>
        </w:rPr>
        <w:t>01</w:t>
      </w:r>
    </w:p>
    <w:p w14:paraId="19409ED1">
      <w:pPr>
        <w:keepNext w:val="0"/>
        <w:keepLines w:val="0"/>
        <w:pageBreakBefore w:val="0"/>
        <w:widowControl w:val="0"/>
        <w:kinsoku/>
        <w:wordWrap/>
        <w:overflowPunct w:val="0"/>
        <w:topLinePunct w:val="0"/>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“双珠”计划·</w:t>
      </w:r>
      <w:r>
        <w:rPr>
          <w:rFonts w:hint="default" w:ascii="仿宋_GB2312" w:hAnsi="仿宋_GB2312" w:eastAsia="仿宋_GB2312" w:cs="仿宋_GB2312"/>
          <w:color w:val="auto"/>
          <w:sz w:val="28"/>
          <w:szCs w:val="28"/>
          <w:lang w:val="en-US" w:eastAsia="zh-CN"/>
        </w:rPr>
        <w:t>库车市热斯坦街道击鼓巷综合提升项目</w:t>
      </w:r>
    </w:p>
    <w:p w14:paraId="7C0ACC2A">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预算金额：</w:t>
      </w:r>
      <w:r>
        <w:rPr>
          <w:rFonts w:hint="eastAsia" w:ascii="仿宋_GB2312" w:hAnsi="仿宋_GB2312" w:eastAsia="仿宋_GB2312" w:cs="仿宋_GB2312"/>
          <w:color w:val="auto"/>
          <w:sz w:val="28"/>
          <w:szCs w:val="28"/>
          <w:lang w:val="en-US" w:eastAsia="zh-CN"/>
        </w:rPr>
        <w:t>281.894195</w:t>
      </w:r>
      <w:r>
        <w:rPr>
          <w:rFonts w:hint="eastAsia" w:ascii="仿宋_GB2312" w:hAnsi="仿宋_GB2312" w:eastAsia="仿宋_GB2312" w:cs="仿宋_GB2312"/>
          <w:color w:val="auto"/>
          <w:sz w:val="28"/>
          <w:szCs w:val="28"/>
        </w:rPr>
        <w:t>万元。</w:t>
      </w:r>
    </w:p>
    <w:p w14:paraId="49BD2AE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最高限价：</w:t>
      </w:r>
      <w:r>
        <w:rPr>
          <w:rFonts w:hint="eastAsia" w:ascii="仿宋_GB2312" w:hAnsi="仿宋_GB2312" w:eastAsia="仿宋_GB2312" w:cs="仿宋_GB2312"/>
          <w:color w:val="auto"/>
          <w:sz w:val="28"/>
          <w:szCs w:val="28"/>
          <w:lang w:val="en-US" w:eastAsia="zh-CN"/>
        </w:rPr>
        <w:t>281.894195</w:t>
      </w:r>
      <w:r>
        <w:rPr>
          <w:rFonts w:hint="eastAsia" w:ascii="仿宋_GB2312" w:hAnsi="仿宋_GB2312" w:eastAsia="仿宋_GB2312" w:cs="仿宋_GB2312"/>
          <w:color w:val="auto"/>
          <w:sz w:val="28"/>
          <w:szCs w:val="28"/>
        </w:rPr>
        <w:t>万元。</w:t>
      </w:r>
    </w:p>
    <w:p w14:paraId="1EE17E9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采购方式：竞争性磋商。</w:t>
      </w:r>
    </w:p>
    <w:p w14:paraId="6B9B37A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采购需求：</w:t>
      </w:r>
      <w:r>
        <w:rPr>
          <w:rFonts w:hint="default" w:ascii="仿宋_GB2312" w:hAnsi="仿宋_GB2312" w:eastAsia="仿宋_GB2312" w:cs="仿宋_GB2312"/>
          <w:color w:val="auto"/>
          <w:kern w:val="2"/>
          <w:sz w:val="28"/>
          <w:szCs w:val="28"/>
          <w:lang w:val="en-US" w:eastAsia="zh-CN" w:bidi="ar-SA"/>
        </w:rPr>
        <w:t>对热斯坦街道击鼓巷</w:t>
      </w:r>
      <w:r>
        <w:rPr>
          <w:rFonts w:hint="eastAsia" w:ascii="仿宋_GB2312" w:hAnsi="仿宋_GB2312" w:eastAsia="仿宋_GB2312" w:cs="仿宋_GB2312"/>
          <w:color w:val="auto"/>
          <w:kern w:val="2"/>
          <w:sz w:val="28"/>
          <w:szCs w:val="28"/>
          <w:lang w:val="en-US" w:eastAsia="zh-CN" w:bidi="ar-SA"/>
        </w:rPr>
        <w:t>部分</w:t>
      </w:r>
      <w:r>
        <w:rPr>
          <w:rFonts w:hint="default" w:ascii="仿宋_GB2312" w:hAnsi="仿宋_GB2312" w:eastAsia="仿宋_GB2312" w:cs="仿宋_GB2312"/>
          <w:color w:val="auto"/>
          <w:kern w:val="2"/>
          <w:sz w:val="28"/>
          <w:szCs w:val="28"/>
          <w:lang w:val="en-US" w:eastAsia="zh-CN" w:bidi="ar-SA"/>
        </w:rPr>
        <w:t>外立面进行</w:t>
      </w:r>
      <w:r>
        <w:rPr>
          <w:rFonts w:hint="eastAsia" w:ascii="仿宋_GB2312" w:hAnsi="仿宋_GB2312" w:eastAsia="仿宋_GB2312" w:cs="仿宋_GB2312"/>
          <w:color w:val="auto"/>
          <w:kern w:val="2"/>
          <w:sz w:val="28"/>
          <w:szCs w:val="28"/>
          <w:lang w:val="en-US" w:eastAsia="zh-CN" w:bidi="ar-SA"/>
        </w:rPr>
        <w:t>升级改造</w:t>
      </w:r>
      <w:r>
        <w:rPr>
          <w:rFonts w:hint="default"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lang w:val="en-US" w:eastAsia="zh-CN" w:bidi="ar-SA"/>
        </w:rPr>
        <w:t>打造鼓乐体验区、文化展示区、休闲产业区、打卡体验区，乐舞衣冠冢，</w:t>
      </w:r>
      <w:r>
        <w:rPr>
          <w:rFonts w:hint="default" w:ascii="仿宋_GB2312" w:hAnsi="仿宋_GB2312" w:eastAsia="仿宋_GB2312" w:cs="仿宋_GB2312"/>
          <w:color w:val="auto"/>
          <w:kern w:val="2"/>
          <w:sz w:val="28"/>
          <w:szCs w:val="28"/>
          <w:lang w:val="en-US" w:eastAsia="zh-CN" w:bidi="ar-SA"/>
        </w:rPr>
        <w:t>植入以</w:t>
      </w:r>
      <w:r>
        <w:rPr>
          <w:rFonts w:hint="eastAsia" w:ascii="仿宋_GB2312" w:hAnsi="仿宋_GB2312" w:eastAsia="仿宋_GB2312" w:cs="仿宋_GB2312"/>
          <w:color w:val="auto"/>
          <w:kern w:val="2"/>
          <w:sz w:val="28"/>
          <w:szCs w:val="28"/>
          <w:lang w:val="en-US" w:eastAsia="zh-CN" w:bidi="ar-SA"/>
        </w:rPr>
        <w:t>24节气文化墙，24节令鼓装置、龟兹壁画飞天鼓乐、12生肖祈福台，墙面浮雕</w:t>
      </w:r>
      <w:r>
        <w:rPr>
          <w:rFonts w:hint="default" w:ascii="仿宋_GB2312" w:hAnsi="仿宋_GB2312" w:eastAsia="仿宋_GB2312" w:cs="仿宋_GB2312"/>
          <w:color w:val="auto"/>
          <w:kern w:val="2"/>
          <w:sz w:val="28"/>
          <w:szCs w:val="28"/>
          <w:lang w:val="en-US" w:eastAsia="zh-CN" w:bidi="ar-SA"/>
        </w:rPr>
        <w:t>为主的打卡点</w:t>
      </w:r>
      <w:r>
        <w:rPr>
          <w:rFonts w:hint="eastAsia" w:ascii="仿宋_GB2312" w:hAnsi="仿宋_GB2312" w:eastAsia="仿宋_GB2312" w:cs="仿宋_GB2312"/>
          <w:color w:val="auto"/>
          <w:kern w:val="2"/>
          <w:sz w:val="28"/>
          <w:szCs w:val="28"/>
          <w:lang w:val="en-US" w:eastAsia="zh-CN" w:bidi="ar-SA"/>
        </w:rPr>
        <w:t>并对墙体进行亮化</w:t>
      </w:r>
      <w:r>
        <w:rPr>
          <w:rFonts w:hint="default"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lang w:val="en-US" w:eastAsia="zh-CN" w:bidi="ar-SA"/>
        </w:rPr>
        <w:t>（详见招标文件及工程量清单）</w:t>
      </w:r>
      <w:bookmarkEnd w:id="7"/>
      <w:bookmarkEnd w:id="8"/>
      <w:bookmarkEnd w:id="9"/>
      <w:bookmarkEnd w:id="10"/>
    </w:p>
    <w:p w14:paraId="461F88E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合同履行期限：</w:t>
      </w:r>
      <w:r>
        <w:rPr>
          <w:rFonts w:hint="eastAsia" w:ascii="仿宋_GB2312" w:hAnsi="仿宋_GB2312" w:eastAsia="仿宋_GB2312" w:cs="仿宋_GB2312"/>
          <w:color w:val="auto"/>
          <w:sz w:val="28"/>
          <w:szCs w:val="28"/>
          <w:lang w:val="en-US" w:eastAsia="zh-CN"/>
        </w:rPr>
        <w:t>甲乙双方合同签订后90日历天。</w:t>
      </w:r>
    </w:p>
    <w:p w14:paraId="32AE28F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本项目不接受联合体投标。</w:t>
      </w:r>
    </w:p>
    <w:p w14:paraId="3088206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本项目专门面向中小企业。</w:t>
      </w:r>
    </w:p>
    <w:p w14:paraId="0FB0CB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color w:val="auto"/>
          <w:sz w:val="30"/>
          <w:szCs w:val="30"/>
          <w:u w:val="none"/>
          <w:lang w:val="en-US" w:eastAsia="zh-CN"/>
        </w:rPr>
        <w:t>付款方式：双方答订合同，采购单位支付预付款30%，施工完毕后，采购单位支付进度款40%，完工验收并结算后，支付尾款30%。</w:t>
      </w:r>
    </w:p>
    <w:p w14:paraId="6932D42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不得超过最高限价。</w:t>
      </w:r>
    </w:p>
    <w:p w14:paraId="7F46A1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bCs/>
          <w:color w:val="auto"/>
          <w:sz w:val="30"/>
          <w:szCs w:val="30"/>
          <w:u w:val="none"/>
          <w:lang w:val="en-US" w:eastAsia="zh-CN"/>
        </w:rPr>
      </w:pPr>
      <w:r>
        <w:rPr>
          <w:rFonts w:hint="eastAsia" w:ascii="仿宋_GB2312" w:hAnsi="仿宋_GB2312" w:eastAsia="仿宋_GB2312" w:cs="仿宋_GB2312"/>
          <w:color w:val="auto"/>
          <w:sz w:val="30"/>
          <w:szCs w:val="30"/>
          <w:u w:val="none"/>
          <w:lang w:val="en-US" w:eastAsia="zh-CN"/>
        </w:rPr>
        <w:t>本项目属于工程类项目，所属行业为</w:t>
      </w:r>
      <w:r>
        <w:rPr>
          <w:rFonts w:hint="eastAsia" w:ascii="仿宋_GB2312" w:hAnsi="仿宋_GB2312" w:eastAsia="仿宋_GB2312" w:cs="仿宋_GB2312"/>
          <w:b/>
          <w:bCs/>
          <w:color w:val="auto"/>
          <w:sz w:val="30"/>
          <w:szCs w:val="30"/>
          <w:u w:val="none"/>
          <w:lang w:val="en-US" w:eastAsia="zh-CN"/>
        </w:rPr>
        <w:t>建筑业类。</w:t>
      </w:r>
    </w:p>
    <w:p w14:paraId="2AFDE7B2">
      <w:pPr>
        <w:keepNext w:val="0"/>
        <w:keepLines w:val="0"/>
        <w:pageBreakBefore w:val="0"/>
        <w:numPr>
          <w:ilvl w:val="0"/>
          <w:numId w:val="0"/>
        </w:numPr>
        <w:kinsoku/>
        <w:bidi w:val="0"/>
        <w:spacing w:line="52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二、申请人的资格要求：</w:t>
      </w:r>
    </w:p>
    <w:p w14:paraId="3C38ED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0000FF"/>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1.满足《中华人民共和国政府采购法》第二十二条规定，并上传以下材料：</w:t>
      </w:r>
    </w:p>
    <w:p w14:paraId="3DC52BF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（1）有效的营业执照正本或副本原件扫描件。</w:t>
      </w:r>
    </w:p>
    <w:p w14:paraId="0E26ED8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供应商须具有良好的信誉，未在“信用中国”网站（www.creditchina.gov.cn）、中国政府采购网（www.ccgp.gov.cn）被列入失信被执行人、重大税收违法案件当事人名单、政府采购违法失信名单且在处罚期内（需提供截图，专家评委并通过系统查询进行资格审查）。</w:t>
      </w:r>
    </w:p>
    <w:p w14:paraId="36FE283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（3）法定代表人应上传《法定代表人资格证明文件》原件扫描件，或者委托全权代理人上传《法定代表人授权委托书》原件扫描件。</w:t>
      </w:r>
    </w:p>
    <w:p w14:paraId="5273765F">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（4）</w:t>
      </w:r>
      <w:r>
        <w:rPr>
          <w:rFonts w:hint="eastAsia" w:ascii="仿宋_GB2312" w:hAnsi="仿宋_GB2312" w:eastAsia="仿宋_GB2312" w:cs="仿宋_GB2312"/>
          <w:color w:val="auto"/>
          <w:sz w:val="28"/>
          <w:szCs w:val="28"/>
        </w:rPr>
        <w:t>投标供应商需提供年度财务审计报告（202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年任意一年）</w:t>
      </w:r>
      <w:r>
        <w:rPr>
          <w:rFonts w:hint="eastAsia" w:ascii="仿宋" w:hAnsi="仿宋" w:eastAsia="仿宋" w:cs="仿宋"/>
          <w:color w:val="auto"/>
          <w:sz w:val="28"/>
          <w:szCs w:val="28"/>
        </w:rPr>
        <w:t>（成立不足一年的企业提供成立至今的财务报表）</w:t>
      </w:r>
      <w:r>
        <w:rPr>
          <w:rFonts w:hint="eastAsia" w:ascii="仿宋_GB2312" w:hAnsi="仿宋_GB2312" w:eastAsia="仿宋_GB2312" w:cs="仿宋_GB2312"/>
          <w:color w:val="auto"/>
          <w:sz w:val="28"/>
          <w:szCs w:val="28"/>
        </w:rPr>
        <w:t>、近三个月</w:t>
      </w:r>
      <w:r>
        <w:rPr>
          <w:rFonts w:hint="eastAsia" w:ascii="仿宋_GB2312" w:hAnsi="仿宋_GB2312" w:eastAsia="仿宋_GB2312" w:cs="仿宋_GB2312"/>
          <w:color w:val="auto"/>
          <w:sz w:val="28"/>
          <w:szCs w:val="28"/>
          <w:lang w:eastAsia="zh-CN"/>
        </w:rPr>
        <w:t>连续缴的</w:t>
      </w:r>
      <w:r>
        <w:rPr>
          <w:rFonts w:hint="eastAsia" w:ascii="仿宋_GB2312" w:hAnsi="仿宋_GB2312" w:eastAsia="仿宋_GB2312" w:cs="仿宋_GB2312"/>
          <w:color w:val="auto"/>
          <w:sz w:val="28"/>
          <w:szCs w:val="28"/>
        </w:rPr>
        <w:t>完税证明、近三个月</w:t>
      </w:r>
      <w:r>
        <w:rPr>
          <w:rFonts w:hint="eastAsia" w:ascii="仿宋_GB2312" w:hAnsi="仿宋_GB2312" w:eastAsia="仿宋_GB2312" w:cs="仿宋_GB2312"/>
          <w:color w:val="auto"/>
          <w:sz w:val="28"/>
          <w:szCs w:val="28"/>
          <w:lang w:eastAsia="zh-CN"/>
        </w:rPr>
        <w:t>连续缴的</w:t>
      </w:r>
      <w:r>
        <w:rPr>
          <w:rFonts w:hint="eastAsia" w:ascii="仿宋_GB2312" w:hAnsi="仿宋_GB2312" w:eastAsia="仿宋_GB2312" w:cs="仿宋_GB2312"/>
          <w:color w:val="auto"/>
          <w:sz w:val="28"/>
          <w:szCs w:val="28"/>
        </w:rPr>
        <w:t>社保缴纳证明等材料的原件扫描件。</w:t>
      </w:r>
    </w:p>
    <w:p w14:paraId="79980AE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（5）本项目的特定资格要求：</w:t>
      </w:r>
    </w:p>
    <w:p w14:paraId="6422B85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bookmarkStart w:id="11" w:name="OLE_LINK3"/>
      <w:r>
        <w:rPr>
          <w:rFonts w:hint="eastAsia" w:ascii="仿宋_GB2312" w:hAnsi="仿宋_GB2312" w:eastAsia="仿宋_GB2312" w:cs="仿宋_GB2312"/>
          <w:color w:val="auto"/>
          <w:kern w:val="2"/>
          <w:sz w:val="28"/>
          <w:szCs w:val="28"/>
          <w:lang w:val="en-US" w:eastAsia="zh-CN" w:bidi="ar-SA"/>
        </w:rPr>
        <w:t>1、投标人须具备有效的安全生产许可证；</w:t>
      </w:r>
    </w:p>
    <w:p w14:paraId="31E635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2、投标人须具备【资质条件1】建筑装修装饰工程专业承包贰级及以上资质；</w:t>
      </w:r>
    </w:p>
    <w:p w14:paraId="4BAA9D6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施工项目负责人具备有效的贰级及以上建造师执业资格证书（建筑工程专业）和有效安全生产考核合格证书，在本单位注册，不接受临时建造师证书，本项目的项目经理、技术负责人、与安全员不得担任其它在施建设工程项目的职位；</w:t>
      </w:r>
    </w:p>
    <w:bookmarkEnd w:id="11"/>
    <w:p w14:paraId="41EBC4A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4、本项目专门面向中小企业，需上传《中小企业声明函》。</w:t>
      </w:r>
    </w:p>
    <w:p w14:paraId="4972E53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2.需落实的政府采购政策：</w:t>
      </w:r>
    </w:p>
    <w:p w14:paraId="1AF348A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（1）《政府采购促进中小企业发展管理办法》（财库〔2020〕46号）。</w:t>
      </w:r>
    </w:p>
    <w:p w14:paraId="639F4BA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（2）《财政部、司法部关于政府采购支持监狱企业发展有关问题的通知》（财库〔2014〕68号）。</w:t>
      </w:r>
    </w:p>
    <w:p w14:paraId="5DB26B6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（3）《国务院办公厅关于建立政府强制采购节能产品制度的通知》  （国办发〔2007〕51号）。</w:t>
      </w:r>
    </w:p>
    <w:p w14:paraId="3383852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（4）《财政部 民政部 中国残疾人联合会关于促进残疾人就业政府采购政策的通知》（财库〔2017〕141号）。</w:t>
      </w:r>
    </w:p>
    <w:p w14:paraId="6A36162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（5）执行国家规定的其他政府采购政策。</w:t>
      </w:r>
    </w:p>
    <w:p w14:paraId="2CBE4DFA">
      <w:pPr>
        <w:keepNext w:val="0"/>
        <w:keepLines w:val="0"/>
        <w:pageBreakBefore w:val="0"/>
        <w:kinsoku/>
        <w:bidi w:val="0"/>
        <w:spacing w:line="52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三、获取采购文件时间、地点和方式：</w:t>
      </w:r>
    </w:p>
    <w:p w14:paraId="0EB69049">
      <w:pPr>
        <w:keepNext w:val="0"/>
        <w:keepLines w:val="0"/>
        <w:pageBreakBefore w:val="0"/>
        <w:kinsoku/>
        <w:bidi w:val="0"/>
        <w:spacing w:line="520" w:lineRule="exact"/>
        <w:ind w:firstLine="560" w:firstLineChars="200"/>
        <w:textAlignment w:val="auto"/>
        <w:rPr>
          <w:rFonts w:eastAsia="仿宋_GB2312" w:cs="仿宋_GB2312"/>
          <w:color w:val="auto"/>
          <w:sz w:val="28"/>
          <w:szCs w:val="28"/>
        </w:rPr>
      </w:pP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日至202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日，每天上午</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0：00至1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：00，下午1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0至</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（法定节假日除外）</w:t>
      </w:r>
    </w:p>
    <w:p w14:paraId="425F679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地点：政府采购云平台（政采云不见面开标平台）。</w:t>
      </w:r>
    </w:p>
    <w:p w14:paraId="30D1D14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方式：供应商登录政采云平台https://www.zcygov.cn/在线申请获取采购文件（进入“项目采购”应用，在获取采购文件菜单中选择项目，申请获取采购文件）。</w:t>
      </w:r>
    </w:p>
    <w:p w14:paraId="3DCBFBB4">
      <w:pPr>
        <w:keepNext w:val="0"/>
        <w:keepLines w:val="0"/>
        <w:pageBreakBefore w:val="0"/>
        <w:kinsoku/>
        <w:bidi w:val="0"/>
        <w:spacing w:line="520" w:lineRule="exact"/>
        <w:ind w:firstLine="560" w:firstLineChars="200"/>
        <w:textAlignment w:val="auto"/>
        <w:rPr>
          <w:rFonts w:hint="eastAsia" w:ascii="黑体" w:hAnsi="黑体" w:eastAsia="黑体" w:cs="黑体"/>
          <w:b/>
          <w:bCs/>
          <w:color w:val="auto"/>
          <w:sz w:val="28"/>
          <w:szCs w:val="28"/>
        </w:rPr>
      </w:pPr>
      <w:r>
        <w:rPr>
          <w:rFonts w:hint="eastAsia" w:ascii="黑体" w:hAnsi="黑体" w:eastAsia="黑体" w:cs="黑体"/>
          <w:color w:val="auto"/>
          <w:sz w:val="28"/>
          <w:szCs w:val="28"/>
        </w:rPr>
        <w:t>四、响应文件提交截止时间、地点：</w:t>
      </w:r>
    </w:p>
    <w:p w14:paraId="28B35F74">
      <w:pPr>
        <w:pStyle w:val="18"/>
        <w:keepNext w:val="0"/>
        <w:keepLines w:val="0"/>
        <w:pageBreakBefore w:val="0"/>
        <w:kinsoku/>
        <w:bidi w:val="0"/>
        <w:spacing w:beforeAutospacing="0" w:afterAutospacing="0" w:line="520" w:lineRule="exact"/>
        <w:ind w:firstLine="560" w:firstLineChars="20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截止时间：</w:t>
      </w:r>
      <w:r>
        <w:rPr>
          <w:rFonts w:hint="eastAsia" w:ascii="仿宋_GB2312" w:hAnsi="仿宋_GB2312" w:eastAsia="仿宋_GB2312" w:cs="仿宋_GB2312"/>
          <w:color w:val="auto"/>
          <w:kern w:val="2"/>
          <w:sz w:val="28"/>
          <w:szCs w:val="28"/>
          <w:lang w:val="en-US" w:eastAsia="zh-CN"/>
        </w:rPr>
        <w:t>2025</w:t>
      </w:r>
      <w:r>
        <w:rPr>
          <w:rFonts w:hint="eastAsia" w:ascii="仿宋_GB2312" w:hAnsi="仿宋_GB2312" w:eastAsia="仿宋_GB2312" w:cs="仿宋_GB2312"/>
          <w:color w:val="auto"/>
          <w:kern w:val="2"/>
          <w:sz w:val="28"/>
          <w:szCs w:val="28"/>
        </w:rPr>
        <w:t>年</w:t>
      </w:r>
      <w:r>
        <w:rPr>
          <w:rFonts w:hint="eastAsia" w:ascii="仿宋_GB2312" w:hAnsi="仿宋_GB2312" w:eastAsia="仿宋_GB2312" w:cs="仿宋_GB2312"/>
          <w:color w:val="auto"/>
          <w:kern w:val="2"/>
          <w:sz w:val="28"/>
          <w:szCs w:val="28"/>
          <w:lang w:val="en-US" w:eastAsia="zh-CN"/>
        </w:rPr>
        <w:t>3</w:t>
      </w:r>
      <w:r>
        <w:rPr>
          <w:rFonts w:hint="eastAsia" w:ascii="仿宋_GB2312" w:hAnsi="仿宋_GB2312" w:eastAsia="仿宋_GB2312" w:cs="仿宋_GB2312"/>
          <w:color w:val="auto"/>
          <w:kern w:val="2"/>
          <w:sz w:val="28"/>
          <w:szCs w:val="28"/>
        </w:rPr>
        <w:t>月</w:t>
      </w:r>
      <w:r>
        <w:rPr>
          <w:rFonts w:hint="eastAsia" w:ascii="仿宋_GB2312" w:hAnsi="仿宋_GB2312" w:eastAsia="仿宋_GB2312" w:cs="仿宋_GB2312"/>
          <w:color w:val="auto"/>
          <w:kern w:val="2"/>
          <w:sz w:val="28"/>
          <w:szCs w:val="28"/>
          <w:lang w:val="en-US" w:eastAsia="zh-CN"/>
        </w:rPr>
        <w:t>7日 16：0</w:t>
      </w:r>
      <w:r>
        <w:rPr>
          <w:rFonts w:hint="eastAsia" w:ascii="仿宋_GB2312" w:hAnsi="仿宋_GB2312" w:eastAsia="仿宋_GB2312" w:cs="仿宋_GB2312"/>
          <w:color w:val="auto"/>
          <w:kern w:val="2"/>
          <w:sz w:val="28"/>
          <w:szCs w:val="28"/>
        </w:rPr>
        <w:t>0前。</w:t>
      </w:r>
    </w:p>
    <w:p w14:paraId="714DFE6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响应文件提交地点及格式：电子加密响应文件（PDF格式）。</w:t>
      </w:r>
    </w:p>
    <w:p w14:paraId="0A75EFF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上传地点：政府采购云平台投标客户端。</w:t>
      </w:r>
    </w:p>
    <w:p w14:paraId="2C8D348F">
      <w:pPr>
        <w:keepNext w:val="0"/>
        <w:keepLines w:val="0"/>
        <w:pageBreakBefore w:val="0"/>
        <w:kinsoku/>
        <w:bidi w:val="0"/>
        <w:spacing w:line="52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五、开标时间、地点及响应文件解密时长：</w:t>
      </w:r>
    </w:p>
    <w:p w14:paraId="65C5C36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2" w:name="_Toc28359094"/>
      <w:bookmarkStart w:id="13" w:name="_Toc35393634"/>
      <w:bookmarkStart w:id="14" w:name="_Toc35393803"/>
      <w:bookmarkStart w:id="15" w:name="_Toc28359017"/>
      <w:r>
        <w:rPr>
          <w:rFonts w:hint="eastAsia" w:ascii="仿宋_GB2312" w:hAnsi="仿宋_GB2312" w:eastAsia="仿宋_GB2312" w:cs="仿宋_GB2312"/>
          <w:color w:val="auto"/>
          <w:sz w:val="28"/>
          <w:szCs w:val="28"/>
        </w:rPr>
        <w:t>开标时间：</w:t>
      </w:r>
      <w:r>
        <w:rPr>
          <w:rFonts w:hint="eastAsia" w:ascii="仿宋_GB2312" w:hAnsi="仿宋_GB2312" w:eastAsia="仿宋_GB2312" w:cs="仿宋_GB2312"/>
          <w:color w:val="auto"/>
          <w:kern w:val="2"/>
          <w:sz w:val="28"/>
          <w:szCs w:val="28"/>
          <w:lang w:val="en-US" w:eastAsia="zh-CN"/>
        </w:rPr>
        <w:t>2025</w:t>
      </w:r>
      <w:r>
        <w:rPr>
          <w:rFonts w:hint="eastAsia" w:ascii="仿宋_GB2312" w:hAnsi="仿宋_GB2312" w:eastAsia="仿宋_GB2312" w:cs="仿宋_GB2312"/>
          <w:color w:val="auto"/>
          <w:kern w:val="2"/>
          <w:sz w:val="28"/>
          <w:szCs w:val="28"/>
        </w:rPr>
        <w:t>年</w:t>
      </w:r>
      <w:r>
        <w:rPr>
          <w:rFonts w:hint="eastAsia" w:ascii="仿宋_GB2312" w:hAnsi="仿宋_GB2312" w:eastAsia="仿宋_GB2312" w:cs="仿宋_GB2312"/>
          <w:color w:val="auto"/>
          <w:kern w:val="2"/>
          <w:sz w:val="28"/>
          <w:szCs w:val="28"/>
          <w:lang w:val="en-US" w:eastAsia="zh-CN"/>
        </w:rPr>
        <w:t>3</w:t>
      </w:r>
      <w:r>
        <w:rPr>
          <w:rFonts w:hint="eastAsia" w:ascii="仿宋_GB2312" w:hAnsi="仿宋_GB2312" w:eastAsia="仿宋_GB2312" w:cs="仿宋_GB2312"/>
          <w:color w:val="auto"/>
          <w:kern w:val="2"/>
          <w:sz w:val="28"/>
          <w:szCs w:val="28"/>
        </w:rPr>
        <w:t>月</w:t>
      </w:r>
      <w:r>
        <w:rPr>
          <w:rFonts w:hint="eastAsia" w:ascii="仿宋_GB2312" w:hAnsi="仿宋_GB2312" w:eastAsia="仿宋_GB2312" w:cs="仿宋_GB2312"/>
          <w:color w:val="auto"/>
          <w:kern w:val="2"/>
          <w:sz w:val="28"/>
          <w:szCs w:val="28"/>
          <w:lang w:val="en-US" w:eastAsia="zh-CN"/>
        </w:rPr>
        <w:t>7日 16：0</w:t>
      </w:r>
      <w:r>
        <w:rPr>
          <w:rFonts w:hint="eastAsia" w:ascii="仿宋_GB2312" w:hAnsi="仿宋_GB2312" w:eastAsia="仿宋_GB2312" w:cs="仿宋_GB2312"/>
          <w:color w:val="auto"/>
          <w:kern w:val="2"/>
          <w:sz w:val="28"/>
          <w:szCs w:val="28"/>
        </w:rPr>
        <w:t>0</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p>
    <w:p w14:paraId="451A3F7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地点：政府采购云平台投标客户端。</w:t>
      </w:r>
    </w:p>
    <w:p w14:paraId="38CEF21E">
      <w:pPr>
        <w:pStyle w:val="20"/>
        <w:keepNext w:val="0"/>
        <w:keepLines w:val="0"/>
        <w:pageBreakBefore w:val="0"/>
        <w:kinsoku/>
        <w:bidi w:val="0"/>
        <w:spacing w:after="0" w:afterLines="0" w:line="520" w:lineRule="exact"/>
        <w:ind w:left="0" w:leftChars="0"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响应文件解密时长：30分钟。</w:t>
      </w:r>
    </w:p>
    <w:p w14:paraId="71A49CDE">
      <w:pPr>
        <w:keepNext w:val="0"/>
        <w:keepLines w:val="0"/>
        <w:pageBreakBefore w:val="0"/>
        <w:numPr>
          <w:ilvl w:val="0"/>
          <w:numId w:val="4"/>
        </w:numPr>
        <w:kinsoku/>
        <w:bidi w:val="0"/>
        <w:spacing w:line="520" w:lineRule="exact"/>
        <w:ind w:firstLine="560" w:firstLineChars="200"/>
        <w:textAlignment w:val="auto"/>
        <w:rPr>
          <w:rFonts w:hint="eastAsia"/>
          <w:color w:val="auto"/>
        </w:rPr>
      </w:pPr>
      <w:r>
        <w:rPr>
          <w:rFonts w:hint="eastAsia" w:ascii="黑体" w:hAnsi="黑体" w:eastAsia="黑体" w:cs="黑体"/>
          <w:color w:val="auto"/>
          <w:sz w:val="28"/>
          <w:szCs w:val="28"/>
        </w:rPr>
        <w:t>公告期限</w:t>
      </w:r>
      <w:bookmarkEnd w:id="12"/>
      <w:bookmarkEnd w:id="13"/>
      <w:bookmarkEnd w:id="14"/>
      <w:bookmarkEnd w:id="15"/>
    </w:p>
    <w:p w14:paraId="698B8F18">
      <w:pPr>
        <w:keepNext w:val="0"/>
        <w:keepLines w:val="0"/>
        <w:pageBreakBefore w:val="0"/>
        <w:kinsoku/>
        <w:bidi w:val="0"/>
        <w:spacing w:line="520" w:lineRule="exact"/>
        <w:ind w:firstLine="560" w:firstLineChars="200"/>
        <w:textAlignment w:val="auto"/>
        <w:rPr>
          <w:rFonts w:hint="eastAsia" w:ascii="仿宋" w:hAnsi="仿宋" w:eastAsia="仿宋" w:cs="仿宋"/>
          <w:color w:val="auto"/>
          <w:sz w:val="28"/>
          <w:szCs w:val="28"/>
        </w:rPr>
      </w:pPr>
      <w:r>
        <w:rPr>
          <w:rFonts w:hint="eastAsia" w:ascii="仿宋_GB2312" w:hAnsi="仿宋_GB2312" w:eastAsia="仿宋_GB2312" w:cs="仿宋_GB2312"/>
          <w:color w:val="auto"/>
          <w:sz w:val="28"/>
          <w:szCs w:val="28"/>
        </w:rPr>
        <w:t>自本公告发布之日起5个工作日。</w:t>
      </w:r>
    </w:p>
    <w:p w14:paraId="4474C4DE">
      <w:pPr>
        <w:keepNext w:val="0"/>
        <w:keepLines w:val="0"/>
        <w:pageBreakBefore w:val="0"/>
        <w:kinsoku/>
        <w:bidi w:val="0"/>
        <w:spacing w:line="520" w:lineRule="exact"/>
        <w:ind w:firstLine="560" w:firstLineChars="200"/>
        <w:textAlignment w:val="auto"/>
        <w:rPr>
          <w:rFonts w:hint="eastAsia" w:ascii="黑体" w:hAnsi="黑体" w:eastAsia="黑体" w:cs="黑体"/>
          <w:color w:val="auto"/>
          <w:sz w:val="28"/>
          <w:szCs w:val="28"/>
        </w:rPr>
      </w:pPr>
      <w:bookmarkStart w:id="16" w:name="_Toc35393635"/>
      <w:bookmarkStart w:id="17" w:name="_Toc35393804"/>
      <w:r>
        <w:rPr>
          <w:rFonts w:hint="eastAsia" w:ascii="黑体" w:hAnsi="黑体" w:eastAsia="黑体" w:cs="黑体"/>
          <w:color w:val="auto"/>
          <w:sz w:val="28"/>
          <w:szCs w:val="28"/>
        </w:rPr>
        <w:t>七、其它补充事宜</w:t>
      </w:r>
      <w:bookmarkEnd w:id="16"/>
      <w:bookmarkEnd w:id="17"/>
    </w:p>
    <w:p w14:paraId="1DA4A2C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 w:hAnsi="仿宋" w:eastAsia="仿宋"/>
          <w:color w:val="auto"/>
          <w:sz w:val="28"/>
          <w:szCs w:val="28"/>
        </w:rPr>
        <w:t>（</w:t>
      </w:r>
      <w:r>
        <w:rPr>
          <w:rFonts w:hint="eastAsia" w:ascii="仿宋_GB2312" w:hAnsi="仿宋_GB2312" w:eastAsia="仿宋_GB2312" w:cs="仿宋_GB2312"/>
          <w:color w:val="auto"/>
          <w:sz w:val="28"/>
          <w:szCs w:val="28"/>
        </w:rPr>
        <w:t>1）相互关联的存在实际控制、管理关系的两个企业，不得同时参加同一项目的投标。</w:t>
      </w:r>
    </w:p>
    <w:p w14:paraId="2C03FAC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应仔细阅读招标公告的所有内容，按公告的要求制作投标文件，并保证所提供全部资料的真实性，以使其对货物参数作出实质性响应。否则，视为不响应招标文件，将拒绝其投标。开标时，供应商对招标公告要求提供的资质证明文件缺项或不真实，将拒绝其投标。</w:t>
      </w:r>
    </w:p>
    <w:p w14:paraId="4D587F4A">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（3）本项目实行不见面开标（网上投标，网上开标、评标），投标人需办理CA锁。已办理CA锁的，需添加在政府采购云平台使用的功能。CA锁办理或升级地址：潜在投标人自行登录新疆数字认证中心网站</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"https://www.xjca.com.cn/" </w:instrText>
      </w:r>
      <w:r>
        <w:rPr>
          <w:rFonts w:hint="eastAsia" w:ascii="仿宋_GB2312" w:hAnsi="仿宋_GB2312" w:eastAsia="仿宋_GB2312" w:cs="仿宋_GB2312"/>
          <w:color w:val="auto"/>
          <w:sz w:val="28"/>
          <w:szCs w:val="28"/>
        </w:rPr>
        <w:fldChar w:fldCharType="separate"/>
      </w:r>
      <w:r>
        <w:rPr>
          <w:rStyle w:val="27"/>
          <w:rFonts w:hint="eastAsia" w:ascii="仿宋_GB2312" w:hAnsi="仿宋_GB2312" w:eastAsia="仿宋_GB2312" w:cs="仿宋_GB2312"/>
          <w:color w:val="auto"/>
          <w:sz w:val="28"/>
          <w:szCs w:val="28"/>
        </w:rPr>
        <w:t>https://www.xjca.com.cn/</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办理。供应商因未注册入政府采购云平台“供应商库”、或未办理CA数字证书等原因造成无法投标或投标失败等后果由供应商自行承担。</w:t>
      </w:r>
    </w:p>
    <w:p w14:paraId="7FC735BC">
      <w:pPr>
        <w:keepNext w:val="0"/>
        <w:keepLines w:val="0"/>
        <w:pageBreakBefore w:val="0"/>
        <w:kinsoku/>
        <w:wordWrap w:val="0"/>
        <w:topLinePunct/>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在政府采购云平台实行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14:paraId="2075EB9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迟登或提前退出政府采购云平台投标客户端，后果自负。</w:t>
      </w:r>
    </w:p>
    <w:p w14:paraId="54EB7B33">
      <w:pPr>
        <w:pStyle w:val="7"/>
        <w:keepNext w:val="0"/>
        <w:keepLines w:val="0"/>
        <w:pageBreakBefore w:val="0"/>
        <w:kinsoku/>
        <w:bidi w:val="0"/>
        <w:spacing w:line="520" w:lineRule="exact"/>
        <w:textAlignment w:val="auto"/>
        <w:rPr>
          <w:rFonts w:hint="eastAsia"/>
          <w:color w:val="auto"/>
        </w:rPr>
      </w:pPr>
    </w:p>
    <w:p w14:paraId="0FF41A40">
      <w:pPr>
        <w:pStyle w:val="7"/>
        <w:keepNext w:val="0"/>
        <w:keepLines w:val="0"/>
        <w:pageBreakBefore w:val="0"/>
        <w:kinsoku/>
        <w:bidi w:val="0"/>
        <w:spacing w:line="520" w:lineRule="exac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特别提示：</w:t>
      </w:r>
    </w:p>
    <w:p w14:paraId="2E06050D">
      <w:pPr>
        <w:pStyle w:val="7"/>
        <w:keepNext w:val="0"/>
        <w:keepLines w:val="0"/>
        <w:pageBreakBefore w:val="0"/>
        <w:kinsoku/>
        <w:bidi w:val="0"/>
        <w:spacing w:line="520" w:lineRule="exact"/>
        <w:ind w:firstLine="420" w:firstLineChars="200"/>
        <w:textAlignment w:val="auto"/>
        <w:rPr>
          <w:rFonts w:hint="eastAsia"/>
          <w:color w:val="auto"/>
        </w:rPr>
      </w:pPr>
    </w:p>
    <w:p w14:paraId="58BCD25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1.采购限额标准以上，200万元以下的货物和服务采购项目、400万元以下的工程采购项目，适宜由中小企业提供的，采购人应当专门面向中小企业采购。</w:t>
      </w:r>
    </w:p>
    <w:p w14:paraId="0174A78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2.超过200万元的货物和服务采购项目，预留该部分采购项目预算总额的30%以上专门面向中小企业采购，其中预留给小微企业的比例不低于60%。</w:t>
      </w:r>
    </w:p>
    <w:p w14:paraId="01B955AD">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3.超过400万元的工程采购项目中适宜由中小企业提供的，预留该部分采购项目预算总额的40%以上专门面向中小企业采购，其中预留给小微企业的比例不低于60%。</w:t>
      </w:r>
    </w:p>
    <w:p w14:paraId="3F959B5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79D9A1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E4591A">
      <w:pPr>
        <w:keepNext w:val="0"/>
        <w:keepLines w:val="0"/>
        <w:pageBreakBefore w:val="0"/>
        <w:kinsoku/>
        <w:bidi w:val="0"/>
        <w:spacing w:line="520" w:lineRule="exact"/>
        <w:ind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八、对本次采购提出询问，请按以下方式联系：</w:t>
      </w:r>
    </w:p>
    <w:p w14:paraId="3E31A36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1.采购人信息</w:t>
      </w:r>
    </w:p>
    <w:p w14:paraId="282D4530">
      <w:pPr>
        <w:keepNext w:val="0"/>
        <w:keepLines w:val="0"/>
        <w:pageBreakBefore w:val="0"/>
        <w:kinsoku/>
        <w:bidi w:val="0"/>
        <w:spacing w:line="520" w:lineRule="exact"/>
        <w:ind w:firstLine="560" w:firstLineChars="200"/>
        <w:textAlignment w:val="auto"/>
        <w:rPr>
          <w:rFonts w:hint="eastAsia" w:ascii="仿宋" w:hAnsi="仿宋" w:eastAsia="仿宋"/>
          <w:color w:val="auto"/>
          <w:sz w:val="28"/>
          <w:szCs w:val="28"/>
          <w:lang w:eastAsia="zh-CN"/>
        </w:rPr>
      </w:pPr>
      <w:r>
        <w:rPr>
          <w:rFonts w:hint="eastAsia" w:ascii="仿宋_GB2312" w:hAnsi="仿宋_GB2312" w:eastAsia="仿宋_GB2312" w:cs="仿宋_GB2312"/>
          <w:color w:val="auto"/>
          <w:sz w:val="28"/>
          <w:szCs w:val="28"/>
        </w:rPr>
        <w:t>名 称：</w:t>
      </w:r>
      <w:r>
        <w:rPr>
          <w:rFonts w:hint="eastAsia" w:ascii="仿宋" w:hAnsi="仿宋" w:eastAsia="仿宋"/>
          <w:color w:val="auto"/>
          <w:sz w:val="28"/>
          <w:szCs w:val="28"/>
          <w:lang w:eastAsia="zh-CN"/>
        </w:rPr>
        <w:t>库车市热斯坦街道办事处</w:t>
      </w:r>
    </w:p>
    <w:p w14:paraId="5D286E91">
      <w:pPr>
        <w:keepNext w:val="0"/>
        <w:keepLines w:val="0"/>
        <w:pageBreakBefore w:val="0"/>
        <w:kinsoku/>
        <w:bidi w:val="0"/>
        <w:spacing w:line="520" w:lineRule="exact"/>
        <w:ind w:firstLine="560" w:firstLineChars="200"/>
        <w:textAlignment w:val="auto"/>
        <w:rPr>
          <w:rFonts w:hint="default" w:ascii="仿宋" w:hAnsi="仿宋" w:eastAsia="仿宋_GB2312"/>
          <w:color w:val="auto"/>
          <w:sz w:val="28"/>
          <w:szCs w:val="28"/>
          <w:lang w:val="en-US" w:eastAsia="zh-CN"/>
        </w:rPr>
      </w:pPr>
      <w:r>
        <w:rPr>
          <w:rFonts w:hint="eastAsia" w:ascii="仿宋_GB2312" w:hAnsi="仿宋_GB2312" w:eastAsia="仿宋_GB2312" w:cs="仿宋_GB2312"/>
          <w:color w:val="auto"/>
          <w:sz w:val="28"/>
          <w:szCs w:val="28"/>
        </w:rPr>
        <w:t>地 址：</w:t>
      </w:r>
      <w:r>
        <w:rPr>
          <w:rFonts w:hint="eastAsia" w:ascii="仿宋" w:hAnsi="仿宋" w:eastAsia="仿宋"/>
          <w:color w:val="auto"/>
          <w:sz w:val="28"/>
          <w:szCs w:val="28"/>
          <w:lang w:val="en-US" w:eastAsia="zh-CN"/>
        </w:rPr>
        <w:t>库车市热斯坦社区科克其买里路2组45号</w:t>
      </w:r>
    </w:p>
    <w:p w14:paraId="67599AD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r>
        <w:rPr>
          <w:rFonts w:hint="eastAsia" w:ascii="仿宋" w:hAnsi="仿宋" w:eastAsia="仿宋"/>
          <w:color w:val="auto"/>
          <w:sz w:val="28"/>
          <w:szCs w:val="28"/>
          <w:lang w:val="en-US" w:eastAsia="zh-CN"/>
        </w:rPr>
        <w:t>高攀方</w:t>
      </w:r>
      <w:r>
        <w:rPr>
          <w:rFonts w:hint="eastAsia" w:ascii="仿宋" w:hAnsi="仿宋" w:eastAsia="仿宋"/>
          <w:color w:val="auto"/>
          <w:sz w:val="28"/>
          <w:szCs w:val="28"/>
        </w:rPr>
        <w:t>，</w:t>
      </w:r>
      <w:bookmarkStart w:id="18" w:name="OLE_LINK4"/>
      <w:r>
        <w:rPr>
          <w:rFonts w:hint="eastAsia" w:ascii="仿宋" w:hAnsi="仿宋" w:eastAsia="仿宋"/>
          <w:color w:val="auto"/>
          <w:sz w:val="28"/>
          <w:szCs w:val="28"/>
          <w:lang w:val="en-US" w:eastAsia="zh-CN"/>
        </w:rPr>
        <w:t>15026273602</w:t>
      </w:r>
      <w:bookmarkEnd w:id="18"/>
      <w:r>
        <w:rPr>
          <w:rFonts w:hint="eastAsia" w:ascii="仿宋_GB2312" w:hAnsi="仿宋_GB2312" w:eastAsia="仿宋_GB2312" w:cs="仿宋_GB2312"/>
          <w:color w:val="auto"/>
          <w:sz w:val="28"/>
          <w:szCs w:val="28"/>
        </w:rPr>
        <w:t>。</w:t>
      </w:r>
    </w:p>
    <w:p w14:paraId="47EFB06D">
      <w:pPr>
        <w:keepNext w:val="0"/>
        <w:keepLines w:val="0"/>
        <w:pageBreakBefore w:val="0"/>
        <w:kinsoku/>
        <w:bidi w:val="0"/>
        <w:spacing w:line="520" w:lineRule="exact"/>
        <w:ind w:left="559" w:leftChars="2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2.采购代理机构信息</w:t>
      </w:r>
    </w:p>
    <w:p w14:paraId="63C46C9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称：库车市政务服务和公共资源交易中心</w:t>
      </w:r>
    </w:p>
    <w:p w14:paraId="4E08C553">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bookmarkStart w:id="19" w:name="OLE_LINK5"/>
      <w:r>
        <w:rPr>
          <w:rFonts w:hint="eastAsia" w:ascii="仿宋_GB2312" w:hAnsi="仿宋_GB2312" w:eastAsia="仿宋_GB2312" w:cs="仿宋_GB2312"/>
          <w:color w:val="auto"/>
          <w:sz w:val="28"/>
          <w:szCs w:val="28"/>
        </w:rPr>
        <w:t>库车市市民服务中心大楼2楼</w:t>
      </w:r>
    </w:p>
    <w:bookmarkEnd w:id="19"/>
    <w:p w14:paraId="6C5D2D3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3.项目经办人联系方式</w:t>
      </w:r>
    </w:p>
    <w:p w14:paraId="055B020C">
      <w:pPr>
        <w:pStyle w:val="20"/>
        <w:keepNext w:val="0"/>
        <w:keepLines w:val="0"/>
        <w:pageBreakBefore w:val="0"/>
        <w:kinsoku/>
        <w:bidi w:val="0"/>
        <w:spacing w:after="0" w:afterLines="0" w:line="520" w:lineRule="exact"/>
        <w:ind w:left="0" w:leftChars="0" w:firstLine="560"/>
        <w:textAlignment w:val="auto"/>
        <w:rPr>
          <w:rFonts w:hint="eastAsia"/>
          <w:color w:val="auto"/>
          <w:sz w:val="28"/>
          <w:szCs w:val="28"/>
        </w:rPr>
      </w:pPr>
      <w:r>
        <w:rPr>
          <w:rFonts w:hint="eastAsia" w:ascii="仿宋_GB2312" w:hAnsi="仿宋_GB2312" w:eastAsia="仿宋_GB2312" w:cs="仿宋_GB2312"/>
          <w:color w:val="auto"/>
          <w:sz w:val="28"/>
          <w:szCs w:val="28"/>
        </w:rPr>
        <w:t xml:space="preserve"> 古再努尔·阿布都、</w:t>
      </w:r>
      <w:r>
        <w:rPr>
          <w:rFonts w:hint="eastAsia" w:ascii="仿宋_GB2312" w:hAnsi="仿宋_GB2312" w:eastAsia="仿宋_GB2312" w:cs="仿宋_GB2312"/>
          <w:color w:val="auto"/>
          <w:sz w:val="28"/>
          <w:szCs w:val="28"/>
          <w:lang w:eastAsia="zh-CN"/>
        </w:rPr>
        <w:t>郭海茹</w:t>
      </w:r>
      <w:r>
        <w:rPr>
          <w:rFonts w:hint="eastAsia" w:ascii="仿宋_GB2312" w:hAnsi="仿宋_GB2312" w:eastAsia="仿宋_GB2312" w:cs="仿宋_GB2312"/>
          <w:color w:val="auto"/>
          <w:sz w:val="28"/>
          <w:szCs w:val="28"/>
        </w:rPr>
        <w:t>，固定电话：0997-7120677。</w:t>
      </w:r>
    </w:p>
    <w:p w14:paraId="5FA7C9C3">
      <w:pPr>
        <w:pStyle w:val="20"/>
        <w:keepNext w:val="0"/>
        <w:keepLines w:val="0"/>
        <w:pageBreakBefore w:val="0"/>
        <w:kinsoku/>
        <w:bidi w:val="0"/>
        <w:spacing w:after="0" w:afterLines="0" w:line="520" w:lineRule="exact"/>
        <w:ind w:left="0" w:leftChars="0" w:firstLine="0" w:firstLineChars="0"/>
        <w:textAlignment w:val="auto"/>
        <w:rPr>
          <w:rFonts w:hint="eastAsia"/>
          <w:color w:val="auto"/>
        </w:rPr>
      </w:pPr>
    </w:p>
    <w:p w14:paraId="2EB6649D">
      <w:pPr>
        <w:keepNext w:val="0"/>
        <w:keepLines w:val="0"/>
        <w:pageBreakBefore w:val="0"/>
        <w:kinsoku/>
        <w:bidi w:val="0"/>
        <w:spacing w:line="520" w:lineRule="exact"/>
        <w:ind w:firstLine="560" w:firstLineChars="200"/>
        <w:jc w:val="center"/>
        <w:textAlignment w:val="auto"/>
        <w:rPr>
          <w:rFonts w:hint="eastAsia" w:ascii="仿宋" w:hAnsi="仿宋" w:eastAsia="仿宋"/>
          <w:color w:val="auto"/>
          <w:sz w:val="28"/>
          <w:szCs w:val="28"/>
        </w:rPr>
      </w:pPr>
      <w:r>
        <w:rPr>
          <w:rFonts w:ascii="仿宋" w:hAnsi="仿宋" w:eastAsia="仿宋"/>
          <w:color w:val="auto"/>
          <w:sz w:val="28"/>
          <w:szCs w:val="28"/>
        </w:rPr>
        <w:t xml:space="preserve">               </w:t>
      </w:r>
      <w:r>
        <w:rPr>
          <w:rFonts w:hint="eastAsia" w:ascii="仿宋" w:hAnsi="仿宋" w:eastAsia="仿宋"/>
          <w:color w:val="auto"/>
          <w:sz w:val="28"/>
          <w:szCs w:val="28"/>
        </w:rPr>
        <w:t>库车市政务服务和公共资源交易中心</w:t>
      </w:r>
    </w:p>
    <w:p w14:paraId="7A0AB91D">
      <w:pPr>
        <w:keepNext w:val="0"/>
        <w:keepLines w:val="0"/>
        <w:pageBreakBefore w:val="0"/>
        <w:kinsoku/>
        <w:bidi w:val="0"/>
        <w:spacing w:line="520" w:lineRule="exact"/>
        <w:ind w:firstLine="560" w:firstLineChars="200"/>
        <w:jc w:val="center"/>
        <w:textAlignment w:val="auto"/>
        <w:rPr>
          <w:rFonts w:ascii="仿宋" w:hAnsi="仿宋" w:eastAsia="仿宋"/>
          <w:color w:val="auto"/>
          <w:sz w:val="28"/>
          <w:szCs w:val="28"/>
        </w:rPr>
      </w:pPr>
      <w:r>
        <w:rPr>
          <w:rFonts w:ascii="仿宋" w:hAnsi="仿宋" w:eastAsia="仿宋"/>
          <w:color w:val="auto"/>
          <w:sz w:val="28"/>
          <w:szCs w:val="28"/>
        </w:rPr>
        <w:t xml:space="preserve">               </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24</w:t>
      </w:r>
      <w:r>
        <w:rPr>
          <w:rFonts w:hint="eastAsia" w:ascii="仿宋" w:hAnsi="仿宋" w:eastAsia="仿宋"/>
          <w:color w:val="auto"/>
          <w:sz w:val="28"/>
          <w:szCs w:val="28"/>
        </w:rPr>
        <w:t>日</w:t>
      </w:r>
    </w:p>
    <w:p w14:paraId="74EC4B2A">
      <w:pPr>
        <w:pStyle w:val="20"/>
        <w:keepNext w:val="0"/>
        <w:keepLines w:val="0"/>
        <w:pageBreakBefore w:val="0"/>
        <w:kinsoku/>
        <w:bidi w:val="0"/>
        <w:spacing w:after="0" w:afterLines="0" w:line="520" w:lineRule="exact"/>
        <w:ind w:left="0" w:leftChars="0" w:firstLine="0" w:firstLineChars="0"/>
        <w:textAlignment w:val="auto"/>
        <w:rPr>
          <w:rFonts w:hint="eastAsia" w:ascii="仿宋" w:hAnsi="仿宋" w:eastAsia="仿宋"/>
          <w:color w:val="auto"/>
          <w:sz w:val="28"/>
          <w:szCs w:val="28"/>
        </w:rPr>
      </w:pPr>
    </w:p>
    <w:p w14:paraId="69413F0D">
      <w:pPr>
        <w:pStyle w:val="2"/>
        <w:keepNext w:val="0"/>
        <w:keepLines w:val="0"/>
        <w:pageBreakBefore w:val="0"/>
        <w:kinsoku/>
        <w:bidi w:val="0"/>
        <w:spacing w:line="520" w:lineRule="exact"/>
        <w:jc w:val="right"/>
        <w:textAlignment w:val="auto"/>
        <w:rPr>
          <w:rFonts w:hint="eastAsia" w:ascii="仿宋" w:hAnsi="仿宋" w:eastAsia="仿宋"/>
          <w:color w:val="auto"/>
          <w:sz w:val="28"/>
          <w:szCs w:val="28"/>
        </w:rPr>
      </w:pPr>
    </w:p>
    <w:p w14:paraId="0455147E">
      <w:pPr>
        <w:keepNext w:val="0"/>
        <w:keepLines w:val="0"/>
        <w:pageBreakBefore w:val="0"/>
        <w:kinsoku/>
        <w:bidi w:val="0"/>
        <w:spacing w:line="520" w:lineRule="exact"/>
        <w:textAlignment w:val="auto"/>
        <w:rPr>
          <w:rFonts w:hint="eastAsia" w:ascii="仿宋" w:hAnsi="仿宋" w:eastAsia="仿宋"/>
          <w:color w:val="auto"/>
          <w:sz w:val="28"/>
          <w:szCs w:val="28"/>
        </w:rPr>
      </w:pPr>
    </w:p>
    <w:p w14:paraId="294B73CC">
      <w:pPr>
        <w:pStyle w:val="2"/>
        <w:keepNext w:val="0"/>
        <w:keepLines w:val="0"/>
        <w:pageBreakBefore w:val="0"/>
        <w:kinsoku/>
        <w:bidi w:val="0"/>
        <w:spacing w:line="520" w:lineRule="exact"/>
        <w:textAlignment w:val="auto"/>
        <w:rPr>
          <w:rFonts w:hint="eastAsia" w:ascii="仿宋" w:hAnsi="仿宋" w:eastAsia="仿宋"/>
          <w:color w:val="auto"/>
          <w:sz w:val="28"/>
          <w:szCs w:val="28"/>
        </w:rPr>
      </w:pPr>
    </w:p>
    <w:p w14:paraId="034608C2">
      <w:pPr>
        <w:pStyle w:val="3"/>
        <w:keepNext w:val="0"/>
        <w:keepLines w:val="0"/>
        <w:pageBreakBefore w:val="0"/>
        <w:kinsoku/>
        <w:bidi w:val="0"/>
        <w:spacing w:before="0" w:beforeLines="0" w:line="520" w:lineRule="exact"/>
        <w:textAlignment w:val="auto"/>
        <w:rPr>
          <w:rFonts w:hint="eastAsia" w:ascii="仿宋" w:hAnsi="仿宋" w:eastAsia="仿宋"/>
          <w:color w:val="auto"/>
          <w:sz w:val="28"/>
          <w:szCs w:val="28"/>
        </w:rPr>
      </w:pPr>
    </w:p>
    <w:p w14:paraId="1863C2FF">
      <w:pPr>
        <w:keepNext w:val="0"/>
        <w:keepLines w:val="0"/>
        <w:pageBreakBefore w:val="0"/>
        <w:kinsoku/>
        <w:bidi w:val="0"/>
        <w:spacing w:line="520" w:lineRule="exact"/>
        <w:textAlignment w:val="auto"/>
        <w:rPr>
          <w:rFonts w:hint="eastAsia" w:ascii="仿宋" w:hAnsi="仿宋" w:eastAsia="仿宋"/>
          <w:color w:val="auto"/>
          <w:sz w:val="28"/>
          <w:szCs w:val="28"/>
        </w:rPr>
      </w:pPr>
    </w:p>
    <w:p w14:paraId="58CA34E4">
      <w:pPr>
        <w:pStyle w:val="7"/>
        <w:keepNext w:val="0"/>
        <w:keepLines w:val="0"/>
        <w:pageBreakBefore w:val="0"/>
        <w:kinsoku/>
        <w:bidi w:val="0"/>
        <w:spacing w:line="520" w:lineRule="exact"/>
        <w:textAlignment w:val="auto"/>
        <w:rPr>
          <w:rFonts w:hint="eastAsia" w:ascii="仿宋" w:hAnsi="仿宋" w:eastAsia="仿宋"/>
          <w:color w:val="auto"/>
          <w:sz w:val="28"/>
          <w:szCs w:val="28"/>
        </w:rPr>
        <w:sectPr>
          <w:footerReference r:id="rId4" w:type="default"/>
          <w:pgSz w:w="11906" w:h="16838"/>
          <w:pgMar w:top="1701" w:right="1474" w:bottom="1701" w:left="1474" w:header="0" w:footer="1417" w:gutter="0"/>
          <w:pgNumType w:start="1"/>
          <w:cols w:space="720" w:num="1"/>
          <w:docGrid w:linePitch="312" w:charSpace="0"/>
        </w:sectPr>
      </w:pPr>
    </w:p>
    <w:p w14:paraId="4C63FB31">
      <w:pPr>
        <w:keepNext w:val="0"/>
        <w:keepLines w:val="0"/>
        <w:pageBreakBefore w:val="0"/>
        <w:kinsoku/>
        <w:bidi w:val="0"/>
        <w:spacing w:line="520" w:lineRule="exact"/>
        <w:jc w:val="center"/>
        <w:textAlignment w:val="auto"/>
        <w:outlineLvl w:val="0"/>
        <w:rPr>
          <w:rFonts w:hint="eastAsia" w:ascii="仿宋" w:hAnsi="仿宋" w:eastAsia="仿宋" w:cs="仿宋"/>
          <w:b/>
          <w:bCs/>
          <w:color w:val="auto"/>
          <w:sz w:val="32"/>
          <w:szCs w:val="32"/>
        </w:rPr>
      </w:pPr>
      <w:bookmarkStart w:id="20" w:name="_Toc25317"/>
      <w:bookmarkStart w:id="21" w:name="_Toc17882"/>
      <w:bookmarkStart w:id="22" w:name="_Toc5837"/>
      <w:bookmarkStart w:id="23" w:name="_Toc30231"/>
      <w:bookmarkStart w:id="24" w:name="_Toc14613"/>
      <w:r>
        <w:rPr>
          <w:rFonts w:hint="eastAsia" w:ascii="仿宋" w:hAnsi="仿宋" w:eastAsia="仿宋" w:cs="仿宋"/>
          <w:b/>
          <w:bCs/>
          <w:color w:val="auto"/>
          <w:sz w:val="32"/>
          <w:szCs w:val="32"/>
        </w:rPr>
        <w:t>第二部分 竞争性磋商须知</w:t>
      </w:r>
      <w:bookmarkEnd w:id="20"/>
      <w:bookmarkEnd w:id="21"/>
      <w:bookmarkEnd w:id="22"/>
      <w:bookmarkEnd w:id="23"/>
      <w:bookmarkEnd w:id="24"/>
    </w:p>
    <w:p w14:paraId="28EB1FED">
      <w:pPr>
        <w:pStyle w:val="20"/>
        <w:keepNext w:val="0"/>
        <w:keepLines w:val="0"/>
        <w:pageBreakBefore w:val="0"/>
        <w:kinsoku/>
        <w:bidi w:val="0"/>
        <w:spacing w:after="0" w:afterLines="0" w:line="520" w:lineRule="exact"/>
        <w:textAlignment w:val="auto"/>
        <w:rPr>
          <w:rFonts w:hint="eastAsia"/>
          <w:color w:val="auto"/>
        </w:rPr>
      </w:pPr>
    </w:p>
    <w:p w14:paraId="2F315F6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一、总  则</w:t>
      </w:r>
    </w:p>
    <w:p w14:paraId="3113E96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25" w:name="_Toc424211805"/>
      <w:bookmarkStart w:id="26" w:name="_Toc424059475"/>
      <w:bookmarkStart w:id="27" w:name="_Toc460703951"/>
      <w:r>
        <w:rPr>
          <w:rFonts w:hint="eastAsia" w:ascii="仿宋_GB2312" w:hAnsi="仿宋_GB2312" w:eastAsia="仿宋_GB2312" w:cs="仿宋_GB2312"/>
          <w:color w:val="auto"/>
          <w:sz w:val="28"/>
          <w:szCs w:val="28"/>
        </w:rPr>
        <w:t>1、适用范围</w:t>
      </w:r>
      <w:bookmarkEnd w:id="25"/>
      <w:bookmarkEnd w:id="26"/>
      <w:bookmarkEnd w:id="27"/>
    </w:p>
    <w:p w14:paraId="5378575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本磋商文件仅适用于本次采购项目。</w:t>
      </w:r>
    </w:p>
    <w:p w14:paraId="03954B5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本磋商文件是根据《中华人民共和国政府采购法》《政府采购竞争性磋商采购方式管理暂行办法》及其他相关法律、法规编制。</w:t>
      </w:r>
    </w:p>
    <w:p w14:paraId="4A4D55B4">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28" w:name="_Toc239822598"/>
      <w:bookmarkStart w:id="29" w:name="_Toc424059476"/>
      <w:bookmarkStart w:id="30" w:name="_Toc239822483"/>
      <w:bookmarkStart w:id="31" w:name="_Toc424211806"/>
      <w:bookmarkStart w:id="32" w:name="_Toc460703952"/>
      <w:r>
        <w:rPr>
          <w:rFonts w:hint="eastAsia" w:ascii="仿宋_GB2312" w:hAnsi="仿宋_GB2312" w:eastAsia="仿宋_GB2312" w:cs="仿宋_GB2312"/>
          <w:color w:val="auto"/>
          <w:sz w:val="28"/>
          <w:szCs w:val="28"/>
        </w:rPr>
        <w:t>2、项目名称</w:t>
      </w:r>
      <w:bookmarkEnd w:id="28"/>
      <w:bookmarkEnd w:id="29"/>
      <w:bookmarkEnd w:id="30"/>
      <w:bookmarkEnd w:id="31"/>
      <w:bookmarkEnd w:id="32"/>
      <w:r>
        <w:rPr>
          <w:rFonts w:hint="eastAsia" w:ascii="仿宋_GB2312" w:hAnsi="仿宋_GB2312" w:eastAsia="仿宋_GB2312" w:cs="仿宋_GB2312"/>
          <w:color w:val="auto"/>
          <w:sz w:val="28"/>
          <w:szCs w:val="28"/>
        </w:rPr>
        <w:t>：</w:t>
      </w:r>
      <w:bookmarkStart w:id="33" w:name="_Toc239822484"/>
      <w:bookmarkStart w:id="34" w:name="_Toc239822599"/>
      <w:bookmarkStart w:id="35" w:name="_Toc460703953"/>
      <w:bookmarkStart w:id="36" w:name="_Toc424211807"/>
      <w:bookmarkStart w:id="37" w:name="_Toc424059477"/>
      <w:r>
        <w:rPr>
          <w:rFonts w:hint="eastAsia" w:ascii="仿宋_GB2312" w:hAnsi="仿宋_GB2312" w:eastAsia="仿宋_GB2312" w:cs="仿宋_GB2312"/>
          <w:color w:val="auto"/>
          <w:sz w:val="28"/>
          <w:szCs w:val="28"/>
          <w:lang w:val="en-US" w:eastAsia="zh-CN"/>
        </w:rPr>
        <w:t>“双珠”计划·</w:t>
      </w:r>
      <w:r>
        <w:rPr>
          <w:rFonts w:hint="default" w:ascii="仿宋_GB2312" w:hAnsi="仿宋_GB2312" w:eastAsia="仿宋_GB2312" w:cs="仿宋_GB2312"/>
          <w:color w:val="auto"/>
          <w:sz w:val="28"/>
          <w:szCs w:val="28"/>
          <w:lang w:val="en-US" w:eastAsia="zh-CN"/>
        </w:rPr>
        <w:t>库车市热斯坦街道击鼓巷综合提升项目</w:t>
      </w:r>
    </w:p>
    <w:p w14:paraId="42930FDA">
      <w:pPr>
        <w:keepNext w:val="0"/>
        <w:keepLines w:val="0"/>
        <w:pageBreakBefore w:val="0"/>
        <w:widowControl/>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bookmarkEnd w:id="33"/>
      <w:bookmarkEnd w:id="34"/>
      <w:r>
        <w:rPr>
          <w:rFonts w:hint="eastAsia" w:ascii="仿宋_GB2312" w:hAnsi="仿宋_GB2312" w:eastAsia="仿宋_GB2312" w:cs="仿宋_GB2312"/>
          <w:color w:val="auto"/>
          <w:sz w:val="28"/>
          <w:szCs w:val="28"/>
        </w:rPr>
        <w:t>合格的供应商应符合以下条件</w:t>
      </w:r>
      <w:bookmarkEnd w:id="35"/>
      <w:bookmarkEnd w:id="36"/>
      <w:bookmarkEnd w:id="37"/>
    </w:p>
    <w:p w14:paraId="206DD6F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38" w:name="_Toc239822485"/>
      <w:bookmarkStart w:id="39" w:name="_Toc239822600"/>
      <w:r>
        <w:rPr>
          <w:rFonts w:hint="eastAsia" w:ascii="仿宋_GB2312" w:hAnsi="仿宋_GB2312" w:eastAsia="仿宋_GB2312" w:cs="仿宋_GB2312"/>
          <w:color w:val="auto"/>
          <w:sz w:val="28"/>
          <w:szCs w:val="28"/>
        </w:rPr>
        <w:t>（1）本磋商文件“竞争性磋商公告”第二条规定的条件；</w:t>
      </w:r>
    </w:p>
    <w:p w14:paraId="23D4D18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（2）在政府采购云平台报名成功，并获取磋商文件；</w:t>
      </w:r>
    </w:p>
    <w:p w14:paraId="1F01CCED">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（3）有履行采购项目的能力，并对磋商文件进行了实质性响应。</w:t>
      </w:r>
    </w:p>
    <w:p w14:paraId="46DD29F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40" w:name="_Toc424211808"/>
      <w:bookmarkStart w:id="41" w:name="_Toc460703954"/>
      <w:bookmarkStart w:id="42" w:name="_Toc424059478"/>
      <w:r>
        <w:rPr>
          <w:rFonts w:hint="eastAsia" w:ascii="仿宋_GB2312" w:hAnsi="仿宋_GB2312" w:eastAsia="仿宋_GB2312" w:cs="仿宋_GB2312"/>
          <w:color w:val="auto"/>
          <w:sz w:val="28"/>
          <w:szCs w:val="28"/>
        </w:rPr>
        <w:t>4、竞争性磋商费用</w:t>
      </w:r>
      <w:bookmarkEnd w:id="38"/>
      <w:bookmarkEnd w:id="39"/>
      <w:bookmarkEnd w:id="40"/>
      <w:bookmarkEnd w:id="41"/>
      <w:bookmarkEnd w:id="42"/>
    </w:p>
    <w:p w14:paraId="37703B9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供应商应自行承担所有与准备和参加磋商有关的费用，采购单位不承担上述费用。</w:t>
      </w:r>
    </w:p>
    <w:p w14:paraId="37CB955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43" w:name="_Toc460703955"/>
      <w:bookmarkStart w:id="44" w:name="_Toc424059479"/>
      <w:bookmarkStart w:id="45" w:name="_Toc424211809"/>
      <w:r>
        <w:rPr>
          <w:rFonts w:hint="eastAsia" w:ascii="仿宋_GB2312" w:hAnsi="仿宋_GB2312" w:eastAsia="仿宋_GB2312" w:cs="仿宋_GB2312"/>
          <w:color w:val="auto"/>
          <w:sz w:val="28"/>
          <w:szCs w:val="28"/>
        </w:rPr>
        <w:t>5、代理服务费</w:t>
      </w:r>
      <w:bookmarkEnd w:id="43"/>
      <w:bookmarkEnd w:id="44"/>
      <w:bookmarkEnd w:id="45"/>
      <w:r>
        <w:rPr>
          <w:rFonts w:hint="eastAsia" w:ascii="仿宋_GB2312" w:hAnsi="仿宋_GB2312" w:eastAsia="仿宋_GB2312" w:cs="仿宋_GB2312"/>
          <w:color w:val="auto"/>
          <w:sz w:val="28"/>
          <w:szCs w:val="28"/>
        </w:rPr>
        <w:t>：无。</w:t>
      </w:r>
    </w:p>
    <w:p w14:paraId="3BACCBD9">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6、投标保证金：无。</w:t>
      </w:r>
    </w:p>
    <w:p w14:paraId="231B62B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46" w:name="_Toc460703956"/>
      <w:bookmarkStart w:id="47" w:name="_Toc424059480"/>
      <w:bookmarkStart w:id="48" w:name="_Toc424211810"/>
      <w:r>
        <w:rPr>
          <w:rFonts w:hint="eastAsia" w:ascii="仿宋_GB2312" w:hAnsi="仿宋_GB2312" w:eastAsia="仿宋_GB2312" w:cs="仿宋_GB2312"/>
          <w:color w:val="auto"/>
          <w:sz w:val="28"/>
          <w:szCs w:val="28"/>
        </w:rPr>
        <w:t>7、竞争性磋商</w:t>
      </w:r>
      <w:bookmarkEnd w:id="46"/>
      <w:bookmarkEnd w:id="47"/>
      <w:bookmarkEnd w:id="48"/>
    </w:p>
    <w:p w14:paraId="082D810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竞争性磋商是指采购人、政府采购代理机构通过组建竞争性磋商小组，与符合条件的供应商就采购服务事宜进行磋商，供应商按照磋商文件的要求提交响应文件和报价，采购人从磋商小组评审后提出的候选供应商名单中确定成交供应商的采购方式。</w:t>
      </w:r>
    </w:p>
    <w:p w14:paraId="67F504C6">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49" w:name="_Toc239822487"/>
      <w:bookmarkStart w:id="50" w:name="_Toc239822602"/>
      <w:bookmarkStart w:id="51" w:name="_Toc460703957"/>
      <w:r>
        <w:rPr>
          <w:rFonts w:hint="eastAsia" w:ascii="仿宋_GB2312" w:hAnsi="仿宋_GB2312" w:eastAsia="仿宋_GB2312" w:cs="仿宋_GB2312"/>
          <w:color w:val="auto"/>
          <w:sz w:val="28"/>
          <w:szCs w:val="28"/>
        </w:rPr>
        <w:t>二、磋商文件说明</w:t>
      </w:r>
      <w:bookmarkEnd w:id="49"/>
      <w:bookmarkEnd w:id="50"/>
      <w:bookmarkEnd w:id="51"/>
    </w:p>
    <w:p w14:paraId="200394B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52" w:name="_Toc239822488"/>
      <w:bookmarkStart w:id="53" w:name="_Toc424211812"/>
      <w:bookmarkStart w:id="54" w:name="_Toc239822603"/>
      <w:bookmarkStart w:id="55" w:name="_Toc424059482"/>
      <w:bookmarkStart w:id="56" w:name="_Toc460703958"/>
      <w:r>
        <w:rPr>
          <w:rFonts w:hint="eastAsia" w:ascii="仿宋_GB2312" w:hAnsi="仿宋_GB2312" w:eastAsia="仿宋_GB2312" w:cs="仿宋_GB2312"/>
          <w:color w:val="auto"/>
          <w:sz w:val="28"/>
          <w:szCs w:val="28"/>
        </w:rPr>
        <w:t>1、概述</w:t>
      </w:r>
      <w:bookmarkEnd w:id="52"/>
      <w:bookmarkEnd w:id="53"/>
      <w:bookmarkEnd w:id="54"/>
      <w:bookmarkEnd w:id="55"/>
      <w:bookmarkEnd w:id="56"/>
    </w:p>
    <w:p w14:paraId="7797A6C9">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本磋商文件阐明了供应商所需提供项目范围和磋商的程序，是本次采购活动具有法律效力的文件。</w:t>
      </w:r>
    </w:p>
    <w:p w14:paraId="1D9A0A23">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供应商应认真阅读磋商文件中所有的事项、格式条款和规范等要求。供应商没有按照磋商文件要求解密响应文件、上传相关资料，或者响应文件未对磋商文件做出实质性响应而导致发生影响竞争、响应文件被拒绝或按照无效标处理的不利后果，由供应商自行承担相关风险。</w:t>
      </w:r>
    </w:p>
    <w:p w14:paraId="32BE7EA9">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57" w:name="_Toc239648584"/>
      <w:bookmarkStart w:id="58" w:name="_Toc239648850"/>
      <w:bookmarkStart w:id="59" w:name="_Toc424059483"/>
      <w:bookmarkStart w:id="60" w:name="_Toc239650584"/>
      <w:bookmarkStart w:id="61" w:name="_Toc239649296"/>
      <w:bookmarkStart w:id="62" w:name="_Toc239822604"/>
      <w:bookmarkStart w:id="63" w:name="_Toc239649748"/>
      <w:bookmarkStart w:id="64" w:name="_Toc460703959"/>
      <w:bookmarkStart w:id="65" w:name="_Toc239822489"/>
      <w:bookmarkStart w:id="66" w:name="_Toc424211813"/>
      <w:bookmarkStart w:id="67" w:name="_Toc239649372"/>
      <w:bookmarkStart w:id="68" w:name="_Toc239651303"/>
      <w:r>
        <w:rPr>
          <w:rFonts w:hint="eastAsia" w:ascii="仿宋_GB2312" w:hAnsi="仿宋_GB2312" w:eastAsia="仿宋_GB2312" w:cs="仿宋_GB2312"/>
          <w:color w:val="auto"/>
          <w:sz w:val="28"/>
          <w:szCs w:val="28"/>
        </w:rPr>
        <w:t>2、磋商文件的构成</w:t>
      </w:r>
      <w:bookmarkEnd w:id="57"/>
      <w:bookmarkEnd w:id="58"/>
      <w:bookmarkEnd w:id="59"/>
      <w:bookmarkEnd w:id="60"/>
      <w:bookmarkEnd w:id="61"/>
      <w:bookmarkEnd w:id="62"/>
      <w:bookmarkEnd w:id="63"/>
      <w:bookmarkEnd w:id="64"/>
      <w:bookmarkEnd w:id="65"/>
      <w:bookmarkEnd w:id="66"/>
      <w:bookmarkEnd w:id="67"/>
      <w:bookmarkEnd w:id="68"/>
    </w:p>
    <w:p w14:paraId="202A01F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磋商文件由磋商文件总目录所列内容组成（不限于）：</w:t>
      </w:r>
    </w:p>
    <w:p w14:paraId="760CC16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69" w:name="_Toc239822490"/>
      <w:bookmarkStart w:id="70" w:name="_Toc239648851"/>
      <w:bookmarkStart w:id="71" w:name="_Toc239822605"/>
      <w:bookmarkStart w:id="72" w:name="_Toc239649373"/>
      <w:bookmarkStart w:id="73" w:name="_Toc239648585"/>
      <w:bookmarkStart w:id="74" w:name="_Toc239649297"/>
      <w:bookmarkStart w:id="75" w:name="_Toc239650585"/>
      <w:bookmarkStart w:id="76" w:name="_Toc239651304"/>
      <w:bookmarkStart w:id="77" w:name="_Toc239649749"/>
      <w:r>
        <w:rPr>
          <w:rFonts w:hint="eastAsia" w:ascii="仿宋_GB2312" w:hAnsi="仿宋_GB2312" w:eastAsia="仿宋_GB2312" w:cs="仿宋_GB2312"/>
          <w:color w:val="auto"/>
          <w:sz w:val="28"/>
          <w:szCs w:val="28"/>
        </w:rPr>
        <w:t>2.1 竞争性磋商公告；</w:t>
      </w:r>
    </w:p>
    <w:p w14:paraId="2F12F99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竞争性磋商须知；</w:t>
      </w:r>
    </w:p>
    <w:p w14:paraId="30C0075E">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采购项目需求；</w:t>
      </w:r>
    </w:p>
    <w:p w14:paraId="162E37A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合同主要条款；</w:t>
      </w:r>
    </w:p>
    <w:p w14:paraId="73B6BA7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响应文件格式；</w:t>
      </w:r>
    </w:p>
    <w:p w14:paraId="6803160D">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78" w:name="_Toc424059484"/>
      <w:bookmarkStart w:id="79" w:name="_Toc460703960"/>
      <w:bookmarkStart w:id="80" w:name="_Toc424211814"/>
      <w:r>
        <w:rPr>
          <w:rFonts w:hint="eastAsia" w:ascii="仿宋_GB2312" w:hAnsi="仿宋_GB2312" w:eastAsia="仿宋_GB2312" w:cs="仿宋_GB2312"/>
          <w:color w:val="auto"/>
          <w:sz w:val="28"/>
          <w:szCs w:val="28"/>
        </w:rPr>
        <w:t>3、磋商文件的澄清或修改</w:t>
      </w:r>
      <w:bookmarkEnd w:id="69"/>
      <w:bookmarkEnd w:id="70"/>
      <w:bookmarkEnd w:id="71"/>
      <w:bookmarkEnd w:id="72"/>
      <w:bookmarkEnd w:id="73"/>
      <w:bookmarkEnd w:id="74"/>
      <w:bookmarkEnd w:id="75"/>
      <w:bookmarkEnd w:id="76"/>
      <w:bookmarkEnd w:id="77"/>
      <w:bookmarkEnd w:id="78"/>
      <w:bookmarkEnd w:id="79"/>
      <w:bookmarkEnd w:id="80"/>
    </w:p>
    <w:p w14:paraId="68A1A397">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14:paraId="49EF69D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磋商文件的澄清或修改将以发布澄清或变更公告为准（同招标公告发布网站），所有供应商应关注网站及时查看，采购人不再进行书面或其他形式通知，未看变更或澄清公告并由此导致的一切后果均由投标供应商自负。</w:t>
      </w:r>
    </w:p>
    <w:p w14:paraId="09965769">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 磋商文件有多次澄清或修改时，以最后发出的澄清或修改公告为准。</w:t>
      </w:r>
      <w:bookmarkStart w:id="81" w:name="_Toc239822606"/>
      <w:bookmarkStart w:id="82" w:name="_Toc239822491"/>
      <w:bookmarkStart w:id="83" w:name="_Toc239648587"/>
      <w:bookmarkStart w:id="84" w:name="_Toc239649299"/>
      <w:bookmarkStart w:id="85" w:name="_Toc239649375"/>
      <w:bookmarkStart w:id="86" w:name="_Toc239649751"/>
      <w:bookmarkStart w:id="87" w:name="_Toc239822492"/>
      <w:bookmarkStart w:id="88" w:name="_Toc239650587"/>
      <w:bookmarkStart w:id="89" w:name="_Toc239648853"/>
      <w:bookmarkStart w:id="90" w:name="_Toc239651306"/>
      <w:bookmarkStart w:id="91" w:name="_Toc239822607"/>
      <w:r>
        <w:rPr>
          <w:rFonts w:hint="eastAsia" w:ascii="仿宋_GB2312" w:hAnsi="仿宋_GB2312" w:eastAsia="仿宋_GB2312" w:cs="仿宋_GB2312"/>
          <w:color w:val="auto"/>
          <w:sz w:val="28"/>
          <w:szCs w:val="28"/>
        </w:rPr>
        <w:t xml:space="preserve"> </w:t>
      </w:r>
      <w:bookmarkStart w:id="92" w:name="_Toc460703961"/>
    </w:p>
    <w:p w14:paraId="2E8AAC73">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三、响应文件的编写</w:t>
      </w:r>
      <w:bookmarkEnd w:id="81"/>
      <w:bookmarkEnd w:id="82"/>
      <w:bookmarkEnd w:id="92"/>
      <w:r>
        <w:rPr>
          <w:rFonts w:hint="eastAsia" w:ascii="仿宋_GB2312" w:hAnsi="仿宋_GB2312" w:eastAsia="仿宋_GB2312" w:cs="仿宋_GB2312"/>
          <w:color w:val="auto"/>
          <w:sz w:val="28"/>
          <w:szCs w:val="28"/>
        </w:rPr>
        <w:t>与上传</w:t>
      </w:r>
    </w:p>
    <w:p w14:paraId="70111BC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93" w:name="_Toc424211816"/>
      <w:bookmarkStart w:id="94" w:name="_Toc460703962"/>
      <w:bookmarkStart w:id="95" w:name="_Toc424059486"/>
      <w:r>
        <w:rPr>
          <w:rFonts w:hint="eastAsia" w:ascii="仿宋_GB2312" w:hAnsi="仿宋_GB2312" w:eastAsia="仿宋_GB2312" w:cs="仿宋_GB2312"/>
          <w:color w:val="auto"/>
          <w:sz w:val="28"/>
          <w:szCs w:val="28"/>
        </w:rPr>
        <w:t>1.响应文件的组成</w:t>
      </w:r>
      <w:bookmarkEnd w:id="93"/>
      <w:bookmarkEnd w:id="94"/>
      <w:bookmarkEnd w:id="95"/>
      <w:r>
        <w:rPr>
          <w:rFonts w:hint="eastAsia" w:ascii="仿宋_GB2312" w:hAnsi="仿宋_GB2312" w:eastAsia="仿宋_GB2312" w:cs="仿宋_GB2312"/>
          <w:color w:val="auto"/>
          <w:sz w:val="28"/>
          <w:szCs w:val="28"/>
        </w:rPr>
        <w:t>（见附件）</w:t>
      </w:r>
    </w:p>
    <w:p w14:paraId="1193C5D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响应文件应以中文书写，行间不得插字、涂改和增删。</w:t>
      </w:r>
    </w:p>
    <w:p w14:paraId="05A1B7D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响应文件的组成：主要包括以下内容：</w:t>
      </w:r>
    </w:p>
    <w:p w14:paraId="33F0723A">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（1）投标函（详见附件1）；</w:t>
      </w:r>
    </w:p>
    <w:p w14:paraId="5DEAE736">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（2）法定代表人资格证明文件（详见附件2）</w:t>
      </w:r>
    </w:p>
    <w:p w14:paraId="2E396033">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（3）法定代表人授权委托书（详见附件3）；</w:t>
      </w:r>
    </w:p>
    <w:p w14:paraId="478DAAD9">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（4）供应商资格声明函（详见附件4）；</w:t>
      </w:r>
    </w:p>
    <w:p w14:paraId="6CFE7B5D">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（5）开标一览表、投标报价清单（详见附件5）；</w:t>
      </w:r>
    </w:p>
    <w:p w14:paraId="56958726">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（6）投标报价（详见附件6）；</w:t>
      </w:r>
    </w:p>
    <w:p w14:paraId="43DEB7E2">
      <w:pPr>
        <w:keepNext w:val="0"/>
        <w:keepLines w:val="0"/>
        <w:pageBreakBefore w:val="0"/>
        <w:kinsoku/>
        <w:bidi w:val="0"/>
        <w:spacing w:line="520" w:lineRule="exact"/>
        <w:ind w:firstLine="560" w:firstLineChars="200"/>
        <w:textAlignment w:val="auto"/>
        <w:rPr>
          <w:rFonts w:hint="eastAsia"/>
          <w:color w:val="auto"/>
        </w:rPr>
      </w:pPr>
      <w:r>
        <w:rPr>
          <w:rFonts w:hint="eastAsia" w:ascii="仿宋_GB2312" w:hAnsi="仿宋_GB2312" w:eastAsia="仿宋_GB2312" w:cs="仿宋_GB2312"/>
          <w:color w:val="auto"/>
          <w:sz w:val="28"/>
          <w:szCs w:val="28"/>
        </w:rPr>
        <w:t>（7）投标项目需求技术响应偏离表（详见附件7）</w:t>
      </w:r>
    </w:p>
    <w:p w14:paraId="28DB586E">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（8）投标项目需求商务条款偏离表（详见附件8）；</w:t>
      </w:r>
    </w:p>
    <w:p w14:paraId="62F9C67E">
      <w:pPr>
        <w:keepNext w:val="0"/>
        <w:keepLines w:val="0"/>
        <w:pageBreakBefore w:val="0"/>
        <w:kinsoku/>
        <w:bidi w:val="0"/>
        <w:spacing w:line="520" w:lineRule="exact"/>
        <w:ind w:firstLine="560" w:firstLineChars="200"/>
        <w:textAlignment w:val="auto"/>
        <w:rPr>
          <w:rFonts w:hint="eastAsia"/>
          <w:color w:val="auto"/>
        </w:rPr>
      </w:pPr>
      <w:r>
        <w:rPr>
          <w:rFonts w:hint="eastAsia" w:ascii="仿宋_GB2312" w:hAnsi="仿宋_GB2312" w:eastAsia="仿宋_GB2312" w:cs="仿宋_GB2312"/>
          <w:color w:val="auto"/>
          <w:sz w:val="28"/>
          <w:szCs w:val="28"/>
        </w:rPr>
        <w:t>（9）中小企业声明函（详见附件9）；</w:t>
      </w:r>
    </w:p>
    <w:p w14:paraId="6683DEF3">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（10）近三年业绩一览表（详见附件10）；</w:t>
      </w:r>
    </w:p>
    <w:p w14:paraId="658A5AE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（11）承诺函（详见附件11）；</w:t>
      </w:r>
    </w:p>
    <w:p w14:paraId="136487E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（12）实施方案（详见附件12）；</w:t>
      </w:r>
    </w:p>
    <w:p w14:paraId="3A661577">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（13）售后服务承诺详述、维修等计划详述（格式自定）（详见附件13）；</w:t>
      </w:r>
    </w:p>
    <w:p w14:paraId="5938870A">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（14）供应商认为需要补充的其它资料或说明（格式自定）；（详见附件1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p>
    <w:p w14:paraId="377E796A">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（15）响应文件格式（详见附件</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p>
    <w:p w14:paraId="16C0562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制作电子版投标文件时应将编辑页面设置为A4纸尺寸，封面按照投标文件封皮格式制作，编制文件目录、插入完整页码，具体样式附后。</w:t>
      </w:r>
    </w:p>
    <w:p w14:paraId="713785D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电子版招标文件编辑完成后，投标人需将电子版投标文件转换为PDF格式文件，并在招标公告规定的开标时间前将电子加密投标文件上传至政府采购云平台投标客户端（政府采购云平台投标客户端下载地址：</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"https://customer.zcygov.cn/CA-driver-download?utm=web-ca-front."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https://customer.zcygov.cn/CA-driver-download?utm=web-ca-front.</w:t>
      </w:r>
      <w:r>
        <w:rPr>
          <w:rFonts w:hint="eastAsia" w:ascii="仿宋_GB2312" w:hAnsi="仿宋_GB2312" w:eastAsia="仿宋_GB2312" w:cs="仿宋_GB2312"/>
          <w:color w:val="auto"/>
          <w:sz w:val="28"/>
          <w:szCs w:val="28"/>
        </w:rPr>
        <w:fldChar w:fldCharType="end"/>
      </w:r>
    </w:p>
    <w:p w14:paraId="12547D99">
      <w:pPr>
        <w:keepNext w:val="0"/>
        <w:keepLines w:val="0"/>
        <w:pageBreakBefore w:val="0"/>
        <w:kinsoku/>
        <w:bidi w:val="0"/>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3ddc8fbb.0.0.744734903d5911ec80b1370c1c0d466e）。</w:t>
      </w:r>
    </w:p>
    <w:p w14:paraId="773602D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未按以上标准制作响应文件的有可能被拒绝，其风险和法律责任由投标人自行承担。</w:t>
      </w:r>
    </w:p>
    <w:p w14:paraId="4F9FFF5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响应文件中的文字表述不清、前后矛盾，导致非唯一理解的投标文件将被认定为废标。</w:t>
      </w:r>
    </w:p>
    <w:bookmarkEnd w:id="83"/>
    <w:bookmarkEnd w:id="84"/>
    <w:bookmarkEnd w:id="85"/>
    <w:bookmarkEnd w:id="86"/>
    <w:bookmarkEnd w:id="87"/>
    <w:bookmarkEnd w:id="88"/>
    <w:bookmarkEnd w:id="89"/>
    <w:bookmarkEnd w:id="90"/>
    <w:bookmarkEnd w:id="91"/>
    <w:p w14:paraId="58C0B14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96" w:name="_Toc239649300"/>
      <w:bookmarkStart w:id="97" w:name="_Toc239648588"/>
      <w:bookmarkStart w:id="98" w:name="_Toc239651307"/>
      <w:bookmarkStart w:id="99" w:name="_Toc239648854"/>
      <w:bookmarkStart w:id="100" w:name="_Toc239822608"/>
      <w:bookmarkStart w:id="101" w:name="_Toc239650588"/>
      <w:bookmarkStart w:id="102" w:name="_Toc239649376"/>
      <w:bookmarkStart w:id="103" w:name="_Toc460703963"/>
      <w:bookmarkStart w:id="104" w:name="_Toc424211817"/>
      <w:bookmarkStart w:id="105" w:name="_Toc239822493"/>
      <w:bookmarkStart w:id="106" w:name="_Toc424059487"/>
      <w:bookmarkStart w:id="107" w:name="_Toc239649752"/>
      <w:r>
        <w:rPr>
          <w:rFonts w:hint="eastAsia" w:ascii="仿宋_GB2312" w:hAnsi="仿宋_GB2312" w:eastAsia="仿宋_GB2312" w:cs="仿宋_GB2312"/>
          <w:color w:val="auto"/>
          <w:sz w:val="28"/>
          <w:szCs w:val="28"/>
        </w:rPr>
        <w:t>2.响应文件格式</w:t>
      </w:r>
      <w:bookmarkEnd w:id="96"/>
      <w:bookmarkEnd w:id="97"/>
      <w:bookmarkEnd w:id="98"/>
      <w:bookmarkEnd w:id="99"/>
      <w:bookmarkEnd w:id="100"/>
      <w:bookmarkEnd w:id="101"/>
      <w:bookmarkEnd w:id="102"/>
      <w:bookmarkEnd w:id="103"/>
      <w:bookmarkEnd w:id="104"/>
      <w:bookmarkEnd w:id="105"/>
      <w:bookmarkEnd w:id="106"/>
      <w:bookmarkEnd w:id="107"/>
    </w:p>
    <w:p w14:paraId="7E008F6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08" w:name="_Toc239651308"/>
      <w:bookmarkStart w:id="109" w:name="_Toc239650589"/>
      <w:bookmarkStart w:id="110" w:name="_Toc239649377"/>
      <w:bookmarkStart w:id="111" w:name="_Toc424211818"/>
      <w:bookmarkStart w:id="112" w:name="_Toc239822494"/>
      <w:bookmarkStart w:id="113" w:name="_Toc239649301"/>
      <w:bookmarkStart w:id="114" w:name="_Toc424059488"/>
      <w:bookmarkStart w:id="115" w:name="_Toc239649753"/>
      <w:bookmarkStart w:id="116" w:name="_Toc239822609"/>
      <w:bookmarkStart w:id="117" w:name="_Toc460703964"/>
      <w:bookmarkStart w:id="118" w:name="_Toc239648589"/>
      <w:bookmarkStart w:id="119" w:name="_Toc239648855"/>
      <w:r>
        <w:rPr>
          <w:rFonts w:hint="eastAsia" w:ascii="仿宋_GB2312" w:hAnsi="仿宋_GB2312" w:eastAsia="仿宋_GB2312" w:cs="仿宋_GB2312"/>
          <w:color w:val="auto"/>
          <w:sz w:val="28"/>
          <w:szCs w:val="28"/>
        </w:rPr>
        <w:t>供应商应按本章“三、响应文件的编写与上传的1.响应文件的组成（见附件）”中的要求提供响应文件，文件格式可参考第五部分“响应文件格式”。若表格的栏目设计不够，供应商可按照同一格式自制表格填写；未提出的格式，供应商应自行拟定格式佐证响应。</w:t>
      </w:r>
    </w:p>
    <w:p w14:paraId="358DD6D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3.竞争性磋商报价</w:t>
      </w:r>
      <w:bookmarkEnd w:id="108"/>
      <w:bookmarkEnd w:id="109"/>
      <w:bookmarkEnd w:id="110"/>
      <w:bookmarkEnd w:id="111"/>
      <w:bookmarkEnd w:id="112"/>
      <w:bookmarkEnd w:id="113"/>
      <w:bookmarkEnd w:id="114"/>
      <w:bookmarkEnd w:id="115"/>
      <w:bookmarkEnd w:id="116"/>
      <w:bookmarkEnd w:id="117"/>
      <w:bookmarkEnd w:id="118"/>
      <w:bookmarkEnd w:id="119"/>
    </w:p>
    <w:p w14:paraId="03006514">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20" w:name="_Toc239649380"/>
      <w:bookmarkStart w:id="121" w:name="_Toc239648858"/>
      <w:bookmarkStart w:id="122" w:name="_Toc239822612"/>
      <w:bookmarkStart w:id="123" w:name="_Toc239648592"/>
      <w:bookmarkStart w:id="124" w:name="_Toc239649756"/>
      <w:bookmarkStart w:id="125" w:name="_Toc239649304"/>
      <w:bookmarkStart w:id="126" w:name="_Toc239651311"/>
      <w:bookmarkStart w:id="127" w:name="_Toc239822497"/>
      <w:bookmarkStart w:id="128" w:name="_Toc239650592"/>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本次磋商报价采用两轮报价。第一次报价为响应文件书面报价；第二次报价在磋商时供应商可根据磋商情况给予让利优惠，也可以保持不变。在供应商二次报价后，根据财库【2014】214号文件规定，磋商小组可以酌情再与各供应商进行再次磋商。</w:t>
      </w:r>
    </w:p>
    <w:p w14:paraId="5E5FA770">
      <w:pPr>
        <w:pStyle w:val="13"/>
        <w:keepNext w:val="0"/>
        <w:keepLines w:val="0"/>
        <w:pageBreakBefore w:val="0"/>
        <w:kinsoku/>
        <w:bidi w:val="0"/>
        <w:spacing w:before="0" w:after="0" w:line="520" w:lineRule="exact"/>
        <w:ind w:firstLine="562"/>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aps w:val="0"/>
          <w:color w:val="auto"/>
          <w:kern w:val="2"/>
          <w:sz w:val="28"/>
          <w:szCs w:val="28"/>
          <w:lang w:val="en-US" w:eastAsia="zh-CN" w:bidi="ar-SA"/>
        </w:rPr>
        <w:t>3.2 投标人编制报价文件严格按照本竞争性磋商文件提供的工程量清单表格填例，并不得改动表中的任何地方，表格顺序也不得变动，否则按无效投标处理。</w:t>
      </w:r>
    </w:p>
    <w:p w14:paraId="15CF0C20">
      <w:pPr>
        <w:keepNext w:val="0"/>
        <w:keepLines w:val="0"/>
        <w:pageBreakBefore w:val="0"/>
        <w:kinsoku/>
        <w:bidi w:val="0"/>
        <w:spacing w:line="52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 投标人的报价不得超过采购项目最高投标限价。</w:t>
      </w:r>
    </w:p>
    <w:p w14:paraId="55CD3889">
      <w:pPr>
        <w:keepNext w:val="0"/>
        <w:keepLines w:val="0"/>
        <w:pageBreakBefore w:val="0"/>
        <w:numPr>
          <w:ilvl w:val="0"/>
          <w:numId w:val="5"/>
        </w:numPr>
        <w:kinsoku/>
        <w:bidi w:val="0"/>
        <w:spacing w:line="520" w:lineRule="exact"/>
        <w:ind w:firstLine="560" w:firstLineChars="200"/>
        <w:textAlignment w:val="auto"/>
        <w:rPr>
          <w:rFonts w:hint="eastAsia"/>
          <w:color w:val="auto"/>
        </w:rPr>
      </w:pPr>
      <w:bookmarkStart w:id="129" w:name="_Toc424211819"/>
      <w:bookmarkStart w:id="130" w:name="_Toc424059489"/>
      <w:bookmarkStart w:id="131" w:name="_Toc460703965"/>
      <w:r>
        <w:rPr>
          <w:rFonts w:hint="eastAsia" w:ascii="仿宋_GB2312" w:hAnsi="仿宋_GB2312" w:eastAsia="仿宋_GB2312" w:cs="仿宋_GB2312"/>
          <w:color w:val="auto"/>
          <w:sz w:val="28"/>
          <w:szCs w:val="28"/>
        </w:rPr>
        <w:t>响应文件的编写</w:t>
      </w:r>
      <w:bookmarkEnd w:id="120"/>
      <w:bookmarkEnd w:id="121"/>
      <w:bookmarkEnd w:id="122"/>
      <w:bookmarkEnd w:id="123"/>
      <w:bookmarkEnd w:id="124"/>
      <w:bookmarkEnd w:id="125"/>
      <w:bookmarkEnd w:id="126"/>
      <w:bookmarkEnd w:id="127"/>
      <w:bookmarkEnd w:id="128"/>
      <w:bookmarkEnd w:id="129"/>
      <w:bookmarkEnd w:id="130"/>
      <w:bookmarkEnd w:id="131"/>
    </w:p>
    <w:p w14:paraId="02769EF7">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供应商应按本磋商文件所规定的格式、内容等编制电子响应文件，电子标书必须标明页码。</w:t>
      </w:r>
    </w:p>
    <w:p w14:paraId="3B27C8F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 响应文件应由供应商法定代表人或经其委托全权代理人在“磋商文件”要求签章的地方签字并加盖公章，并在响应文件封面标明项目名称及编号、供应商名称、时间（封面格式见第五部分附件</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p>
    <w:p w14:paraId="529EB84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32" w:name="_Toc239822613"/>
      <w:bookmarkStart w:id="133" w:name="_Toc424211820"/>
      <w:bookmarkStart w:id="134" w:name="_Toc239822498"/>
      <w:bookmarkStart w:id="135" w:name="_Toc460703966"/>
      <w:bookmarkStart w:id="136" w:name="_Toc239649757"/>
      <w:bookmarkStart w:id="137" w:name="_Toc239651312"/>
      <w:bookmarkStart w:id="138" w:name="_Toc239649381"/>
      <w:bookmarkStart w:id="139" w:name="_Toc239648593"/>
      <w:bookmarkStart w:id="140" w:name="_Toc239648859"/>
      <w:bookmarkStart w:id="141" w:name="_Toc239649305"/>
      <w:bookmarkStart w:id="142" w:name="_Toc424059490"/>
      <w:bookmarkStart w:id="143" w:name="_Toc239650593"/>
      <w:r>
        <w:rPr>
          <w:rFonts w:hint="eastAsia" w:ascii="仿宋_GB2312" w:hAnsi="仿宋_GB2312" w:eastAsia="仿宋_GB2312" w:cs="仿宋_GB2312"/>
          <w:color w:val="auto"/>
          <w:sz w:val="28"/>
          <w:szCs w:val="28"/>
        </w:rPr>
        <w:t>5.响应文件的</w:t>
      </w:r>
      <w:bookmarkEnd w:id="132"/>
      <w:bookmarkEnd w:id="133"/>
      <w:bookmarkEnd w:id="134"/>
      <w:bookmarkEnd w:id="135"/>
      <w:bookmarkEnd w:id="136"/>
      <w:bookmarkEnd w:id="137"/>
      <w:bookmarkEnd w:id="138"/>
      <w:bookmarkEnd w:id="139"/>
      <w:bookmarkEnd w:id="140"/>
      <w:bookmarkEnd w:id="141"/>
      <w:bookmarkEnd w:id="142"/>
      <w:bookmarkEnd w:id="143"/>
      <w:r>
        <w:rPr>
          <w:rFonts w:hint="eastAsia" w:ascii="仿宋_GB2312" w:hAnsi="仿宋_GB2312" w:eastAsia="仿宋_GB2312" w:cs="仿宋_GB2312"/>
          <w:color w:val="auto"/>
          <w:sz w:val="28"/>
          <w:szCs w:val="28"/>
        </w:rPr>
        <w:t>上传</w:t>
      </w:r>
    </w:p>
    <w:p w14:paraId="557FAFE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 供应商在开标前，提前登录政采云平台做好准备，并保证设备正常。</w:t>
      </w:r>
      <w:r>
        <w:rPr>
          <w:rFonts w:hint="eastAsia" w:ascii="仿宋_GB2312" w:hAnsi="仿宋_GB2312" w:eastAsia="仿宋_GB2312" w:cs="仿宋_GB2312"/>
          <w:b/>
          <w:bCs/>
          <w:color w:val="auto"/>
          <w:sz w:val="28"/>
          <w:szCs w:val="28"/>
        </w:rPr>
        <w:t>供应商应于</w:t>
      </w:r>
      <w:r>
        <w:rPr>
          <w:rFonts w:hint="eastAsia" w:ascii="仿宋_GB2312" w:hAnsi="仿宋_GB2312" w:eastAsia="仿宋_GB2312" w:cs="仿宋_GB2312"/>
          <w:b/>
          <w:bCs/>
          <w:color w:val="auto"/>
          <w:sz w:val="28"/>
          <w:szCs w:val="28"/>
          <w:lang w:val="en-US" w:eastAsia="zh-CN"/>
        </w:rPr>
        <w:t>2025</w:t>
      </w:r>
      <w:r>
        <w:rPr>
          <w:rFonts w:hint="eastAsia" w:ascii="仿宋_GB2312" w:hAnsi="仿宋_GB2312" w:eastAsia="仿宋_GB2312" w:cs="仿宋_GB2312"/>
          <w:b/>
          <w:bCs/>
          <w:color w:val="auto"/>
          <w:sz w:val="28"/>
          <w:szCs w:val="28"/>
        </w:rPr>
        <w:t>年</w:t>
      </w: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rPr>
        <w:t>月</w:t>
      </w: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rPr>
        <w:t>日1</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0</w:t>
      </w:r>
      <w:r>
        <w:rPr>
          <w:rFonts w:hint="eastAsia" w:ascii="仿宋_GB2312" w:hAnsi="仿宋_GB2312" w:eastAsia="仿宋_GB2312" w:cs="仿宋_GB2312"/>
          <w:b/>
          <w:bCs/>
          <w:color w:val="auto"/>
          <w:sz w:val="28"/>
          <w:szCs w:val="28"/>
        </w:rPr>
        <w:t>0之前将电子加密响应文件（PDF）上传到政采云平台投标客户端。截止时间后上传（递交）的响应文件，采购人将依法拒绝接收。</w:t>
      </w:r>
    </w:p>
    <w:p w14:paraId="7BA698B4">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参加磋商的供应商代表应按磋商文件和政采云平台投标客户端相关要求编制、加密传输、解密等相关操作，如未按要求完成操作，将被视为供应商自动放弃竞争性磋商权利。</w:t>
      </w:r>
    </w:p>
    <w:p w14:paraId="062341A9">
      <w:pPr>
        <w:pStyle w:val="2"/>
        <w:keepNext w:val="0"/>
        <w:keepLines w:val="0"/>
        <w:pageBreakBefore w:val="0"/>
        <w:kinsoku/>
        <w:bidi w:val="0"/>
        <w:spacing w:line="52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5.3 响应供应商应按政采云资格文件、商务技术文件、报价文件相关要求上传相关响应文件，未按要求上传文件导致的废标、扣分情况由响应供应商自行承担责任；</w:t>
      </w:r>
    </w:p>
    <w:p w14:paraId="48756206">
      <w:pPr>
        <w:pStyle w:val="2"/>
        <w:keepNext w:val="0"/>
        <w:keepLines w:val="0"/>
        <w:pageBreakBefore w:val="0"/>
        <w:kinsoku/>
        <w:bidi w:val="0"/>
        <w:spacing w:line="52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5.4 响应供应商解密、开标一览表签字确认时间为30分钟；未在规定时间内进行解密、签字的响应供应商视为无效投标。</w:t>
      </w:r>
    </w:p>
    <w:p w14:paraId="5A337E94">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44" w:name="_Toc239822499"/>
      <w:bookmarkStart w:id="145" w:name="_Toc239822614"/>
      <w:bookmarkStart w:id="146" w:name="_Toc460703967"/>
      <w:r>
        <w:rPr>
          <w:rFonts w:hint="eastAsia" w:ascii="仿宋_GB2312" w:hAnsi="仿宋_GB2312" w:eastAsia="仿宋_GB2312" w:cs="仿宋_GB2312"/>
          <w:color w:val="auto"/>
          <w:sz w:val="28"/>
          <w:szCs w:val="28"/>
        </w:rPr>
        <w:t>四、竞争性</w:t>
      </w:r>
      <w:bookmarkEnd w:id="144"/>
      <w:bookmarkEnd w:id="145"/>
      <w:r>
        <w:rPr>
          <w:rFonts w:hint="eastAsia" w:ascii="仿宋_GB2312" w:hAnsi="仿宋_GB2312" w:eastAsia="仿宋_GB2312" w:cs="仿宋_GB2312"/>
          <w:color w:val="auto"/>
          <w:sz w:val="28"/>
          <w:szCs w:val="28"/>
        </w:rPr>
        <w:t>磋商相关要求、程序和成交标准</w:t>
      </w:r>
      <w:bookmarkEnd w:id="146"/>
    </w:p>
    <w:p w14:paraId="544C2E77">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1.竞争性磋商相关要求</w:t>
      </w:r>
    </w:p>
    <w:p w14:paraId="7A0F73BA">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47" w:name="_Toc520356165"/>
      <w:r>
        <w:rPr>
          <w:rFonts w:hint="eastAsia" w:ascii="仿宋_GB2312" w:hAnsi="仿宋_GB2312" w:eastAsia="仿宋_GB2312" w:cs="仿宋_GB2312"/>
          <w:color w:val="auto"/>
          <w:sz w:val="28"/>
          <w:szCs w:val="28"/>
        </w:rPr>
        <w:t>（1）开标时将检查所有响应文件（加密电子标书上传）情况，并在确认无误后，供应商在政采云平台解密响应文件（解密时限为30分钟），集中采购代理机构工作人员对开标情况进行详细记录。电子开标系统开标后需供应商在线确认报价时，各供应商应在规定的时间内确认报价，若超出时间未进行确认报价的供应商，按照不响应竞争性磋商要求，作无效标处理。</w:t>
      </w:r>
    </w:p>
    <w:p w14:paraId="49435C29">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（2）评标时，由采购代理机构向磋商小组介绍项目基本情况并宣布有关纪律和磋商程序。</w:t>
      </w:r>
    </w:p>
    <w:p w14:paraId="6A6FE0BE">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（3）采购人代表及采购代理机构依据法律法规和磋商文件中规定的内容，对供应商进行资格审查。未通过资格审查的供应商不得进入详细评审，其响应文件将被拒绝。</w:t>
      </w:r>
    </w:p>
    <w:p w14:paraId="30673BD3">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（4）磋商小组开启供应商首次报价并进行初步审查和详细评审（只有初步审查合格的供应商，其竞争性磋商响应文件方可进入磋商阶段）。</w:t>
      </w:r>
    </w:p>
    <w:p w14:paraId="76E06CF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（5）通过评审后，将在政采云线上开启新一轮报价。</w:t>
      </w:r>
    </w:p>
    <w:p w14:paraId="32A8927A">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（6）采购人或采购代理机构将对磋商过程进行记录，并存档备查。</w:t>
      </w:r>
    </w:p>
    <w:p w14:paraId="5CEC0216">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（7）供应商代表对磋商过程和磋商记录有疑义，以及认为采购人、采购代理机构相关工作人员有需要回避的情形的，应当场提出询问或者回避申请。</w:t>
      </w:r>
    </w:p>
    <w:p w14:paraId="5E3A352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注：在开标过程中如评审小组对响应文件有疑问，询标内容汇总后将发起询标函，供应商应按规定时间内对询标函提出问题做出澄清或说明。</w:t>
      </w:r>
      <w:bookmarkEnd w:id="147"/>
    </w:p>
    <w:p w14:paraId="56244794">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48" w:name="_Toc460703968"/>
      <w:bookmarkStart w:id="149" w:name="_Toc424211822"/>
      <w:r>
        <w:rPr>
          <w:rFonts w:hint="eastAsia" w:ascii="仿宋_GB2312" w:hAnsi="仿宋_GB2312" w:eastAsia="仿宋_GB2312" w:cs="仿宋_GB2312"/>
          <w:color w:val="auto"/>
          <w:sz w:val="28"/>
          <w:szCs w:val="28"/>
        </w:rPr>
        <w:t>2.磋商小组</w:t>
      </w:r>
      <w:bookmarkEnd w:id="148"/>
      <w:bookmarkEnd w:id="149"/>
    </w:p>
    <w:p w14:paraId="76516714">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采购人根据本项目的特点，依照《中华人民共和国政府采购法》《政府采购竞争性磋商采购方式管理暂行办法》的有关规定组建磋商小组，成员人数为3人（含）以上单数（其中：采购单位代表1人）。</w:t>
      </w:r>
    </w:p>
    <w:p w14:paraId="7CE7178E">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磋商小组将在磋商文件规定的时间在网上与单一供应商分别进行磋商，并给予所有参加磋商的供应商平等的磋商机会。</w:t>
      </w:r>
    </w:p>
    <w:p w14:paraId="3F72404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磋商过程中，磋商小组成员不得与供应商在网上私下交换意见，并在磋商工作结束后，不得将磋商情况进行泄露。</w:t>
      </w:r>
    </w:p>
    <w:p w14:paraId="126823F3">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回避</w:t>
      </w:r>
    </w:p>
    <w:p w14:paraId="0D5073E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14:paraId="186909C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50" w:name="_Toc460703969"/>
      <w:bookmarkStart w:id="151" w:name="_Toc424211823"/>
      <w:r>
        <w:rPr>
          <w:rFonts w:hint="eastAsia" w:ascii="仿宋_GB2312" w:hAnsi="仿宋_GB2312" w:eastAsia="仿宋_GB2312" w:cs="仿宋_GB2312"/>
          <w:color w:val="auto"/>
          <w:sz w:val="28"/>
          <w:szCs w:val="28"/>
        </w:rPr>
        <w:t>3.磋商程序</w:t>
      </w:r>
      <w:bookmarkEnd w:id="150"/>
      <w:bookmarkEnd w:id="151"/>
    </w:p>
    <w:p w14:paraId="3A70F8C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磋商小组将依照以下程序进行磋商评审，首先对响应文件进行资格性和符合性的初步审查：</w:t>
      </w:r>
    </w:p>
    <w:p w14:paraId="13D8AF8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资格性检查</w:t>
      </w:r>
    </w:p>
    <w:p w14:paraId="00B2D1DD">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磋商小组依据法律法规和磋商文件的规定，对响应文件中的资格证明文件是否齐全、以及证件有效性进行审查，以确定供应商是否具有合格供应商资格：</w:t>
      </w:r>
    </w:p>
    <w:p w14:paraId="7CCF78A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 供应商资料（包括供应商单位基本情况表、企业情况简介）；</w:t>
      </w:r>
    </w:p>
    <w:p w14:paraId="7142AB0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 供应商的有效营业执照正本或副本扫描件；</w:t>
      </w:r>
    </w:p>
    <w:p w14:paraId="13E57E4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3.1.3 投标人须具备有效的安全生产许可证；（原件扫描件）</w:t>
      </w:r>
    </w:p>
    <w:p w14:paraId="66D7DA4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3.1.4投标人须具备【资质条件1】建筑装修装饰工程专业承包贰级及以上资质；（原件扫描件）</w:t>
      </w:r>
    </w:p>
    <w:p w14:paraId="2540A287">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3.1.5施工项目负责人具备有效的贰级及以上建造师执业资格证书（建筑工程专业）和有效安全生产考核合格证书；（原件扫描件）</w:t>
      </w:r>
    </w:p>
    <w:p w14:paraId="37D2825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3.1.6 法定代表人应上传《法定代表人资格证明文件》原件扫描件，或者委托全权代理人上传《法定代表人授权委托书》原件扫描件。</w:t>
      </w:r>
    </w:p>
    <w:p w14:paraId="69FE143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3.1.7投标供应商需提供年度财务审计报告（202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年任意一年）</w:t>
      </w:r>
      <w:r>
        <w:rPr>
          <w:rFonts w:hint="eastAsia" w:ascii="仿宋" w:hAnsi="仿宋" w:eastAsia="仿宋" w:cs="仿宋"/>
          <w:color w:val="auto"/>
          <w:sz w:val="28"/>
          <w:szCs w:val="28"/>
        </w:rPr>
        <w:t>（成立不足一年的企业提供成立至今的财务报表）</w:t>
      </w:r>
      <w:r>
        <w:rPr>
          <w:rFonts w:hint="eastAsia" w:ascii="仿宋_GB2312" w:hAnsi="仿宋_GB2312" w:eastAsia="仿宋_GB2312" w:cs="仿宋_GB2312"/>
          <w:color w:val="auto"/>
          <w:sz w:val="28"/>
          <w:szCs w:val="28"/>
        </w:rPr>
        <w:t>、近三个月</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完税证明、近三个月</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社保缴纳证明等材料的原件扫描件、提供《政府采购诚信承诺函》原件扫描件。</w:t>
      </w:r>
    </w:p>
    <w:p w14:paraId="22C6364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3.1.</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供应商须具有良好的信誉，未在“信用中国”网站（www.creditchina.gov.cn）、中国政府采购网（www.ccgp.gov.cn）被列入失信被执行人、重大税收违法案件当事人名单、政府采购违法失信名单且在处罚期内（需提供截图，专家评委并通过系统查询进行资格审查）。</w:t>
      </w:r>
    </w:p>
    <w:p w14:paraId="14C9C50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 xml:space="preserve"> 参与磋商的供应商以他人的名义参加磋商、串通、以行贿手段谋取成交，或者以其他弄虚作假方式参加磋商的，该参与磋商的供应商的响应文件将作无效响应文件处理。</w:t>
      </w:r>
    </w:p>
    <w:p w14:paraId="1C4F71C9">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符合性检查</w:t>
      </w:r>
    </w:p>
    <w:p w14:paraId="4532928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依据磋商文件的规定，从响应文件的有效性、完整性和对磋商文件的响应程度进行审查，以确定是否对磋商文件的实质性要求作出响应。符合性审查的内容包括：</w:t>
      </w:r>
    </w:p>
    <w:p w14:paraId="51094B3C">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 响应文件内容是否齐全；</w:t>
      </w:r>
    </w:p>
    <w:p w14:paraId="42154C64">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3.2.2 是否按照磋商文件的要求解密、签署、盖章；</w:t>
      </w:r>
    </w:p>
    <w:p w14:paraId="15ADAAD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3.2.3 投标报价是否超过最高限价；</w:t>
      </w:r>
    </w:p>
    <w:p w14:paraId="484CAE6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3.2.4 响应文件是否有采购人不能接受的条件；</w:t>
      </w:r>
    </w:p>
    <w:p w14:paraId="306EC7F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3.2.5 违反相关法律、法规及本竞争性磋商文件规定的属响应无效的情形。</w:t>
      </w:r>
    </w:p>
    <w:p w14:paraId="54320EEB">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 磋商过程和评标准则</w:t>
      </w:r>
    </w:p>
    <w:p w14:paraId="16D1290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 在磋商开始前，以递交响应文件顺序确定决定谈判顺序；</w:t>
      </w:r>
    </w:p>
    <w:p w14:paraId="43231FA2">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 谈判将按照“三、响应文件的编写与上传中的3.竞争性磋商报价”条款规定的轮次进行；</w:t>
      </w:r>
    </w:p>
    <w:p w14:paraId="1E4B0DC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3.3.３ 谈判过程将按照如下步骤进行：</w:t>
      </w:r>
    </w:p>
    <w:p w14:paraId="66861456">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第一轮次：评审及应答阶段。</w:t>
      </w:r>
    </w:p>
    <w:p w14:paraId="52A613A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磋商小组从本项目技术方案、实施方案的可行性、先进性、安全性、实用性等方面对用户需求的满意程度（含同类项目业绩，人员资质，实施本项目的资金能力、技术能力、履约能力和用户信誉等方面的从业表现，及相应服务等方面）进行评审。</w:t>
      </w:r>
    </w:p>
    <w:p w14:paraId="4DC4DF20">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第二、磋商小组对技术服务与培训计划是否满足用户方要求进行评审。</w:t>
      </w:r>
    </w:p>
    <w:p w14:paraId="329E4331">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第三、磋商小组根据评审、评议情况，要求谈判供应商就商务、技术、培训、服务等偏离情况做出进一步解释和承诺。</w:t>
      </w:r>
    </w:p>
    <w:p w14:paraId="34D5534F">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第四、重复上述过程，直至磋商双方均认为准确、完全表达了自身的谈判意向。经此过程后，对于仍不能满足用户需求的供应商将被淘汰，未被淘汰的被认定为候选供应商。</w:t>
      </w:r>
    </w:p>
    <w:p w14:paraId="19E79078">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第二轮次：评定成交阶段</w:t>
      </w:r>
    </w:p>
    <w:p w14:paraId="0442FE5E">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不见面开标、评标方式进行，在第一轮次的基础上，候选供应商进行二次报价（请供应商注意在规定时间内通过政府采购云平台进行二次报价），磋商小组综合评标，评委打分汇总，总分最高的供应商推荐为成交候选人。</w:t>
      </w:r>
    </w:p>
    <w:p w14:paraId="1DF2C82E">
      <w:pPr>
        <w:keepNext w:val="0"/>
        <w:keepLines w:val="0"/>
        <w:pageBreakBefore w:val="0"/>
        <w:kinsoku/>
        <w:bidi w:val="0"/>
        <w:spacing w:line="520" w:lineRule="exact"/>
        <w:textAlignment w:val="auto"/>
        <w:rPr>
          <w:rFonts w:hint="eastAsia" w:ascii="仿宋_GB2312" w:hAnsi="仿宋_GB2312" w:eastAsia="仿宋_GB2312" w:cs="仿宋_GB2312"/>
          <w:color w:val="auto"/>
          <w:sz w:val="28"/>
          <w:szCs w:val="28"/>
        </w:rPr>
      </w:pPr>
    </w:p>
    <w:p w14:paraId="6B9E1E43">
      <w:pPr>
        <w:keepNext w:val="0"/>
        <w:keepLines w:val="0"/>
        <w:pageBreakBefore w:val="0"/>
        <w:kinsoku/>
        <w:bidi w:val="0"/>
        <w:spacing w:line="520" w:lineRule="exact"/>
        <w:jc w:val="center"/>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综合评分方法</w:t>
      </w:r>
    </w:p>
    <w:p w14:paraId="2A52B3DF">
      <w:pPr>
        <w:pStyle w:val="2"/>
        <w:keepNext w:val="0"/>
        <w:keepLines w:val="0"/>
        <w:pageBreakBefore w:val="0"/>
        <w:kinsoku/>
        <w:bidi w:val="0"/>
        <w:spacing w:line="520" w:lineRule="exact"/>
        <w:textAlignment w:val="auto"/>
        <w:rPr>
          <w:rFonts w:hint="eastAsia"/>
          <w:color w:val="auto"/>
        </w:rPr>
      </w:pPr>
    </w:p>
    <w:p w14:paraId="5F86968F">
      <w:pPr>
        <w:keepNext w:val="0"/>
        <w:keepLines w:val="0"/>
        <w:pageBreakBefore w:val="0"/>
        <w:kinsoku/>
        <w:bidi w:val="0"/>
        <w:spacing w:line="520" w:lineRule="exact"/>
        <w:ind w:firstLine="562"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评审方法：</w:t>
      </w:r>
    </w:p>
    <w:p w14:paraId="55174475">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综合评分法，是指响应文件满足磋商文件全部实质性要求，且按照评审因素的量化指标评审得分最高的投标人为中标候选人的评标方法。</w:t>
      </w:r>
    </w:p>
    <w:p w14:paraId="340D69B7">
      <w:pPr>
        <w:keepNext w:val="0"/>
        <w:keepLines w:val="0"/>
        <w:pageBreakBefore w:val="0"/>
        <w:kinsoku/>
        <w:bidi w:val="0"/>
        <w:spacing w:line="520" w:lineRule="exact"/>
        <w:ind w:firstLine="560"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价格分计算方法：</w:t>
      </w:r>
    </w:p>
    <w:p w14:paraId="6F1F3619">
      <w:pPr>
        <w:keepNext w:val="0"/>
        <w:keepLines w:val="0"/>
        <w:pageBreakBefore w:val="0"/>
        <w:kinsoku/>
        <w:bidi w:val="0"/>
        <w:snapToGrid w:val="0"/>
        <w:spacing w:line="520" w:lineRule="exact"/>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采用低价优先法计算，即满足招标文件要求且投标价格最低的投标报价为评标基准价，其价格分为满分。其他投标人的价格分统一按照下列公式计算： </w:t>
      </w:r>
      <w:r>
        <w:rPr>
          <w:rFonts w:hint="eastAsia" w:ascii="仿宋_GB2312" w:hAnsi="仿宋_GB2312" w:eastAsia="仿宋_GB2312" w:cs="仿宋_GB2312"/>
          <w:color w:val="auto"/>
          <w:sz w:val="28"/>
          <w:szCs w:val="28"/>
          <w:shd w:val="clear" w:color="auto" w:fill="FFFFFF"/>
        </w:rPr>
        <w:br w:type="textWrapping"/>
      </w:r>
      <w:r>
        <w:rPr>
          <w:rFonts w:hint="eastAsia" w:ascii="仿宋_GB2312" w:hAnsi="仿宋_GB2312" w:eastAsia="仿宋_GB2312" w:cs="仿宋_GB2312"/>
          <w:color w:val="auto"/>
          <w:sz w:val="28"/>
          <w:szCs w:val="28"/>
          <w:shd w:val="clear" w:color="auto" w:fill="FFFFFF"/>
        </w:rPr>
        <w:t xml:space="preserve">    磋商报价得分=(评标基准价／有效投标报价)×30；</w:t>
      </w:r>
    </w:p>
    <w:p w14:paraId="3861D0B7">
      <w:pPr>
        <w:keepNext w:val="0"/>
        <w:keepLines w:val="0"/>
        <w:pageBreakBefore w:val="0"/>
        <w:kinsoku/>
        <w:bidi w:val="0"/>
        <w:snapToGrid w:val="0"/>
        <w:spacing w:line="520" w:lineRule="exact"/>
        <w:ind w:firstLine="560" w:firstLineChars="20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shd w:val="clear" w:color="auto" w:fill="FFFFFF"/>
        </w:rPr>
        <w:t xml:space="preserve">F1、F2……Fn分别为各项评审因素的得分； </w:t>
      </w:r>
      <w:r>
        <w:rPr>
          <w:rFonts w:hint="eastAsia" w:ascii="仿宋_GB2312" w:hAnsi="仿宋_GB2312" w:eastAsia="仿宋_GB2312" w:cs="仿宋_GB2312"/>
          <w:color w:val="auto"/>
          <w:sz w:val="28"/>
          <w:szCs w:val="28"/>
          <w:shd w:val="clear" w:color="auto" w:fill="FFFFFF"/>
        </w:rPr>
        <w:br w:type="textWrapping"/>
      </w:r>
      <w:r>
        <w:rPr>
          <w:rFonts w:hint="eastAsia" w:ascii="仿宋_GB2312" w:hAnsi="仿宋_GB2312" w:eastAsia="仿宋_GB2312" w:cs="仿宋_GB2312"/>
          <w:color w:val="auto"/>
          <w:sz w:val="28"/>
          <w:szCs w:val="28"/>
          <w:shd w:val="clear" w:color="auto" w:fill="FFFFFF"/>
        </w:rPr>
        <w:t xml:space="preserve">    A1、A2、……An 分别为各项评审因素所占的权重(A1＋A2＋……＋An＝1)。 </w:t>
      </w:r>
      <w:r>
        <w:rPr>
          <w:rFonts w:hint="eastAsia" w:ascii="仿宋_GB2312" w:hAnsi="仿宋_GB2312" w:eastAsia="仿宋_GB2312" w:cs="仿宋_GB2312"/>
          <w:color w:val="auto"/>
          <w:sz w:val="28"/>
          <w:szCs w:val="28"/>
          <w:shd w:val="clear" w:color="auto" w:fill="FFFFFF"/>
        </w:rPr>
        <w:br w:type="textWrapping"/>
      </w:r>
      <w:r>
        <w:rPr>
          <w:rFonts w:hint="eastAsia" w:ascii="仿宋_GB2312" w:hAnsi="仿宋_GB2312" w:eastAsia="仿宋_GB2312" w:cs="仿宋_GB2312"/>
          <w:color w:val="auto"/>
          <w:sz w:val="28"/>
          <w:szCs w:val="28"/>
          <w:shd w:val="clear" w:color="auto" w:fill="FFFFFF"/>
        </w:rPr>
        <w:t xml:space="preserve">    评标过程中，不得去掉报价中的最高报价和最低报价。 </w:t>
      </w:r>
      <w:r>
        <w:rPr>
          <w:rFonts w:hint="eastAsia" w:ascii="仿宋_GB2312" w:hAnsi="仿宋_GB2312" w:eastAsia="仿宋_GB2312" w:cs="仿宋_GB2312"/>
          <w:color w:val="auto"/>
          <w:sz w:val="28"/>
          <w:szCs w:val="28"/>
          <w:shd w:val="clear" w:color="auto" w:fill="FFFFFF"/>
        </w:rPr>
        <w:br w:type="textWrapping"/>
      </w:r>
      <w:r>
        <w:rPr>
          <w:rFonts w:hint="eastAsia" w:ascii="仿宋_GB2312" w:hAnsi="仿宋_GB2312" w:eastAsia="仿宋_GB2312" w:cs="仿宋_GB2312"/>
          <w:color w:val="auto"/>
          <w:sz w:val="28"/>
          <w:szCs w:val="28"/>
          <w:shd w:val="clear" w:color="auto" w:fill="FFFFFF"/>
        </w:rPr>
        <w:t xml:space="preserve">    磋商小组会对通过资质及实质响应的各合格供应商的报价内容，根据以下标准和方法评审打分。评审将按报价、商务部分和技术部分分别进行，计算出各合格供应商的综合得分，综合得分最高者将被推荐为第一候选人，其余递补中标候选人按综合得分从高到低的顺序依次排序。若有相同的最高综合得分，则其中技术部分得分较高的供应商将被排序在前；若最高综合得分和技术部分得分仍相同，则其中报价低的供应商排序在前。本项目对参加投标的小微企业报价给予10%的价格扣除，用扣除后的价格参加评审。</w:t>
      </w:r>
    </w:p>
    <w:p w14:paraId="6C16CAF8">
      <w:pPr>
        <w:spacing w:line="44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shd w:val="clear" w:color="auto" w:fill="FFFFFF"/>
        </w:rPr>
        <w:t>评分标准如下：</w:t>
      </w:r>
    </w:p>
    <w:tbl>
      <w:tblPr>
        <w:tblStyle w:val="21"/>
        <w:tblpPr w:leftFromText="180" w:rightFromText="180" w:vertAnchor="text" w:horzAnchor="page" w:tblpX="585" w:tblpY="375"/>
        <w:tblOverlap w:val="never"/>
        <w:tblW w:w="10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22"/>
        <w:gridCol w:w="1203"/>
        <w:gridCol w:w="801"/>
        <w:gridCol w:w="6699"/>
        <w:gridCol w:w="1012"/>
      </w:tblGrid>
      <w:tr w14:paraId="5F45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94003">
            <w:pPr>
              <w:rPr>
                <w:rFonts w:hint="eastAsia"/>
                <w:color w:val="auto"/>
                <w:lang w:eastAsia="zh-CN"/>
              </w:rPr>
            </w:pPr>
            <w:r>
              <w:rPr>
                <w:rFonts w:hint="eastAsia"/>
                <w:color w:val="auto"/>
                <w:lang w:eastAsia="zh-CN"/>
              </w:rPr>
              <w:t>序号</w:t>
            </w:r>
          </w:p>
        </w:tc>
        <w:tc>
          <w:tcPr>
            <w:tcW w:w="242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815849C">
            <w:pPr>
              <w:pStyle w:val="28"/>
              <w:keepNext w:val="0"/>
              <w:keepLines w:val="0"/>
              <w:pageBreakBefore w:val="0"/>
              <w:wordWrap/>
              <w:topLinePunct w:val="0"/>
              <w:bidi w:val="0"/>
              <w:spacing w:line="560" w:lineRule="exact"/>
              <w:ind w:left="0" w:leftChars="0" w:right="0" w:firstLine="562" w:firstLineChars="200"/>
              <w:jc w:val="center"/>
              <w:rPr>
                <w:rFonts w:hint="eastAsia" w:ascii="仿宋_GB2312" w:hAnsi="仿宋_GB2312" w:eastAsia="仿宋_GB2312" w:cs="仿宋_GB2312"/>
                <w:b/>
                <w:bCs/>
                <w:color w:val="auto"/>
                <w:kern w:val="2"/>
                <w:sz w:val="28"/>
                <w:szCs w:val="28"/>
                <w:lang w:eastAsia="zh-CN"/>
              </w:rPr>
            </w:pPr>
            <w:r>
              <w:rPr>
                <w:rFonts w:hint="eastAsia" w:ascii="仿宋_GB2312" w:hAnsi="仿宋_GB2312" w:eastAsia="仿宋_GB2312" w:cs="仿宋_GB2312"/>
                <w:b/>
                <w:bCs/>
                <w:color w:val="auto"/>
                <w:kern w:val="2"/>
                <w:sz w:val="28"/>
                <w:szCs w:val="28"/>
              </w:rPr>
              <w:t>评</w:t>
            </w:r>
            <w:r>
              <w:rPr>
                <w:rFonts w:hint="eastAsia" w:ascii="仿宋_GB2312" w:hAnsi="仿宋_GB2312" w:eastAsia="仿宋_GB2312" w:cs="仿宋_GB2312"/>
                <w:b/>
                <w:bCs/>
                <w:color w:val="auto"/>
                <w:kern w:val="2"/>
                <w:sz w:val="28"/>
                <w:szCs w:val="28"/>
                <w:lang w:eastAsia="zh-CN"/>
              </w:rPr>
              <w:t>分指标</w:t>
            </w: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F1962">
            <w:pPr>
              <w:pStyle w:val="28"/>
              <w:keepNext w:val="0"/>
              <w:keepLines w:val="0"/>
              <w:pageBreakBefore w:val="0"/>
              <w:wordWrap/>
              <w:topLinePunct w:val="0"/>
              <w:bidi w:val="0"/>
              <w:spacing w:line="560" w:lineRule="exact"/>
              <w:ind w:left="0" w:leftChars="0" w:right="0" w:firstLine="562" w:firstLineChars="200"/>
              <w:jc w:val="center"/>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评分标准</w:t>
            </w:r>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050E3">
            <w:pPr>
              <w:pStyle w:val="28"/>
              <w:keepNext w:val="0"/>
              <w:keepLines w:val="0"/>
              <w:pageBreakBefore w:val="0"/>
              <w:wordWrap/>
              <w:topLinePunct w:val="0"/>
              <w:bidi w:val="0"/>
              <w:spacing w:line="560" w:lineRule="exact"/>
              <w:ind w:right="0"/>
              <w:jc w:val="both"/>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sz w:val="28"/>
                <w:szCs w:val="28"/>
              </w:rPr>
              <w:t>分值</w:t>
            </w:r>
          </w:p>
        </w:tc>
      </w:tr>
      <w:tr w14:paraId="1C4B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02" w:type="dxa"/>
            <w:tcBorders>
              <w:top w:val="single" w:color="auto" w:sz="4" w:space="0"/>
              <w:left w:val="single" w:color="auto" w:sz="4" w:space="0"/>
              <w:right w:val="single" w:color="auto" w:sz="4" w:space="0"/>
              <w:tl2br w:val="nil"/>
              <w:tr2bl w:val="nil"/>
            </w:tcBorders>
            <w:noWrap w:val="0"/>
            <w:vAlign w:val="center"/>
          </w:tcPr>
          <w:p w14:paraId="55E7592E">
            <w:pPr>
              <w:pStyle w:val="28"/>
              <w:keepNext w:val="0"/>
              <w:keepLines w:val="0"/>
              <w:pageBreakBefore w:val="0"/>
              <w:wordWrap/>
              <w:topLinePunct w:val="0"/>
              <w:bidi w:val="0"/>
              <w:spacing w:line="560" w:lineRule="exact"/>
              <w:ind w:right="0"/>
              <w:jc w:val="center"/>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1</w:t>
            </w:r>
          </w:p>
        </w:tc>
        <w:tc>
          <w:tcPr>
            <w:tcW w:w="422" w:type="dxa"/>
            <w:vMerge w:val="restart"/>
            <w:tcBorders>
              <w:top w:val="single" w:color="auto" w:sz="4" w:space="0"/>
              <w:left w:val="single" w:color="auto" w:sz="4" w:space="0"/>
              <w:right w:val="single" w:color="auto" w:sz="4" w:space="0"/>
              <w:tl2br w:val="nil"/>
              <w:tr2bl w:val="nil"/>
            </w:tcBorders>
            <w:noWrap w:val="0"/>
            <w:vAlign w:val="center"/>
          </w:tcPr>
          <w:p w14:paraId="36A3358D">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w:t>
            </w:r>
            <w:r>
              <w:rPr>
                <w:rFonts w:hint="eastAsia" w:ascii="仿宋_GB2312" w:hAnsi="仿宋_GB2312" w:eastAsia="仿宋_GB2312" w:cs="仿宋_GB2312"/>
                <w:color w:val="auto"/>
                <w:sz w:val="28"/>
                <w:szCs w:val="28"/>
                <w:lang w:eastAsia="zh-CN"/>
              </w:rPr>
              <w:t>详</w:t>
            </w:r>
            <w:r>
              <w:rPr>
                <w:rFonts w:hint="eastAsia" w:ascii="仿宋_GB2312" w:hAnsi="仿宋_GB2312" w:eastAsia="仿宋_GB2312" w:cs="仿宋_GB2312"/>
                <w:color w:val="auto"/>
                <w:sz w:val="28"/>
                <w:szCs w:val="28"/>
              </w:rPr>
              <w:t>细评审</w:t>
            </w:r>
          </w:p>
          <w:p w14:paraId="4A6DD4D4">
            <w:pPr>
              <w:spacing w:line="440" w:lineRule="exact"/>
              <w:ind w:firstLine="560" w:firstLineChars="200"/>
              <w:rPr>
                <w:rFonts w:hint="eastAsia" w:ascii="仿宋_GB2312" w:hAnsi="仿宋_GB2312" w:eastAsia="仿宋_GB2312" w:cs="仿宋_GB2312"/>
                <w:color w:val="auto"/>
                <w:sz w:val="28"/>
                <w:szCs w:val="28"/>
              </w:rPr>
            </w:pPr>
          </w:p>
          <w:p w14:paraId="3A9E8ACD">
            <w:pPr>
              <w:spacing w:line="440" w:lineRule="exact"/>
              <w:ind w:firstLine="560" w:firstLineChars="200"/>
              <w:rPr>
                <w:rFonts w:hint="eastAsia" w:ascii="仿宋_GB2312" w:hAnsi="仿宋_GB2312" w:eastAsia="仿宋_GB2312" w:cs="仿宋_GB2312"/>
                <w:color w:val="auto"/>
                <w:sz w:val="28"/>
                <w:szCs w:val="28"/>
              </w:rPr>
            </w:pPr>
          </w:p>
        </w:tc>
        <w:tc>
          <w:tcPr>
            <w:tcW w:w="1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8A3AD">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p w14:paraId="3C9C7946">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w:t>
            </w:r>
          </w:p>
          <w:p w14:paraId="402B88C9">
            <w:pPr>
              <w:spacing w:line="440" w:lineRule="exact"/>
              <w:ind w:firstLine="560" w:firstLineChars="200"/>
              <w:rPr>
                <w:rFonts w:hint="eastAsia" w:ascii="仿宋_GB2312" w:hAnsi="仿宋_GB2312" w:eastAsia="仿宋_GB2312" w:cs="仿宋_GB2312"/>
                <w:color w:val="auto"/>
                <w:sz w:val="28"/>
                <w:szCs w:val="28"/>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AFE278">
            <w:pPr>
              <w:spacing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投标</w:t>
            </w:r>
          </w:p>
          <w:p w14:paraId="6A4BCC25">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w:t>
            </w:r>
          </w:p>
          <w:p w14:paraId="639FC807">
            <w:pPr>
              <w:spacing w:line="440" w:lineRule="exact"/>
              <w:ind w:firstLine="560" w:firstLineChars="200"/>
              <w:rPr>
                <w:rFonts w:hint="eastAsia" w:ascii="仿宋_GB2312" w:hAnsi="仿宋_GB2312" w:eastAsia="仿宋_GB2312" w:cs="仿宋_GB2312"/>
                <w:color w:val="auto"/>
                <w:sz w:val="28"/>
                <w:szCs w:val="28"/>
              </w:rPr>
            </w:pP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top"/>
          </w:tcPr>
          <w:p w14:paraId="3FD1DDB4">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1.经初审合格的投标文件，其投标报价为有效投标价；</w:t>
            </w:r>
          </w:p>
          <w:p w14:paraId="5178D4F5">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2.以所有有效投标价的最低价作为评标基准价；</w:t>
            </w:r>
          </w:p>
          <w:p w14:paraId="77E6C9FE">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3.投标报价得分=（评标基准价/有效投标价）×30分；</w:t>
            </w:r>
          </w:p>
          <w:p w14:paraId="4DEE3666">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4.投标报价不完整的，得0分；</w:t>
            </w:r>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7FCA0">
            <w:pPr>
              <w:spacing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30</w:t>
            </w:r>
            <w:r>
              <w:rPr>
                <w:rFonts w:hint="eastAsia" w:ascii="仿宋_GB2312" w:hAnsi="仿宋_GB2312" w:eastAsia="仿宋_GB2312" w:cs="仿宋_GB2312"/>
                <w:color w:val="auto"/>
                <w:sz w:val="28"/>
                <w:szCs w:val="28"/>
                <w:lang w:eastAsia="zh-CN"/>
              </w:rPr>
              <w:t>分</w:t>
            </w:r>
          </w:p>
        </w:tc>
      </w:tr>
      <w:tr w14:paraId="571A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02" w:type="dxa"/>
            <w:vMerge w:val="restart"/>
            <w:tcBorders>
              <w:left w:val="single" w:color="auto" w:sz="4" w:space="0"/>
              <w:right w:val="single" w:color="auto" w:sz="4" w:space="0"/>
              <w:tl2br w:val="nil"/>
              <w:tr2bl w:val="nil"/>
            </w:tcBorders>
            <w:noWrap w:val="0"/>
            <w:vAlign w:val="center"/>
          </w:tcPr>
          <w:p w14:paraId="63986B72">
            <w:pPr>
              <w:pStyle w:val="28"/>
              <w:keepNext w:val="0"/>
              <w:keepLines w:val="0"/>
              <w:pageBreakBefore w:val="0"/>
              <w:wordWrap/>
              <w:topLinePunct w:val="0"/>
              <w:bidi w:val="0"/>
              <w:spacing w:line="560" w:lineRule="exact"/>
              <w:ind w:right="0"/>
              <w:jc w:val="center"/>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2</w:t>
            </w:r>
          </w:p>
        </w:tc>
        <w:tc>
          <w:tcPr>
            <w:tcW w:w="422" w:type="dxa"/>
            <w:vMerge w:val="continue"/>
            <w:tcBorders>
              <w:left w:val="single" w:color="auto" w:sz="4" w:space="0"/>
              <w:right w:val="single" w:color="auto" w:sz="4" w:space="0"/>
              <w:tl2br w:val="nil"/>
              <w:tr2bl w:val="nil"/>
            </w:tcBorders>
            <w:noWrap w:val="0"/>
            <w:vAlign w:val="center"/>
          </w:tcPr>
          <w:p w14:paraId="4419F52C">
            <w:pPr>
              <w:spacing w:line="440" w:lineRule="exact"/>
              <w:ind w:firstLine="560" w:firstLineChars="200"/>
              <w:rPr>
                <w:rFonts w:hint="eastAsia" w:ascii="仿宋_GB2312" w:hAnsi="仿宋_GB2312" w:eastAsia="仿宋_GB2312" w:cs="仿宋_GB2312"/>
                <w:color w:val="auto"/>
                <w:sz w:val="28"/>
                <w:szCs w:val="28"/>
              </w:rPr>
            </w:pPr>
          </w:p>
        </w:tc>
        <w:tc>
          <w:tcPr>
            <w:tcW w:w="1203" w:type="dxa"/>
            <w:vMerge w:val="restart"/>
            <w:tcBorders>
              <w:top w:val="single" w:color="auto" w:sz="4" w:space="0"/>
              <w:left w:val="single" w:color="auto" w:sz="4" w:space="0"/>
              <w:right w:val="single" w:color="auto" w:sz="4" w:space="0"/>
              <w:tl2br w:val="nil"/>
              <w:tr2bl w:val="nil"/>
            </w:tcBorders>
            <w:noWrap w:val="0"/>
            <w:vAlign w:val="center"/>
          </w:tcPr>
          <w:p w14:paraId="5D55FF69">
            <w:pPr>
              <w:spacing w:line="440" w:lineRule="exact"/>
              <w:ind w:firstLine="560" w:firstLineChars="200"/>
              <w:rPr>
                <w:rFonts w:hint="eastAsia" w:ascii="仿宋_GB2312" w:hAnsi="仿宋_GB2312" w:eastAsia="仿宋_GB2312" w:cs="仿宋_GB2312"/>
                <w:color w:val="auto"/>
                <w:sz w:val="28"/>
                <w:szCs w:val="28"/>
                <w:lang w:eastAsia="zh-CN"/>
              </w:rPr>
            </w:pPr>
          </w:p>
          <w:p w14:paraId="1EEC55ED">
            <w:pPr>
              <w:spacing w:line="440" w:lineRule="exact"/>
              <w:ind w:firstLine="560" w:firstLineChars="200"/>
              <w:rPr>
                <w:rFonts w:hint="eastAsia" w:ascii="仿宋_GB2312" w:hAnsi="仿宋_GB2312" w:eastAsia="仿宋_GB2312" w:cs="仿宋_GB2312"/>
                <w:color w:val="auto"/>
                <w:sz w:val="28"/>
                <w:szCs w:val="28"/>
                <w:lang w:eastAsia="zh-CN"/>
              </w:rPr>
            </w:pPr>
          </w:p>
          <w:p w14:paraId="48B37C6A">
            <w:pPr>
              <w:spacing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商</w:t>
            </w:r>
          </w:p>
          <w:p w14:paraId="40D68AA7">
            <w:pPr>
              <w:spacing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务</w:t>
            </w:r>
          </w:p>
          <w:p w14:paraId="06C8F65C">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w:t>
            </w:r>
          </w:p>
          <w:p w14:paraId="382B497A">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w:t>
            </w:r>
          </w:p>
          <w:p w14:paraId="379B257D">
            <w:pPr>
              <w:spacing w:line="440" w:lineRule="exact"/>
              <w:ind w:firstLine="560" w:firstLineChars="200"/>
              <w:rPr>
                <w:rFonts w:hint="eastAsia" w:ascii="仿宋_GB2312" w:hAnsi="仿宋_GB2312" w:eastAsia="仿宋_GB2312" w:cs="仿宋_GB2312"/>
                <w:color w:val="auto"/>
                <w:sz w:val="28"/>
                <w:szCs w:val="28"/>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45D39">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p w14:paraId="1762B506">
            <w:pPr>
              <w:spacing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业绩</w:t>
            </w: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top"/>
          </w:tcPr>
          <w:p w14:paraId="4A4B18AE">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企业业绩：根据供应商近三年（202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年至</w:t>
            </w:r>
            <w:r>
              <w:rPr>
                <w:rFonts w:hint="eastAsia" w:ascii="仿宋_GB2312" w:hAnsi="仿宋_GB2312" w:eastAsia="仿宋_GB2312" w:cs="仿宋_GB2312"/>
                <w:color w:val="auto"/>
                <w:sz w:val="28"/>
                <w:szCs w:val="28"/>
                <w:lang w:val="en-US" w:eastAsia="zh-CN"/>
              </w:rPr>
              <w:t>2024年</w:t>
            </w:r>
            <w:r>
              <w:rPr>
                <w:rFonts w:hint="eastAsia" w:ascii="仿宋_GB2312" w:hAnsi="仿宋_GB2312" w:eastAsia="仿宋_GB2312" w:cs="仿宋_GB2312"/>
                <w:color w:val="auto"/>
                <w:sz w:val="28"/>
                <w:szCs w:val="28"/>
              </w:rPr>
              <w:t>投标截止日）的与本项目相同或相似的质量合格的项目业绩（标书内附中标通知书或合同扫描件）</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企业成立不足一年的，需提供企业成立以来的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有一项得1分，最高2分。</w:t>
            </w:r>
          </w:p>
          <w:p w14:paraId="04338E82">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项目经理业绩：项目经理须提供近三年（202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年以来至投标截止日）承担过类似或相近工程项目业绩，（标书内附中标通知书或合同扫描件）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企业成立不足一年的，需提供企业成立以来的。每一项得1分，最多得2分。</w:t>
            </w:r>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EC24C">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4分</w:t>
            </w:r>
          </w:p>
        </w:tc>
      </w:tr>
      <w:tr w14:paraId="5370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02" w:type="dxa"/>
            <w:vMerge w:val="continue"/>
            <w:tcBorders>
              <w:left w:val="single" w:color="auto" w:sz="4" w:space="0"/>
              <w:right w:val="single" w:color="auto" w:sz="4" w:space="0"/>
              <w:tl2br w:val="nil"/>
              <w:tr2bl w:val="nil"/>
            </w:tcBorders>
            <w:noWrap w:val="0"/>
            <w:vAlign w:val="center"/>
          </w:tcPr>
          <w:p w14:paraId="574B9AEE">
            <w:pPr>
              <w:pStyle w:val="28"/>
              <w:keepNext w:val="0"/>
              <w:keepLines w:val="0"/>
              <w:pageBreakBefore w:val="0"/>
              <w:wordWrap/>
              <w:topLinePunct w:val="0"/>
              <w:bidi w:val="0"/>
              <w:spacing w:line="560" w:lineRule="exact"/>
              <w:ind w:left="0" w:leftChars="0" w:right="0" w:firstLine="560" w:firstLineChars="200"/>
              <w:jc w:val="center"/>
              <w:rPr>
                <w:rFonts w:hint="eastAsia" w:ascii="仿宋_GB2312" w:hAnsi="仿宋_GB2312" w:eastAsia="仿宋_GB2312" w:cs="仿宋_GB2312"/>
                <w:color w:val="auto"/>
                <w:kern w:val="2"/>
                <w:sz w:val="28"/>
                <w:szCs w:val="28"/>
              </w:rPr>
            </w:pPr>
          </w:p>
        </w:tc>
        <w:tc>
          <w:tcPr>
            <w:tcW w:w="422" w:type="dxa"/>
            <w:vMerge w:val="continue"/>
            <w:tcBorders>
              <w:left w:val="single" w:color="auto" w:sz="4" w:space="0"/>
              <w:right w:val="single" w:color="auto" w:sz="4" w:space="0"/>
              <w:tl2br w:val="nil"/>
              <w:tr2bl w:val="nil"/>
            </w:tcBorders>
            <w:noWrap w:val="0"/>
            <w:vAlign w:val="center"/>
          </w:tcPr>
          <w:p w14:paraId="52B9CB98">
            <w:pPr>
              <w:spacing w:line="440" w:lineRule="exact"/>
              <w:ind w:firstLine="560" w:firstLineChars="200"/>
              <w:rPr>
                <w:rFonts w:hint="eastAsia" w:ascii="仿宋_GB2312" w:hAnsi="仿宋_GB2312" w:eastAsia="仿宋_GB2312" w:cs="仿宋_GB2312"/>
                <w:color w:val="auto"/>
                <w:sz w:val="28"/>
                <w:szCs w:val="28"/>
              </w:rPr>
            </w:pPr>
          </w:p>
        </w:tc>
        <w:tc>
          <w:tcPr>
            <w:tcW w:w="1203" w:type="dxa"/>
            <w:vMerge w:val="continue"/>
            <w:tcBorders>
              <w:left w:val="single" w:color="auto" w:sz="4" w:space="0"/>
              <w:bottom w:val="single" w:color="auto" w:sz="4" w:space="0"/>
              <w:right w:val="single" w:color="auto" w:sz="4" w:space="0"/>
              <w:tl2br w:val="nil"/>
              <w:tr2bl w:val="nil"/>
            </w:tcBorders>
            <w:noWrap w:val="0"/>
            <w:vAlign w:val="center"/>
          </w:tcPr>
          <w:p w14:paraId="01C1C503">
            <w:pPr>
              <w:spacing w:line="440" w:lineRule="exact"/>
              <w:ind w:firstLine="560" w:firstLineChars="200"/>
              <w:rPr>
                <w:rFonts w:hint="eastAsia" w:ascii="仿宋_GB2312" w:hAnsi="仿宋_GB2312" w:eastAsia="仿宋_GB2312" w:cs="仿宋_GB2312"/>
                <w:color w:val="auto"/>
                <w:sz w:val="28"/>
                <w:szCs w:val="28"/>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7C259">
            <w:pPr>
              <w:spacing w:line="440" w:lineRule="exact"/>
              <w:rPr>
                <w:rFonts w:hint="eastAsia" w:ascii="仿宋_GB2312" w:hAnsi="仿宋_GB2312" w:eastAsia="仿宋_GB2312" w:cs="仿宋_GB2312"/>
                <w:color w:val="auto"/>
                <w:sz w:val="28"/>
                <w:szCs w:val="28"/>
                <w:lang w:val="en-US" w:eastAsia="zh-CN"/>
              </w:rPr>
            </w:pPr>
            <w:bookmarkStart w:id="152" w:name="OLE_LINK7"/>
            <w:r>
              <w:rPr>
                <w:rFonts w:hint="eastAsia" w:ascii="仿宋_GB2312" w:hAnsi="仿宋_GB2312" w:eastAsia="仿宋_GB2312" w:cs="仿宋_GB2312"/>
                <w:color w:val="auto"/>
                <w:sz w:val="28"/>
                <w:szCs w:val="28"/>
                <w:lang w:val="en-US" w:eastAsia="zh-CN"/>
              </w:rPr>
              <w:t>项目</w:t>
            </w:r>
          </w:p>
          <w:p w14:paraId="51F34473">
            <w:pPr>
              <w:spacing w:line="44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管理</w:t>
            </w:r>
          </w:p>
          <w:p w14:paraId="09E1FA71">
            <w:pPr>
              <w:spacing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人员</w:t>
            </w:r>
          </w:p>
          <w:bookmarkEnd w:id="152"/>
          <w:p w14:paraId="64A9F526">
            <w:pPr>
              <w:spacing w:line="440" w:lineRule="exact"/>
              <w:ind w:firstLine="560" w:firstLineChars="200"/>
              <w:rPr>
                <w:rFonts w:hint="eastAsia" w:ascii="仿宋_GB2312" w:hAnsi="仿宋_GB2312" w:eastAsia="仿宋_GB2312" w:cs="仿宋_GB2312"/>
                <w:color w:val="auto"/>
                <w:sz w:val="28"/>
                <w:szCs w:val="28"/>
              </w:rPr>
            </w:pP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96FD44">
            <w:pPr>
              <w:pStyle w:val="28"/>
              <w:keepNext w:val="0"/>
              <w:keepLines w:val="0"/>
              <w:pageBreakBefore w:val="0"/>
              <w:wordWrap/>
              <w:topLinePunct w:val="0"/>
              <w:bidi w:val="0"/>
              <w:spacing w:line="560" w:lineRule="exact"/>
              <w:ind w:right="0"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项目负责人、技术负责人、施工资料管理员、计划管理员、安全管理员、材料管理员等人员配备齐全，每提供一项职称证书或岗位证书的，得 1 分，最多得 9 分。无证明材料或未提供不得分。</w:t>
            </w:r>
          </w:p>
          <w:p w14:paraId="7B4F22E6">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备注：技术负责人、安全员需提供无在建承诺 。</w:t>
            </w:r>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B4161">
            <w:pPr>
              <w:spacing w:line="44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9分</w:t>
            </w:r>
          </w:p>
        </w:tc>
      </w:tr>
      <w:tr w14:paraId="09D1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02" w:type="dxa"/>
            <w:vMerge w:val="restart"/>
            <w:tcBorders>
              <w:left w:val="single" w:color="auto" w:sz="4" w:space="0"/>
              <w:right w:val="single" w:color="auto" w:sz="4" w:space="0"/>
              <w:tl2br w:val="nil"/>
              <w:tr2bl w:val="nil"/>
            </w:tcBorders>
            <w:noWrap w:val="0"/>
            <w:vAlign w:val="center"/>
          </w:tcPr>
          <w:p w14:paraId="3618A029">
            <w:pPr>
              <w:pStyle w:val="28"/>
              <w:keepNext w:val="0"/>
              <w:keepLines w:val="0"/>
              <w:pageBreakBefore w:val="0"/>
              <w:wordWrap/>
              <w:topLinePunct w:val="0"/>
              <w:bidi w:val="0"/>
              <w:spacing w:line="560" w:lineRule="exact"/>
              <w:ind w:right="0"/>
              <w:jc w:val="center"/>
              <w:rPr>
                <w:rFonts w:hint="eastAsia" w:ascii="仿宋_GB2312" w:hAnsi="仿宋_GB2312" w:eastAsia="仿宋_GB2312" w:cs="仿宋_GB2312"/>
                <w:color w:val="auto"/>
                <w:kern w:val="2"/>
                <w:sz w:val="28"/>
                <w:szCs w:val="28"/>
                <w:lang w:val="en-US" w:eastAsia="zh-CN"/>
              </w:rPr>
            </w:pPr>
            <w:bookmarkStart w:id="153" w:name="OLE_LINK6" w:colFirst="3" w:colLast="4"/>
            <w:r>
              <w:rPr>
                <w:rFonts w:hint="eastAsia" w:ascii="仿宋_GB2312" w:hAnsi="仿宋_GB2312" w:eastAsia="仿宋_GB2312" w:cs="仿宋_GB2312"/>
                <w:color w:val="auto"/>
                <w:kern w:val="2"/>
                <w:sz w:val="28"/>
                <w:szCs w:val="28"/>
                <w:lang w:val="en-US" w:eastAsia="zh-CN"/>
              </w:rPr>
              <w:t>3</w:t>
            </w:r>
          </w:p>
        </w:tc>
        <w:tc>
          <w:tcPr>
            <w:tcW w:w="422" w:type="dxa"/>
            <w:vMerge w:val="continue"/>
            <w:tcBorders>
              <w:left w:val="single" w:color="auto" w:sz="4" w:space="0"/>
              <w:right w:val="single" w:color="auto" w:sz="4" w:space="0"/>
              <w:tl2br w:val="nil"/>
              <w:tr2bl w:val="nil"/>
            </w:tcBorders>
            <w:noWrap w:val="0"/>
            <w:vAlign w:val="center"/>
          </w:tcPr>
          <w:p w14:paraId="6B76FEC9">
            <w:pPr>
              <w:spacing w:line="440" w:lineRule="exact"/>
              <w:ind w:firstLine="560" w:firstLineChars="200"/>
              <w:rPr>
                <w:rFonts w:hint="eastAsia" w:ascii="仿宋_GB2312" w:hAnsi="仿宋_GB2312" w:eastAsia="仿宋_GB2312" w:cs="仿宋_GB2312"/>
                <w:color w:val="auto"/>
                <w:sz w:val="28"/>
                <w:szCs w:val="28"/>
              </w:rPr>
            </w:pPr>
          </w:p>
        </w:tc>
        <w:tc>
          <w:tcPr>
            <w:tcW w:w="1203" w:type="dxa"/>
            <w:vMerge w:val="restart"/>
            <w:tcBorders>
              <w:top w:val="single" w:color="auto" w:sz="4" w:space="0"/>
              <w:left w:val="single" w:color="auto" w:sz="4" w:space="0"/>
              <w:right w:val="single" w:color="auto" w:sz="4" w:space="0"/>
              <w:tl2br w:val="nil"/>
              <w:tr2bl w:val="nil"/>
            </w:tcBorders>
            <w:noWrap w:val="0"/>
            <w:vAlign w:val="center"/>
          </w:tcPr>
          <w:p w14:paraId="19104AB4">
            <w:pPr>
              <w:spacing w:line="440" w:lineRule="exact"/>
              <w:rPr>
                <w:rFonts w:hint="eastAsia" w:ascii="仿宋_GB2312" w:hAnsi="仿宋_GB2312" w:eastAsia="仿宋_GB2312" w:cs="仿宋_GB2312"/>
                <w:color w:val="auto"/>
                <w:sz w:val="28"/>
                <w:szCs w:val="28"/>
              </w:rPr>
            </w:pPr>
          </w:p>
          <w:p w14:paraId="18E22F12">
            <w:pPr>
              <w:spacing w:line="440" w:lineRule="exact"/>
              <w:rPr>
                <w:rFonts w:hint="eastAsia" w:ascii="仿宋_GB2312" w:hAnsi="仿宋_GB2312" w:eastAsia="仿宋_GB2312" w:cs="仿宋_GB2312"/>
                <w:color w:val="auto"/>
                <w:sz w:val="28"/>
                <w:szCs w:val="28"/>
              </w:rPr>
            </w:pPr>
          </w:p>
          <w:p w14:paraId="56D79C29">
            <w:pPr>
              <w:spacing w:line="440" w:lineRule="exact"/>
              <w:rPr>
                <w:rFonts w:hint="eastAsia" w:ascii="仿宋_GB2312" w:hAnsi="仿宋_GB2312" w:eastAsia="仿宋_GB2312" w:cs="仿宋_GB2312"/>
                <w:color w:val="auto"/>
                <w:sz w:val="28"/>
                <w:szCs w:val="28"/>
              </w:rPr>
            </w:pPr>
          </w:p>
          <w:p w14:paraId="3BB191E3">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w:t>
            </w:r>
          </w:p>
          <w:p w14:paraId="394315D1">
            <w:pPr>
              <w:spacing w:line="440" w:lineRule="exact"/>
              <w:rPr>
                <w:rFonts w:hint="eastAsia" w:ascii="仿宋_GB2312" w:hAnsi="仿宋_GB2312" w:eastAsia="仿宋_GB2312" w:cs="仿宋_GB2312"/>
                <w:color w:val="auto"/>
                <w:sz w:val="28"/>
                <w:szCs w:val="28"/>
              </w:rPr>
            </w:pPr>
          </w:p>
          <w:p w14:paraId="17723A48">
            <w:pPr>
              <w:spacing w:line="440" w:lineRule="exact"/>
              <w:rPr>
                <w:rFonts w:hint="eastAsia" w:ascii="仿宋_GB2312" w:hAnsi="仿宋_GB2312" w:eastAsia="仿宋_GB2312" w:cs="仿宋_GB2312"/>
                <w:color w:val="auto"/>
                <w:sz w:val="28"/>
                <w:szCs w:val="28"/>
              </w:rPr>
            </w:pPr>
          </w:p>
          <w:p w14:paraId="503288CD">
            <w:pPr>
              <w:spacing w:line="440" w:lineRule="exact"/>
              <w:rPr>
                <w:rFonts w:hint="eastAsia" w:ascii="仿宋_GB2312" w:hAnsi="仿宋_GB2312" w:eastAsia="仿宋_GB2312" w:cs="仿宋_GB2312"/>
                <w:color w:val="auto"/>
                <w:sz w:val="28"/>
                <w:szCs w:val="28"/>
              </w:rPr>
            </w:pPr>
          </w:p>
          <w:p w14:paraId="0F30BFB0">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术</w:t>
            </w:r>
          </w:p>
          <w:p w14:paraId="5E50FA90">
            <w:pPr>
              <w:spacing w:line="440" w:lineRule="exact"/>
              <w:rPr>
                <w:rFonts w:hint="eastAsia" w:ascii="仿宋_GB2312" w:hAnsi="仿宋_GB2312" w:eastAsia="仿宋_GB2312" w:cs="仿宋_GB2312"/>
                <w:color w:val="auto"/>
                <w:sz w:val="28"/>
                <w:szCs w:val="28"/>
              </w:rPr>
            </w:pPr>
          </w:p>
          <w:p w14:paraId="54E89EF9">
            <w:pPr>
              <w:spacing w:line="440" w:lineRule="exact"/>
              <w:rPr>
                <w:rFonts w:hint="eastAsia" w:ascii="仿宋_GB2312" w:hAnsi="仿宋_GB2312" w:eastAsia="仿宋_GB2312" w:cs="仿宋_GB2312"/>
                <w:color w:val="auto"/>
                <w:sz w:val="28"/>
                <w:szCs w:val="28"/>
              </w:rPr>
            </w:pPr>
          </w:p>
          <w:p w14:paraId="71868C25">
            <w:pPr>
              <w:spacing w:line="440" w:lineRule="exact"/>
              <w:rPr>
                <w:rFonts w:hint="eastAsia" w:ascii="仿宋_GB2312" w:hAnsi="仿宋_GB2312" w:eastAsia="仿宋_GB2312" w:cs="仿宋_GB2312"/>
                <w:color w:val="auto"/>
                <w:sz w:val="28"/>
                <w:szCs w:val="28"/>
              </w:rPr>
            </w:pPr>
          </w:p>
          <w:p w14:paraId="599AE764">
            <w:pPr>
              <w:spacing w:line="440" w:lineRule="exact"/>
              <w:rPr>
                <w:rFonts w:hint="eastAsia" w:ascii="仿宋_GB2312" w:hAnsi="仿宋_GB2312" w:eastAsia="仿宋_GB2312" w:cs="仿宋_GB2312"/>
                <w:color w:val="auto"/>
                <w:sz w:val="28"/>
                <w:szCs w:val="28"/>
              </w:rPr>
            </w:pPr>
          </w:p>
          <w:p w14:paraId="45526F31">
            <w:pPr>
              <w:spacing w:line="440" w:lineRule="exact"/>
              <w:rPr>
                <w:rFonts w:hint="eastAsia" w:ascii="仿宋_GB2312" w:hAnsi="仿宋_GB2312" w:eastAsia="仿宋_GB2312" w:cs="仿宋_GB2312"/>
                <w:color w:val="auto"/>
                <w:sz w:val="28"/>
                <w:szCs w:val="28"/>
              </w:rPr>
            </w:pPr>
          </w:p>
          <w:p w14:paraId="7033EA52">
            <w:pPr>
              <w:spacing w:line="440" w:lineRule="exact"/>
              <w:rPr>
                <w:rFonts w:hint="eastAsia" w:ascii="仿宋_GB2312" w:hAnsi="仿宋_GB2312" w:eastAsia="仿宋_GB2312" w:cs="仿宋_GB2312"/>
                <w:color w:val="auto"/>
                <w:sz w:val="28"/>
                <w:szCs w:val="28"/>
              </w:rPr>
            </w:pPr>
          </w:p>
          <w:p w14:paraId="5ED32F0C">
            <w:pPr>
              <w:spacing w:line="440" w:lineRule="exact"/>
              <w:rPr>
                <w:rFonts w:hint="eastAsia" w:ascii="仿宋_GB2312" w:hAnsi="仿宋_GB2312" w:eastAsia="仿宋_GB2312" w:cs="仿宋_GB2312"/>
                <w:color w:val="auto"/>
                <w:sz w:val="28"/>
                <w:szCs w:val="28"/>
              </w:rPr>
            </w:pPr>
          </w:p>
          <w:p w14:paraId="4BEDA54F">
            <w:pPr>
              <w:spacing w:line="440" w:lineRule="exact"/>
              <w:rPr>
                <w:rFonts w:hint="eastAsia" w:ascii="仿宋_GB2312" w:hAnsi="仿宋_GB2312" w:eastAsia="仿宋_GB2312" w:cs="仿宋_GB2312"/>
                <w:color w:val="auto"/>
                <w:sz w:val="28"/>
                <w:szCs w:val="28"/>
              </w:rPr>
            </w:pPr>
          </w:p>
          <w:p w14:paraId="42B6E8E2">
            <w:pPr>
              <w:spacing w:line="440" w:lineRule="exact"/>
              <w:rPr>
                <w:rFonts w:hint="eastAsia" w:ascii="仿宋_GB2312" w:hAnsi="仿宋_GB2312" w:eastAsia="仿宋_GB2312" w:cs="仿宋_GB2312"/>
                <w:color w:val="auto"/>
                <w:sz w:val="28"/>
                <w:szCs w:val="28"/>
              </w:rPr>
            </w:pPr>
          </w:p>
          <w:p w14:paraId="1ACF7AAC">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w:t>
            </w:r>
          </w:p>
          <w:p w14:paraId="71CAC478">
            <w:pPr>
              <w:spacing w:line="440" w:lineRule="exact"/>
              <w:rPr>
                <w:rFonts w:hint="eastAsia" w:ascii="仿宋_GB2312" w:hAnsi="仿宋_GB2312" w:eastAsia="仿宋_GB2312" w:cs="仿宋_GB2312"/>
                <w:color w:val="auto"/>
                <w:sz w:val="28"/>
                <w:szCs w:val="28"/>
              </w:rPr>
            </w:pPr>
          </w:p>
          <w:p w14:paraId="63910FF8">
            <w:pPr>
              <w:spacing w:line="440" w:lineRule="exact"/>
              <w:rPr>
                <w:rFonts w:hint="eastAsia" w:ascii="仿宋_GB2312" w:hAnsi="仿宋_GB2312" w:eastAsia="仿宋_GB2312" w:cs="仿宋_GB2312"/>
                <w:color w:val="auto"/>
                <w:sz w:val="28"/>
                <w:szCs w:val="28"/>
              </w:rPr>
            </w:pPr>
          </w:p>
          <w:p w14:paraId="30150104">
            <w:pPr>
              <w:pStyle w:val="2"/>
              <w:rPr>
                <w:rFonts w:hint="eastAsia" w:ascii="仿宋_GB2312" w:hAnsi="仿宋_GB2312" w:eastAsia="仿宋_GB2312" w:cs="仿宋_GB2312"/>
                <w:color w:val="auto"/>
                <w:sz w:val="28"/>
                <w:szCs w:val="28"/>
              </w:rPr>
            </w:pPr>
          </w:p>
          <w:p w14:paraId="19DE0BF0">
            <w:pPr>
              <w:pStyle w:val="3"/>
              <w:rPr>
                <w:rFonts w:hint="eastAsia" w:ascii="仿宋_GB2312" w:hAnsi="仿宋_GB2312" w:eastAsia="仿宋_GB2312" w:cs="仿宋_GB2312"/>
                <w:color w:val="auto"/>
                <w:sz w:val="28"/>
                <w:szCs w:val="28"/>
              </w:rPr>
            </w:pPr>
          </w:p>
          <w:p w14:paraId="236191E5">
            <w:pPr>
              <w:rPr>
                <w:rFonts w:hint="eastAsia" w:ascii="仿宋_GB2312" w:hAnsi="仿宋_GB2312" w:eastAsia="仿宋_GB2312" w:cs="仿宋_GB2312"/>
                <w:color w:val="auto"/>
                <w:sz w:val="28"/>
                <w:szCs w:val="28"/>
              </w:rPr>
            </w:pPr>
          </w:p>
          <w:p w14:paraId="4A959D1B">
            <w:pPr>
              <w:pStyle w:val="2"/>
              <w:rPr>
                <w:rFonts w:hint="eastAsia"/>
                <w:color w:val="auto"/>
              </w:rPr>
            </w:pPr>
          </w:p>
          <w:p w14:paraId="3DB66134">
            <w:pPr>
              <w:spacing w:line="440" w:lineRule="exact"/>
              <w:rPr>
                <w:rFonts w:hint="eastAsia" w:ascii="仿宋_GB2312" w:hAnsi="仿宋_GB2312" w:eastAsia="仿宋_GB2312" w:cs="仿宋_GB2312"/>
                <w:color w:val="auto"/>
                <w:sz w:val="28"/>
                <w:szCs w:val="28"/>
              </w:rPr>
            </w:pPr>
          </w:p>
          <w:p w14:paraId="6C0CB63A">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w:t>
            </w:r>
          </w:p>
          <w:p w14:paraId="3D15DB02">
            <w:pPr>
              <w:spacing w:line="440" w:lineRule="exact"/>
              <w:ind w:firstLine="560" w:firstLineChars="200"/>
              <w:rPr>
                <w:rFonts w:hint="eastAsia" w:ascii="仿宋_GB2312" w:hAnsi="仿宋_GB2312" w:eastAsia="仿宋_GB2312" w:cs="仿宋_GB2312"/>
                <w:color w:val="auto"/>
                <w:sz w:val="28"/>
                <w:szCs w:val="28"/>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2DDB8">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售后</w:t>
            </w:r>
          </w:p>
          <w:p w14:paraId="5AC18482">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w:t>
            </w:r>
          </w:p>
          <w:p w14:paraId="508B5574">
            <w:pPr>
              <w:spacing w:line="44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方案</w:t>
            </w: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top"/>
          </w:tcPr>
          <w:p w14:paraId="1F7DCD6A">
            <w:pPr>
              <w:spacing w:line="44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根据供应商</w:t>
            </w:r>
            <w:r>
              <w:rPr>
                <w:rFonts w:hint="eastAsia" w:ascii="仿宋_GB2312" w:hAnsi="仿宋_GB2312" w:eastAsia="仿宋_GB2312" w:cs="仿宋_GB2312"/>
                <w:color w:val="auto"/>
                <w:sz w:val="28"/>
                <w:szCs w:val="28"/>
              </w:rPr>
              <w:t>承诺的质保服务方案，内容包括①工程质量保证措施;②质保服务保障方案;③质保维修人员配备；④质保培训方案</w:t>
            </w:r>
            <w:r>
              <w:rPr>
                <w:rFonts w:hint="eastAsia" w:ascii="仿宋_GB2312" w:hAnsi="仿宋_GB2312" w:eastAsia="仿宋_GB2312" w:cs="仿宋_GB2312"/>
                <w:color w:val="auto"/>
                <w:sz w:val="28"/>
                <w:szCs w:val="28"/>
                <w:lang w:eastAsia="zh-CN"/>
              </w:rPr>
              <w:t>；⑤异常情况处理方案</w:t>
            </w:r>
            <w:r>
              <w:rPr>
                <w:rFonts w:hint="eastAsia" w:ascii="仿宋_GB2312" w:hAnsi="仿宋_GB2312" w:eastAsia="仿宋_GB2312" w:cs="仿宋_GB2312"/>
                <w:color w:val="auto"/>
                <w:sz w:val="28"/>
                <w:szCs w:val="28"/>
              </w:rPr>
              <w:t>，符合项目实际质保情况的得</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val="en-US" w:eastAsia="zh-CN"/>
              </w:rPr>
              <w:t>未提供或者不满足不得分。满分10分</w:t>
            </w:r>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D678D">
            <w:pPr>
              <w:spacing w:line="44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w:t>
            </w:r>
          </w:p>
        </w:tc>
      </w:tr>
      <w:bookmarkEnd w:id="153"/>
      <w:tr w14:paraId="382A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02" w:type="dxa"/>
            <w:vMerge w:val="continue"/>
            <w:tcBorders>
              <w:left w:val="single" w:color="auto" w:sz="4" w:space="0"/>
              <w:right w:val="single" w:color="auto" w:sz="4" w:space="0"/>
              <w:tl2br w:val="nil"/>
              <w:tr2bl w:val="nil"/>
            </w:tcBorders>
            <w:noWrap w:val="0"/>
            <w:vAlign w:val="center"/>
          </w:tcPr>
          <w:p w14:paraId="2DA4682E">
            <w:pPr>
              <w:pStyle w:val="28"/>
              <w:keepNext w:val="0"/>
              <w:keepLines w:val="0"/>
              <w:pageBreakBefore w:val="0"/>
              <w:wordWrap/>
              <w:topLinePunct w:val="0"/>
              <w:bidi w:val="0"/>
              <w:spacing w:line="560" w:lineRule="exact"/>
              <w:ind w:left="0" w:leftChars="0" w:right="0" w:firstLine="560" w:firstLineChars="200"/>
              <w:jc w:val="center"/>
              <w:rPr>
                <w:rFonts w:hint="eastAsia" w:ascii="仿宋_GB2312" w:hAnsi="仿宋_GB2312" w:eastAsia="仿宋_GB2312" w:cs="仿宋_GB2312"/>
                <w:color w:val="auto"/>
                <w:kern w:val="2"/>
                <w:sz w:val="28"/>
                <w:szCs w:val="28"/>
              </w:rPr>
            </w:pPr>
          </w:p>
        </w:tc>
        <w:tc>
          <w:tcPr>
            <w:tcW w:w="422" w:type="dxa"/>
            <w:vMerge w:val="continue"/>
            <w:tcBorders>
              <w:left w:val="single" w:color="auto" w:sz="4" w:space="0"/>
              <w:right w:val="single" w:color="auto" w:sz="4" w:space="0"/>
              <w:tl2br w:val="nil"/>
              <w:tr2bl w:val="nil"/>
            </w:tcBorders>
            <w:noWrap w:val="0"/>
            <w:vAlign w:val="center"/>
          </w:tcPr>
          <w:p w14:paraId="741A6450">
            <w:pPr>
              <w:spacing w:line="440" w:lineRule="exact"/>
              <w:ind w:firstLine="560" w:firstLineChars="200"/>
              <w:rPr>
                <w:rFonts w:hint="eastAsia" w:ascii="仿宋_GB2312" w:hAnsi="仿宋_GB2312" w:eastAsia="仿宋_GB2312" w:cs="仿宋_GB2312"/>
                <w:color w:val="auto"/>
                <w:sz w:val="28"/>
                <w:szCs w:val="28"/>
              </w:rPr>
            </w:pPr>
          </w:p>
        </w:tc>
        <w:tc>
          <w:tcPr>
            <w:tcW w:w="1203" w:type="dxa"/>
            <w:vMerge w:val="continue"/>
            <w:tcBorders>
              <w:left w:val="single" w:color="auto" w:sz="4" w:space="0"/>
              <w:right w:val="single" w:color="auto" w:sz="4" w:space="0"/>
              <w:tl2br w:val="nil"/>
              <w:tr2bl w:val="nil"/>
            </w:tcBorders>
            <w:noWrap w:val="0"/>
            <w:vAlign w:val="center"/>
          </w:tcPr>
          <w:p w14:paraId="401EEF50">
            <w:pPr>
              <w:spacing w:line="440" w:lineRule="exact"/>
              <w:ind w:firstLine="560" w:firstLineChars="200"/>
              <w:rPr>
                <w:rFonts w:hint="eastAsia" w:ascii="仿宋_GB2312" w:hAnsi="仿宋_GB2312" w:eastAsia="仿宋_GB2312" w:cs="仿宋_GB2312"/>
                <w:color w:val="auto"/>
                <w:sz w:val="28"/>
                <w:szCs w:val="28"/>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D9C691">
            <w:pPr>
              <w:spacing w:line="440" w:lineRule="exact"/>
              <w:ind w:firstLine="560" w:firstLineChars="200"/>
              <w:rPr>
                <w:rFonts w:hint="eastAsia" w:ascii="仿宋_GB2312" w:hAnsi="仿宋_GB2312" w:eastAsia="仿宋_GB2312" w:cs="仿宋_GB2312"/>
                <w:color w:val="auto"/>
                <w:sz w:val="28"/>
                <w:szCs w:val="28"/>
              </w:rPr>
            </w:pPr>
          </w:p>
          <w:p w14:paraId="0C6C5647">
            <w:pPr>
              <w:spacing w:line="440" w:lineRule="exact"/>
              <w:ind w:firstLine="560" w:firstLineChars="200"/>
              <w:rPr>
                <w:rFonts w:hint="eastAsia" w:ascii="仿宋_GB2312" w:hAnsi="仿宋_GB2312" w:eastAsia="仿宋_GB2312" w:cs="仿宋_GB2312"/>
                <w:color w:val="auto"/>
                <w:sz w:val="28"/>
                <w:szCs w:val="28"/>
              </w:rPr>
            </w:pPr>
          </w:p>
          <w:p w14:paraId="1F5D48A7">
            <w:pPr>
              <w:spacing w:line="440" w:lineRule="exact"/>
              <w:ind w:firstLine="560" w:firstLineChars="200"/>
              <w:rPr>
                <w:rFonts w:hint="eastAsia" w:ascii="仿宋_GB2312" w:hAnsi="仿宋_GB2312" w:eastAsia="仿宋_GB2312" w:cs="仿宋_GB2312"/>
                <w:color w:val="auto"/>
                <w:sz w:val="28"/>
                <w:szCs w:val="28"/>
              </w:rPr>
            </w:pPr>
          </w:p>
          <w:p w14:paraId="7DF22AEB">
            <w:pPr>
              <w:spacing w:line="440" w:lineRule="exact"/>
              <w:ind w:firstLine="560" w:firstLineChars="200"/>
              <w:rPr>
                <w:rFonts w:hint="eastAsia" w:ascii="仿宋_GB2312" w:hAnsi="仿宋_GB2312" w:eastAsia="仿宋_GB2312" w:cs="仿宋_GB2312"/>
                <w:color w:val="auto"/>
                <w:sz w:val="28"/>
                <w:szCs w:val="28"/>
              </w:rPr>
            </w:pPr>
          </w:p>
          <w:p w14:paraId="1282E508">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w:t>
            </w:r>
          </w:p>
          <w:p w14:paraId="6ADEC774">
            <w:pPr>
              <w:spacing w:line="44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方案</w:t>
            </w: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top"/>
          </w:tcPr>
          <w:p w14:paraId="414F44DD">
            <w:pPr>
              <w:spacing w:line="44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包括但不限于：①施工方法；②施工设备；③劳动力安排；④施工技术方案；⑤施工部署；⑥各项交叉作业与项目实际相结合的方案；每有一项内容得 4分，每小项内容存在一处缺陷的扣 1分，扣完为止，未提供不得分。（缺陷是指：与本项目采购标的无关、方案内容前后不一致、前后逻辑错误、涉及的相关规范及标准错误、地点区域错误、内容缺失、规范标准有误、只有简单描述无实质性内容等）。</w:t>
            </w:r>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C03B8">
            <w:pPr>
              <w:spacing w:line="440" w:lineRule="exact"/>
              <w:ind w:firstLine="560" w:firstLineChars="200"/>
              <w:rPr>
                <w:rFonts w:hint="eastAsia" w:ascii="仿宋_GB2312" w:hAnsi="仿宋_GB2312" w:eastAsia="仿宋_GB2312" w:cs="仿宋_GB2312"/>
                <w:color w:val="auto"/>
                <w:sz w:val="28"/>
                <w:szCs w:val="28"/>
              </w:rPr>
            </w:pPr>
          </w:p>
          <w:p w14:paraId="7C924E61">
            <w:pPr>
              <w:spacing w:line="44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分</w:t>
            </w:r>
          </w:p>
        </w:tc>
      </w:tr>
      <w:tr w14:paraId="328F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02" w:type="dxa"/>
            <w:vMerge w:val="continue"/>
            <w:tcBorders>
              <w:left w:val="single" w:color="auto" w:sz="4" w:space="0"/>
              <w:right w:val="single" w:color="auto" w:sz="4" w:space="0"/>
              <w:tl2br w:val="nil"/>
              <w:tr2bl w:val="nil"/>
            </w:tcBorders>
            <w:noWrap w:val="0"/>
            <w:vAlign w:val="center"/>
          </w:tcPr>
          <w:p w14:paraId="202DAF8A">
            <w:pPr>
              <w:pStyle w:val="28"/>
              <w:keepNext w:val="0"/>
              <w:keepLines w:val="0"/>
              <w:pageBreakBefore w:val="0"/>
              <w:wordWrap/>
              <w:topLinePunct w:val="0"/>
              <w:bidi w:val="0"/>
              <w:spacing w:line="560" w:lineRule="exact"/>
              <w:ind w:left="0" w:leftChars="0" w:right="0" w:firstLine="560" w:firstLineChars="200"/>
              <w:jc w:val="center"/>
              <w:rPr>
                <w:rFonts w:hint="eastAsia" w:ascii="仿宋_GB2312" w:hAnsi="仿宋_GB2312" w:eastAsia="仿宋_GB2312" w:cs="仿宋_GB2312"/>
                <w:color w:val="auto"/>
                <w:kern w:val="2"/>
                <w:sz w:val="28"/>
                <w:szCs w:val="28"/>
              </w:rPr>
            </w:pPr>
            <w:bookmarkStart w:id="154" w:name="OLE_LINK8" w:colFirst="3" w:colLast="4"/>
          </w:p>
        </w:tc>
        <w:tc>
          <w:tcPr>
            <w:tcW w:w="422" w:type="dxa"/>
            <w:tcBorders>
              <w:left w:val="single" w:color="auto" w:sz="4" w:space="0"/>
              <w:right w:val="single" w:color="auto" w:sz="4" w:space="0"/>
              <w:tl2br w:val="nil"/>
              <w:tr2bl w:val="nil"/>
            </w:tcBorders>
            <w:noWrap w:val="0"/>
            <w:vAlign w:val="center"/>
          </w:tcPr>
          <w:p w14:paraId="00A7A7EA">
            <w:pPr>
              <w:spacing w:line="440" w:lineRule="exact"/>
              <w:ind w:firstLine="560" w:firstLineChars="200"/>
              <w:rPr>
                <w:rFonts w:hint="eastAsia" w:ascii="仿宋_GB2312" w:hAnsi="仿宋_GB2312" w:eastAsia="仿宋_GB2312" w:cs="仿宋_GB2312"/>
                <w:color w:val="auto"/>
                <w:sz w:val="28"/>
                <w:szCs w:val="28"/>
              </w:rPr>
            </w:pPr>
          </w:p>
        </w:tc>
        <w:tc>
          <w:tcPr>
            <w:tcW w:w="1203" w:type="dxa"/>
            <w:vMerge w:val="continue"/>
            <w:tcBorders>
              <w:left w:val="single" w:color="auto" w:sz="4" w:space="0"/>
              <w:right w:val="single" w:color="auto" w:sz="4" w:space="0"/>
              <w:tl2br w:val="nil"/>
              <w:tr2bl w:val="nil"/>
            </w:tcBorders>
            <w:noWrap w:val="0"/>
            <w:vAlign w:val="center"/>
          </w:tcPr>
          <w:p w14:paraId="5BB8F059">
            <w:pPr>
              <w:spacing w:line="440" w:lineRule="exact"/>
              <w:ind w:firstLine="560" w:firstLineChars="200"/>
              <w:rPr>
                <w:rFonts w:hint="eastAsia" w:ascii="仿宋_GB2312" w:hAnsi="仿宋_GB2312" w:eastAsia="仿宋_GB2312" w:cs="仿宋_GB2312"/>
                <w:color w:val="auto"/>
                <w:sz w:val="28"/>
                <w:szCs w:val="28"/>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0A316">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工程质量</w:t>
            </w:r>
            <w:r>
              <w:rPr>
                <w:rFonts w:hint="eastAsia" w:ascii="仿宋_GB2312" w:hAnsi="仿宋_GB2312" w:eastAsia="仿宋_GB2312" w:cs="仿宋_GB2312"/>
                <w:color w:val="auto"/>
                <w:sz w:val="28"/>
                <w:szCs w:val="28"/>
                <w:lang w:eastAsia="zh-CN"/>
              </w:rPr>
              <w:t>、保证措施</w:t>
            </w: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top"/>
          </w:tcPr>
          <w:p w14:paraId="556F17E1">
            <w:pPr>
              <w:pStyle w:val="28"/>
              <w:keepNext w:val="0"/>
              <w:keepLines w:val="0"/>
              <w:pageBreakBefore w:val="0"/>
              <w:wordWrap/>
              <w:topLinePunct w:val="0"/>
              <w:bidi w:val="0"/>
              <w:spacing w:line="560" w:lineRule="exact"/>
              <w:ind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1.投标供应商需提供维修保养质量总体目标、分期目标及保障措施、应急预案的，得5 分，未提供不得分。</w:t>
            </w:r>
          </w:p>
          <w:p w14:paraId="7D49064A">
            <w:pPr>
              <w:pStyle w:val="28"/>
              <w:keepNext w:val="0"/>
              <w:keepLines w:val="0"/>
              <w:pageBreakBefore w:val="0"/>
              <w:wordWrap/>
              <w:topLinePunct w:val="0"/>
              <w:bidi w:val="0"/>
              <w:spacing w:line="560" w:lineRule="exact"/>
              <w:ind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2.投标供应商具有完整的企业内部工作流程管理制度得 5 分，未提供不得分。</w:t>
            </w:r>
          </w:p>
          <w:p w14:paraId="4A6B9824">
            <w:pPr>
              <w:pStyle w:val="28"/>
              <w:keepNext w:val="0"/>
              <w:keepLines w:val="0"/>
              <w:pageBreakBefore w:val="0"/>
              <w:wordWrap/>
              <w:topLinePunct w:val="0"/>
              <w:bidi w:val="0"/>
              <w:spacing w:line="560" w:lineRule="exact"/>
              <w:ind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3.需提供承诺（格式自拟）：项目出现质量问题、设施无法正常使用、重大特殊情况时能第一时间抵达现场处理的得 5 分，未提供不得分。</w:t>
            </w:r>
          </w:p>
          <w:p w14:paraId="48534672">
            <w:pPr>
              <w:pStyle w:val="28"/>
              <w:keepNext w:val="0"/>
              <w:keepLines w:val="0"/>
              <w:pageBreakBefore w:val="0"/>
              <w:wordWrap/>
              <w:topLinePunct w:val="0"/>
              <w:bidi w:val="0"/>
              <w:spacing w:line="560" w:lineRule="exact"/>
              <w:ind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4.供应商承诺所使用材料均为环保材料，提供承诺函的，得 5分，未提供不得分。</w:t>
            </w:r>
          </w:p>
          <w:p w14:paraId="4FA0A194">
            <w:pPr>
              <w:pStyle w:val="28"/>
              <w:keepNext w:val="0"/>
              <w:keepLines w:val="0"/>
              <w:pageBreakBefore w:val="0"/>
              <w:wordWrap/>
              <w:topLinePunct w:val="0"/>
              <w:bidi w:val="0"/>
              <w:spacing w:line="560" w:lineRule="exact"/>
              <w:ind w:right="0" w:righ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注：投标供应商需在承诺函附中提供主要施工材料名称、品牌型号及节能环保证明材料。</w:t>
            </w:r>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DF26C">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20分</w:t>
            </w:r>
          </w:p>
        </w:tc>
      </w:tr>
      <w:bookmarkEnd w:id="154"/>
      <w:tr w14:paraId="559C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802" w:type="dxa"/>
            <w:vMerge w:val="continue"/>
            <w:tcBorders>
              <w:left w:val="single" w:color="auto" w:sz="4" w:space="0"/>
              <w:right w:val="single" w:color="auto" w:sz="4" w:space="0"/>
              <w:tl2br w:val="nil"/>
              <w:tr2bl w:val="nil"/>
            </w:tcBorders>
            <w:noWrap w:val="0"/>
            <w:vAlign w:val="center"/>
          </w:tcPr>
          <w:p w14:paraId="74ACF5B4">
            <w:pPr>
              <w:pStyle w:val="28"/>
              <w:keepNext w:val="0"/>
              <w:keepLines w:val="0"/>
              <w:pageBreakBefore w:val="0"/>
              <w:wordWrap/>
              <w:topLinePunct w:val="0"/>
              <w:bidi w:val="0"/>
              <w:spacing w:line="560" w:lineRule="exact"/>
              <w:ind w:left="0" w:leftChars="0" w:right="0" w:firstLine="560" w:firstLineChars="200"/>
              <w:jc w:val="center"/>
              <w:rPr>
                <w:rFonts w:hint="eastAsia" w:ascii="仿宋_GB2312" w:hAnsi="仿宋_GB2312" w:eastAsia="仿宋_GB2312" w:cs="仿宋_GB2312"/>
                <w:color w:val="auto"/>
                <w:kern w:val="2"/>
                <w:sz w:val="28"/>
                <w:szCs w:val="28"/>
              </w:rPr>
            </w:pPr>
          </w:p>
        </w:tc>
        <w:tc>
          <w:tcPr>
            <w:tcW w:w="422" w:type="dxa"/>
            <w:tcBorders>
              <w:left w:val="single" w:color="auto" w:sz="4" w:space="0"/>
              <w:right w:val="single" w:color="auto" w:sz="4" w:space="0"/>
              <w:tl2br w:val="nil"/>
              <w:tr2bl w:val="nil"/>
            </w:tcBorders>
            <w:noWrap w:val="0"/>
            <w:vAlign w:val="center"/>
          </w:tcPr>
          <w:p w14:paraId="21F48D7F">
            <w:pPr>
              <w:spacing w:line="440" w:lineRule="exact"/>
              <w:ind w:firstLine="560" w:firstLineChars="200"/>
              <w:rPr>
                <w:rFonts w:hint="eastAsia" w:ascii="仿宋_GB2312" w:hAnsi="仿宋_GB2312" w:eastAsia="仿宋_GB2312" w:cs="仿宋_GB2312"/>
                <w:color w:val="auto"/>
                <w:sz w:val="28"/>
                <w:szCs w:val="28"/>
              </w:rPr>
            </w:pPr>
          </w:p>
        </w:tc>
        <w:tc>
          <w:tcPr>
            <w:tcW w:w="1203" w:type="dxa"/>
            <w:tcBorders>
              <w:left w:val="single" w:color="auto" w:sz="4" w:space="0"/>
              <w:right w:val="single" w:color="auto" w:sz="4" w:space="0"/>
              <w:tl2br w:val="nil"/>
              <w:tr2bl w:val="nil"/>
            </w:tcBorders>
            <w:noWrap w:val="0"/>
            <w:vAlign w:val="center"/>
          </w:tcPr>
          <w:p w14:paraId="13C17F8A">
            <w:pPr>
              <w:spacing w:line="440" w:lineRule="exact"/>
              <w:ind w:firstLine="560" w:firstLineChars="200"/>
              <w:rPr>
                <w:rFonts w:hint="eastAsia" w:ascii="仿宋_GB2312" w:hAnsi="仿宋_GB2312" w:eastAsia="仿宋_GB2312" w:cs="仿宋_GB2312"/>
                <w:color w:val="auto"/>
                <w:sz w:val="28"/>
                <w:szCs w:val="28"/>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23721">
            <w:pPr>
              <w:spacing w:line="4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现场文明施工</w:t>
            </w:r>
            <w:r>
              <w:rPr>
                <w:rFonts w:hint="eastAsia" w:ascii="仿宋_GB2312" w:hAnsi="仿宋_GB2312" w:eastAsia="仿宋_GB2312" w:cs="仿宋_GB2312"/>
                <w:color w:val="auto"/>
                <w:sz w:val="28"/>
                <w:szCs w:val="28"/>
                <w:lang w:eastAsia="zh-CN"/>
              </w:rPr>
              <w:t>措施</w:t>
            </w:r>
          </w:p>
        </w:tc>
        <w:tc>
          <w:tcPr>
            <w:tcW w:w="6699" w:type="dxa"/>
            <w:tcBorders>
              <w:top w:val="single" w:color="auto" w:sz="4" w:space="0"/>
              <w:left w:val="single" w:color="auto" w:sz="4" w:space="0"/>
              <w:bottom w:val="single" w:color="auto" w:sz="4" w:space="0"/>
              <w:right w:val="single" w:color="auto" w:sz="4" w:space="0"/>
              <w:tl2br w:val="nil"/>
              <w:tr2bl w:val="nil"/>
            </w:tcBorders>
            <w:noWrap w:val="0"/>
            <w:vAlign w:val="top"/>
          </w:tcPr>
          <w:p w14:paraId="14BB87FB">
            <w:pPr>
              <w:pStyle w:val="28"/>
              <w:keepNext w:val="0"/>
              <w:keepLines w:val="0"/>
              <w:pageBreakBefore w:val="0"/>
              <w:numPr>
                <w:ilvl w:val="0"/>
                <w:numId w:val="6"/>
              </w:numPr>
              <w:wordWrap/>
              <w:topLinePunct w:val="0"/>
              <w:bidi w:val="0"/>
              <w:spacing w:line="560" w:lineRule="exact"/>
              <w:ind w:right="0" w:righ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管理措施目标明确，符合工程实际情况，切实可行；2、管理机构健全，职责分工明确；</w:t>
            </w:r>
          </w:p>
          <w:p w14:paraId="5BBE3032">
            <w:pPr>
              <w:pStyle w:val="28"/>
              <w:keepNext w:val="0"/>
              <w:keepLines w:val="0"/>
              <w:pageBreakBefore w:val="0"/>
              <w:numPr>
                <w:ilvl w:val="0"/>
                <w:numId w:val="0"/>
              </w:numPr>
              <w:wordWrap/>
              <w:topLinePunct w:val="0"/>
              <w:bidi w:val="0"/>
              <w:spacing w:line="560" w:lineRule="exact"/>
              <w:ind w:right="0" w:righ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rPr>
              <w:t>3、管理制度齐全；每满足一项得1分，最高得3分</w:t>
            </w:r>
            <w:r>
              <w:rPr>
                <w:rFonts w:hint="eastAsia" w:ascii="仿宋_GB2312" w:hAnsi="仿宋_GB2312" w:eastAsia="仿宋_GB2312" w:cs="仿宋_GB2312"/>
                <w:sz w:val="28"/>
                <w:szCs w:val="28"/>
                <w:lang w:eastAsia="zh-CN"/>
              </w:rPr>
              <w:t>。</w:t>
            </w:r>
            <w:bookmarkStart w:id="306" w:name="_GoBack"/>
            <w:bookmarkEnd w:id="306"/>
          </w:p>
        </w:tc>
        <w:tc>
          <w:tcPr>
            <w:tcW w:w="10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96D0F">
            <w:pPr>
              <w:spacing w:line="44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3分</w:t>
            </w:r>
          </w:p>
        </w:tc>
      </w:tr>
    </w:tbl>
    <w:p w14:paraId="066DD140">
      <w:pPr>
        <w:spacing w:line="440" w:lineRule="exact"/>
        <w:ind w:firstLine="560" w:firstLineChars="200"/>
        <w:rPr>
          <w:rFonts w:hint="eastAsia" w:ascii="仿宋_GB2312" w:hAnsi="仿宋_GB2312" w:eastAsia="仿宋_GB2312" w:cs="仿宋_GB2312"/>
          <w:color w:val="auto"/>
          <w:sz w:val="28"/>
          <w:szCs w:val="28"/>
        </w:rPr>
      </w:pPr>
    </w:p>
    <w:p w14:paraId="108FDA29">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4.终止竞争性磋商采购活动的条款</w:t>
      </w:r>
    </w:p>
    <w:p w14:paraId="1D073CD9">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出现下列情形之一的，采购中心将终止竞争性磋商采购活动，发布项目终止公告并说明原因，重新开展采购活动：</w:t>
      </w:r>
    </w:p>
    <w:p w14:paraId="6812A338">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因情况变化，不再符合规定的竞争性磋商采购方式适用情形的；</w:t>
      </w:r>
    </w:p>
    <w:p w14:paraId="7F1FA82A">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 出现影响采购公正的违法、违规行为的；</w:t>
      </w:r>
    </w:p>
    <w:p w14:paraId="382DD41F">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 在采购过程中符合要求的供应商不足3家的。</w:t>
      </w:r>
    </w:p>
    <w:p w14:paraId="23BEB245">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55" w:name="_Toc460703971"/>
      <w:r>
        <w:rPr>
          <w:rFonts w:hint="eastAsia" w:ascii="仿宋_GB2312" w:hAnsi="仿宋_GB2312" w:eastAsia="仿宋_GB2312" w:cs="仿宋_GB2312"/>
          <w:color w:val="auto"/>
          <w:sz w:val="28"/>
          <w:szCs w:val="28"/>
        </w:rPr>
        <w:t>5.磋商评审的纪律与注意事项</w:t>
      </w:r>
      <w:bookmarkEnd w:id="155"/>
    </w:p>
    <w:p w14:paraId="4F9BB7CA">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E2AEEB">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磋商小组要求供应商澄清、说明或者更正响应文件应当以书面形式作出。供应商的澄清、说明或者更正应当由法定代表人或其授权代表签字或者加盖公章。由授权代表签字的，应当附法定代表人授权书。</w:t>
      </w:r>
    </w:p>
    <w:p w14:paraId="52FBC535">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 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302A91D0">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 已上传响应文件的供应商，在提交最后报价之前，可以根据磋商情况退出磋商。</w:t>
      </w:r>
    </w:p>
    <w:p w14:paraId="630436C5">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 磋商双方可以就谈判项目所涉价格、服务等进行实质性谈判，但磋商的任何一方不得透露与磋商有关的其他供应商的资料、价格和其他信息。</w:t>
      </w:r>
    </w:p>
    <w:p w14:paraId="0DDDAC3E">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5.6 磋商结果由磋商小组成员在磋商记录上签字。</w:t>
      </w:r>
    </w:p>
    <w:p w14:paraId="7B872A7D">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56" w:name="_Toc460703972"/>
      <w:r>
        <w:rPr>
          <w:rFonts w:hint="eastAsia" w:ascii="仿宋_GB2312" w:hAnsi="仿宋_GB2312" w:eastAsia="仿宋_GB2312" w:cs="仿宋_GB2312"/>
          <w:color w:val="auto"/>
          <w:sz w:val="28"/>
          <w:szCs w:val="28"/>
        </w:rPr>
        <w:t>6.成交</w:t>
      </w:r>
      <w:bookmarkEnd w:id="156"/>
    </w:p>
    <w:p w14:paraId="1678C2DA">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磋商小组按照评审报告提出的排序第一的供应商直接确定成交供应商。</w:t>
      </w:r>
    </w:p>
    <w:p w14:paraId="1C223B3C">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 磋商小组将把排名第一的成交候选人定为成交人。排名第一的成交候选人若放弃成交因不可抗力提出不能履行合同或者在规定的期限内未按照谈判文件规定提交履约保证金的，采购人可以确定排名第二的成交候选人为成交人。排名第二的成交候选人因前款原因不能签订合同的，采购人可以确定排名第三的成交候选人为成交人。在履约过程中不能满足采购单位实际需求，服务不达标、提供产品低劣，以次充好或服务不到位，一经发现采购单位可按评标排名顺序选择第二中标候选人提供服务。</w:t>
      </w:r>
    </w:p>
    <w:p w14:paraId="2208C49D">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6.3 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14:paraId="29C65B73">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57" w:name="_Toc460703973"/>
      <w:r>
        <w:rPr>
          <w:rFonts w:hint="eastAsia" w:ascii="仿宋_GB2312" w:hAnsi="仿宋_GB2312" w:eastAsia="仿宋_GB2312" w:cs="仿宋_GB2312"/>
          <w:color w:val="auto"/>
          <w:sz w:val="28"/>
          <w:szCs w:val="28"/>
        </w:rPr>
        <w:t>7.供应商需要注意的其它事项</w:t>
      </w:r>
      <w:bookmarkEnd w:id="157"/>
    </w:p>
    <w:p w14:paraId="33A22942">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 供应商必须由法定代表人或其委托全权代理人参加竞争性磋商，法定代表人委托代理人参加竞争性磋商必须保证在开标期间，随时通过政府采购云平台接受磋商小组的询问，并予以解答问题。</w:t>
      </w:r>
    </w:p>
    <w:p w14:paraId="43A55F51">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 供应商应遵守有关法律、法规，不得采取不正当的竞争手段，否则，其后果由供应商自负。</w:t>
      </w:r>
    </w:p>
    <w:p w14:paraId="017EACA9">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 在磋商会直至宣布结果之前，供应商不得向磋商评审专家询问磋商情况，不得进行旨在影响成交结果的活动，否则，其竞争性磋商无效并追究相应责任。</w:t>
      </w:r>
    </w:p>
    <w:p w14:paraId="6748B49F">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 本磋商文件的未尽事项，按现行的有关法律、法规及规章执行。</w:t>
      </w:r>
    </w:p>
    <w:p w14:paraId="47AD83BB">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58" w:name="_Toc239822504"/>
      <w:bookmarkStart w:id="159" w:name="_Toc460703974"/>
      <w:bookmarkStart w:id="160" w:name="_Toc239822619"/>
      <w:r>
        <w:rPr>
          <w:rFonts w:hint="eastAsia" w:ascii="仿宋_GB2312" w:hAnsi="仿宋_GB2312" w:eastAsia="仿宋_GB2312" w:cs="仿宋_GB2312"/>
          <w:color w:val="auto"/>
          <w:sz w:val="28"/>
          <w:szCs w:val="28"/>
        </w:rPr>
        <w:t>五、授予合同</w:t>
      </w:r>
      <w:bookmarkEnd w:id="158"/>
      <w:bookmarkEnd w:id="159"/>
      <w:bookmarkEnd w:id="160"/>
    </w:p>
    <w:p w14:paraId="6FF9763C">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61" w:name="_Toc424211825"/>
      <w:bookmarkStart w:id="162" w:name="_Toc239649388"/>
      <w:bookmarkStart w:id="163" w:name="_Toc239649312"/>
      <w:bookmarkStart w:id="164" w:name="_Toc239650600"/>
      <w:bookmarkStart w:id="165" w:name="_Toc239648600"/>
      <w:bookmarkStart w:id="166" w:name="_Toc239822620"/>
      <w:bookmarkStart w:id="167" w:name="_Toc239651319"/>
      <w:bookmarkStart w:id="168" w:name="_Toc424059497"/>
      <w:bookmarkStart w:id="169" w:name="_Toc239649764"/>
      <w:bookmarkStart w:id="170" w:name="_Toc239822505"/>
      <w:bookmarkStart w:id="171" w:name="_Toc460703975"/>
      <w:bookmarkStart w:id="172" w:name="_Toc239648866"/>
      <w:r>
        <w:rPr>
          <w:rFonts w:hint="eastAsia" w:ascii="仿宋_GB2312" w:hAnsi="仿宋_GB2312" w:eastAsia="仿宋_GB2312" w:cs="仿宋_GB2312"/>
          <w:color w:val="auto"/>
          <w:sz w:val="28"/>
          <w:szCs w:val="28"/>
        </w:rPr>
        <w:t>1.成交通知</w:t>
      </w:r>
      <w:bookmarkEnd w:id="161"/>
      <w:bookmarkEnd w:id="162"/>
      <w:bookmarkEnd w:id="163"/>
      <w:bookmarkEnd w:id="164"/>
      <w:bookmarkEnd w:id="165"/>
      <w:bookmarkEnd w:id="166"/>
      <w:bookmarkEnd w:id="167"/>
      <w:bookmarkEnd w:id="168"/>
      <w:bookmarkEnd w:id="169"/>
      <w:bookmarkEnd w:id="170"/>
      <w:bookmarkEnd w:id="171"/>
      <w:bookmarkEnd w:id="172"/>
    </w:p>
    <w:p w14:paraId="6428B01C">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确定成交供应商后，将成交结果依法进行公示，公示期满后由采购中心向供应商发出成交通知书。</w:t>
      </w:r>
    </w:p>
    <w:p w14:paraId="54F4FAB5">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成交通知书将作为签订合同的依据。如果成交供应商没有按磋商文件的规定执行，成交供应商的成交资格将被取消，并对由此产生的一切后果负责。</w:t>
      </w:r>
    </w:p>
    <w:p w14:paraId="52AD6A44">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73" w:name="_Toc424059498"/>
      <w:bookmarkStart w:id="174" w:name="_Toc239649765"/>
      <w:bookmarkStart w:id="175" w:name="_Toc424211826"/>
      <w:bookmarkStart w:id="176" w:name="_Toc460703976"/>
      <w:bookmarkStart w:id="177" w:name="_Toc239648601"/>
      <w:bookmarkStart w:id="178" w:name="_Toc239650601"/>
      <w:bookmarkStart w:id="179" w:name="_Toc239649313"/>
      <w:bookmarkStart w:id="180" w:name="_Toc239648867"/>
      <w:bookmarkStart w:id="181" w:name="_Toc239822506"/>
      <w:bookmarkStart w:id="182" w:name="_Toc239651320"/>
      <w:bookmarkStart w:id="183" w:name="_Toc239822621"/>
      <w:bookmarkStart w:id="184" w:name="_Toc239649389"/>
      <w:r>
        <w:rPr>
          <w:rFonts w:hint="eastAsia" w:ascii="仿宋_GB2312" w:hAnsi="仿宋_GB2312" w:eastAsia="仿宋_GB2312" w:cs="仿宋_GB2312"/>
          <w:color w:val="auto"/>
          <w:sz w:val="28"/>
          <w:szCs w:val="28"/>
        </w:rPr>
        <w:t>2.签订合同</w:t>
      </w:r>
      <w:bookmarkEnd w:id="173"/>
      <w:bookmarkEnd w:id="174"/>
      <w:bookmarkEnd w:id="175"/>
      <w:bookmarkEnd w:id="176"/>
      <w:bookmarkEnd w:id="177"/>
      <w:bookmarkEnd w:id="178"/>
      <w:bookmarkEnd w:id="179"/>
      <w:bookmarkEnd w:id="180"/>
      <w:bookmarkEnd w:id="181"/>
      <w:bookmarkEnd w:id="182"/>
      <w:bookmarkEnd w:id="183"/>
      <w:bookmarkEnd w:id="184"/>
    </w:p>
    <w:p w14:paraId="386ACC62">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磋商文件、成交供应商的响应文件及澄清或修改文件等，均为签订合同的依据。</w:t>
      </w:r>
    </w:p>
    <w:p w14:paraId="0100D5D8">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采购人与成交供应商应当在成交通知书发出之日起</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日内，按照磋商文件确定的合同文本以及采购标的、采购金额、技术和服务要求等事项签订政府采购合同。</w:t>
      </w:r>
    </w:p>
    <w:p w14:paraId="3B260B78">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采购人不得向成交供应商提出超出磋商文件以外的不合理要求作为签订合同的条件，不得与成交供应商订立背离磋商文件确定的合同文本以及采购标的、采购金额、技术和服务要求等实质性内容的协议。</w:t>
      </w:r>
    </w:p>
    <w:p w14:paraId="2B99E01F">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磋商文件所附《合同主要条款》是采购人与成交供应商签订合同的基本条款，成交供应商应认真阅读，在没有实质性违反磋商文件及响应文件的前提下，采购人有权在合同签订前对合同条款进行适当修改、增加、删除，成交供应商不得以此为由拒绝签订合同。对此，请供应商参加竞争性磋商前慎重考虑相关商业风险。</w:t>
      </w:r>
    </w:p>
    <w:p w14:paraId="47E2563D">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合同签订后不允许将合同转与其他单位。</w:t>
      </w:r>
    </w:p>
    <w:p w14:paraId="0B197BDA">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 采购人在合同履行中，需追加与合同标的相同的货物或者服务的，在不改变合同其他条款的前提下，报财政部门审核、批准后，可与成交供应商协商签订补充合同，但所有补充合同的采购金额按国家相关规定执行。</w:t>
      </w:r>
    </w:p>
    <w:p w14:paraId="3DAB6DA4">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bookmarkStart w:id="185" w:name="_Toc424211827"/>
      <w:bookmarkStart w:id="186" w:name="_Toc460703977"/>
      <w:bookmarkStart w:id="187" w:name="_Toc239651321"/>
      <w:bookmarkStart w:id="188" w:name="_Toc424059499"/>
      <w:bookmarkStart w:id="189" w:name="_Toc239649766"/>
      <w:bookmarkStart w:id="190" w:name="_Toc239822622"/>
      <w:bookmarkStart w:id="191" w:name="_Toc239648868"/>
      <w:bookmarkStart w:id="192" w:name="_Toc369645650"/>
      <w:bookmarkStart w:id="193" w:name="_Toc239649314"/>
      <w:bookmarkStart w:id="194" w:name="_Toc239822507"/>
      <w:bookmarkStart w:id="195" w:name="_Toc239648602"/>
      <w:bookmarkStart w:id="196" w:name="_Toc239649390"/>
      <w:bookmarkStart w:id="197" w:name="_Toc239650602"/>
      <w:r>
        <w:rPr>
          <w:rFonts w:hint="eastAsia" w:ascii="仿宋_GB2312" w:hAnsi="仿宋_GB2312" w:eastAsia="仿宋_GB2312" w:cs="仿宋_GB2312"/>
          <w:color w:val="auto"/>
          <w:sz w:val="28"/>
          <w:szCs w:val="28"/>
        </w:rPr>
        <w:t>3.恶意行为的处理细则</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0C90FDBB">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经查实，若供应商有提供虚假证明文件的行为，采购人将视情节轻重和影响程度做出处理，在政府采购相关网站予以曝光，并向有关部门通报。</w:t>
      </w:r>
    </w:p>
    <w:p w14:paraId="2BD6F3C2">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 xml:space="preserve">3.2 供应商认为磋商文件、采购过程、成交结果使自己的合法权益受到损害的，应当在七个工作日内，按照相关的规定以书面形式向采购人提出质疑，但质疑供应商行使质疑权时，必须坚持“谁主张谁举证”，遵守“实事求是”和“谨慎性”原则，承担使用虚假材料或恶意方式质疑的法律责任，采购人将遵循“谁过错谁负担”的原则，由过错方负责承担相关的调查论证费用。                </w:t>
      </w:r>
    </w:p>
    <w:p w14:paraId="7D01A7EF">
      <w:pPr>
        <w:keepNext w:val="0"/>
        <w:keepLines w:val="0"/>
        <w:pageBreakBefore w:val="0"/>
        <w:kinsoku/>
        <w:wordWrap/>
        <w:overflowPunct/>
        <w:topLinePunct w:val="0"/>
        <w:bidi w:val="0"/>
        <w:spacing w:line="520" w:lineRule="exact"/>
        <w:textAlignment w:val="auto"/>
        <w:rPr>
          <w:rFonts w:hint="eastAsia"/>
          <w:color w:val="auto"/>
          <w:sz w:val="28"/>
          <w:szCs w:val="28"/>
        </w:rPr>
      </w:pPr>
    </w:p>
    <w:p w14:paraId="7C777D6F">
      <w:pPr>
        <w:keepNext w:val="0"/>
        <w:keepLines w:val="0"/>
        <w:pageBreakBefore w:val="0"/>
        <w:kinsoku/>
        <w:wordWrap/>
        <w:overflowPunct/>
        <w:topLinePunct w:val="0"/>
        <w:bidi w:val="0"/>
        <w:spacing w:line="520" w:lineRule="exact"/>
        <w:textAlignment w:val="auto"/>
        <w:rPr>
          <w:rFonts w:hint="eastAsia" w:ascii="仿宋" w:hAnsi="仿宋" w:eastAsia="仿宋"/>
          <w:b/>
          <w:color w:val="auto"/>
          <w:sz w:val="32"/>
          <w:szCs w:val="32"/>
        </w:rPr>
        <w:sectPr>
          <w:pgSz w:w="11906" w:h="16838"/>
          <w:pgMar w:top="1701" w:right="1474" w:bottom="1701" w:left="1474" w:header="0" w:footer="1417" w:gutter="0"/>
          <w:cols w:space="720" w:num="1"/>
          <w:docGrid w:linePitch="312" w:charSpace="0"/>
        </w:sectPr>
      </w:pPr>
    </w:p>
    <w:p w14:paraId="66A02BF5">
      <w:pPr>
        <w:keepNext w:val="0"/>
        <w:keepLines w:val="0"/>
        <w:pageBreakBefore w:val="0"/>
        <w:numPr>
          <w:ilvl w:val="0"/>
          <w:numId w:val="7"/>
        </w:numPr>
        <w:kinsoku/>
        <w:wordWrap/>
        <w:overflowPunct/>
        <w:topLinePunct w:val="0"/>
        <w:bidi w:val="0"/>
        <w:spacing w:line="520" w:lineRule="exact"/>
        <w:ind w:firstLine="2570" w:firstLineChars="800"/>
        <w:textAlignment w:val="auto"/>
        <w:outlineLvl w:val="0"/>
        <w:rPr>
          <w:rFonts w:hint="eastAsia" w:ascii="仿宋" w:hAnsi="仿宋" w:eastAsia="仿宋"/>
          <w:b/>
          <w:color w:val="auto"/>
          <w:sz w:val="32"/>
          <w:szCs w:val="32"/>
        </w:rPr>
      </w:pPr>
      <w:bookmarkStart w:id="198" w:name="_Toc10699"/>
      <w:bookmarkStart w:id="199" w:name="_Toc19555"/>
      <w:bookmarkStart w:id="200" w:name="_Toc23730"/>
      <w:bookmarkStart w:id="201" w:name="_Toc25490"/>
      <w:bookmarkStart w:id="202" w:name="_Toc21929"/>
      <w:r>
        <w:rPr>
          <w:rFonts w:hint="eastAsia" w:ascii="仿宋" w:hAnsi="仿宋" w:eastAsia="仿宋"/>
          <w:b/>
          <w:color w:val="auto"/>
          <w:sz w:val="32"/>
          <w:szCs w:val="32"/>
        </w:rPr>
        <w:t>采购项目需求</w:t>
      </w:r>
      <w:bookmarkEnd w:id="198"/>
      <w:bookmarkEnd w:id="199"/>
      <w:bookmarkEnd w:id="200"/>
      <w:bookmarkEnd w:id="201"/>
      <w:bookmarkEnd w:id="202"/>
    </w:p>
    <w:p w14:paraId="795066DE">
      <w:pPr>
        <w:keepNext w:val="0"/>
        <w:keepLines w:val="0"/>
        <w:pageBreakBefore w:val="0"/>
        <w:kinsoku/>
        <w:wordWrap/>
        <w:overflowPunct/>
        <w:topLinePunct w:val="0"/>
        <w:bidi w:val="0"/>
        <w:spacing w:line="520" w:lineRule="exact"/>
        <w:ind w:firstLine="562" w:firstLineChars="200"/>
        <w:textAlignment w:val="auto"/>
        <w:rPr>
          <w:rFonts w:hint="eastAsia" w:ascii="仿宋" w:hAnsi="仿宋" w:eastAsia="仿宋"/>
          <w:color w:val="auto"/>
          <w:sz w:val="28"/>
          <w:szCs w:val="28"/>
        </w:rPr>
      </w:pPr>
      <w:r>
        <w:rPr>
          <w:rFonts w:hint="eastAsia" w:ascii="仿宋" w:hAnsi="仿宋" w:eastAsia="仿宋"/>
          <w:b/>
          <w:bCs/>
          <w:color w:val="auto"/>
          <w:sz w:val="28"/>
          <w:szCs w:val="28"/>
        </w:rPr>
        <w:t>项目名称：</w:t>
      </w:r>
      <w:r>
        <w:rPr>
          <w:rFonts w:hint="eastAsia" w:ascii="仿宋" w:hAnsi="仿宋" w:eastAsia="仿宋"/>
          <w:color w:val="auto"/>
          <w:sz w:val="28"/>
          <w:szCs w:val="28"/>
          <w:lang w:val="en-US" w:eastAsia="zh-CN"/>
        </w:rPr>
        <w:t>“双珠”计划·</w:t>
      </w:r>
      <w:r>
        <w:rPr>
          <w:rFonts w:hint="default" w:ascii="仿宋" w:hAnsi="仿宋" w:eastAsia="仿宋"/>
          <w:color w:val="auto"/>
          <w:sz w:val="28"/>
          <w:szCs w:val="28"/>
          <w:lang w:val="en-US" w:eastAsia="zh-CN"/>
        </w:rPr>
        <w:t>库车市热斯坦街道击鼓巷综合提升项目</w:t>
      </w:r>
    </w:p>
    <w:p w14:paraId="6E36A6AE">
      <w:pPr>
        <w:keepNext w:val="0"/>
        <w:keepLines w:val="0"/>
        <w:pageBreakBefore w:val="0"/>
        <w:kinsoku/>
        <w:wordWrap/>
        <w:overflowPunct/>
        <w:topLinePunct w:val="0"/>
        <w:bidi w:val="0"/>
        <w:spacing w:line="52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lang w:val="en-US" w:eastAsia="zh-CN"/>
        </w:rPr>
        <w:t>一、采购需求：</w:t>
      </w:r>
      <w:r>
        <w:rPr>
          <w:rFonts w:hint="default" w:ascii="仿宋" w:hAnsi="仿宋" w:eastAsia="仿宋"/>
          <w:color w:val="auto"/>
          <w:sz w:val="28"/>
          <w:szCs w:val="28"/>
          <w:lang w:val="en-US" w:eastAsia="zh-CN"/>
        </w:rPr>
        <w:t>对热斯坦街道击鼓巷</w:t>
      </w:r>
      <w:r>
        <w:rPr>
          <w:rFonts w:hint="eastAsia" w:ascii="仿宋" w:hAnsi="仿宋" w:eastAsia="仿宋"/>
          <w:color w:val="auto"/>
          <w:sz w:val="28"/>
          <w:szCs w:val="28"/>
          <w:lang w:val="en-US" w:eastAsia="zh-CN"/>
        </w:rPr>
        <w:t>部分</w:t>
      </w:r>
      <w:r>
        <w:rPr>
          <w:rFonts w:hint="default" w:ascii="仿宋" w:hAnsi="仿宋" w:eastAsia="仿宋"/>
          <w:color w:val="auto"/>
          <w:sz w:val="28"/>
          <w:szCs w:val="28"/>
          <w:lang w:val="en-US" w:eastAsia="zh-CN"/>
        </w:rPr>
        <w:t>外立面进行</w:t>
      </w:r>
      <w:r>
        <w:rPr>
          <w:rFonts w:hint="eastAsia" w:ascii="仿宋" w:hAnsi="仿宋" w:eastAsia="仿宋"/>
          <w:color w:val="auto"/>
          <w:sz w:val="28"/>
          <w:szCs w:val="28"/>
          <w:lang w:val="en-US" w:eastAsia="zh-CN"/>
        </w:rPr>
        <w:t>升级改造</w:t>
      </w:r>
      <w:r>
        <w:rPr>
          <w:rFonts w:hint="default" w:ascii="仿宋" w:hAnsi="仿宋" w:eastAsia="仿宋"/>
          <w:color w:val="auto"/>
          <w:sz w:val="28"/>
          <w:szCs w:val="28"/>
          <w:lang w:val="en-US" w:eastAsia="zh-CN"/>
        </w:rPr>
        <w:t>，</w:t>
      </w:r>
      <w:r>
        <w:rPr>
          <w:rFonts w:hint="eastAsia" w:ascii="仿宋" w:hAnsi="仿宋" w:eastAsia="仿宋"/>
          <w:color w:val="auto"/>
          <w:sz w:val="28"/>
          <w:szCs w:val="28"/>
          <w:lang w:val="en-US" w:eastAsia="zh-CN"/>
        </w:rPr>
        <w:t>打造鼓乐体验区、文化展示区、休闲产业区、打卡体验区，乐舞衣冠冢，</w:t>
      </w:r>
      <w:r>
        <w:rPr>
          <w:rFonts w:hint="default" w:ascii="仿宋" w:hAnsi="仿宋" w:eastAsia="仿宋"/>
          <w:color w:val="auto"/>
          <w:sz w:val="28"/>
          <w:szCs w:val="28"/>
          <w:lang w:val="en-US" w:eastAsia="zh-CN"/>
        </w:rPr>
        <w:t>植入以</w:t>
      </w:r>
      <w:r>
        <w:rPr>
          <w:rFonts w:hint="eastAsia" w:ascii="仿宋" w:hAnsi="仿宋" w:eastAsia="仿宋"/>
          <w:color w:val="auto"/>
          <w:sz w:val="28"/>
          <w:szCs w:val="28"/>
          <w:lang w:val="en-US" w:eastAsia="zh-CN"/>
        </w:rPr>
        <w:t>24节气文化墙，24节令鼓装置、龟兹壁画飞天鼓乐、12生肖祈福台，墙面浮雕</w:t>
      </w:r>
      <w:r>
        <w:rPr>
          <w:rFonts w:hint="default" w:ascii="仿宋" w:hAnsi="仿宋" w:eastAsia="仿宋"/>
          <w:color w:val="auto"/>
          <w:sz w:val="28"/>
          <w:szCs w:val="28"/>
          <w:lang w:val="en-US" w:eastAsia="zh-CN"/>
        </w:rPr>
        <w:t>为主的打卡点</w:t>
      </w:r>
      <w:r>
        <w:rPr>
          <w:rFonts w:hint="eastAsia" w:ascii="仿宋" w:hAnsi="仿宋" w:eastAsia="仿宋"/>
          <w:color w:val="auto"/>
          <w:sz w:val="28"/>
          <w:szCs w:val="28"/>
          <w:lang w:val="en-US" w:eastAsia="zh-CN"/>
        </w:rPr>
        <w:t>并对墙体进行亮化</w:t>
      </w:r>
      <w:r>
        <w:rPr>
          <w:rFonts w:hint="default" w:ascii="仿宋" w:hAnsi="仿宋" w:eastAsia="仿宋"/>
          <w:color w:val="auto"/>
          <w:sz w:val="28"/>
          <w:szCs w:val="28"/>
          <w:lang w:val="en-US" w:eastAsia="zh-CN"/>
        </w:rPr>
        <w:t>。</w:t>
      </w:r>
    </w:p>
    <w:p w14:paraId="087C3B35">
      <w:pPr>
        <w:pStyle w:val="2"/>
        <w:keepNext w:val="0"/>
        <w:keepLines w:val="0"/>
        <w:pageBreakBefore w:val="0"/>
        <w:kinsoku/>
        <w:wordWrap/>
        <w:overflowPunct/>
        <w:topLinePunct w:val="0"/>
        <w:bidi w:val="0"/>
        <w:spacing w:line="520" w:lineRule="exact"/>
        <w:ind w:firstLine="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 xml:space="preserve">     附件：工程量清单</w:t>
      </w:r>
    </w:p>
    <w:p w14:paraId="0A23E34D">
      <w:pPr>
        <w:keepNext w:val="0"/>
        <w:keepLines w:val="0"/>
        <w:pageBreakBefore w:val="0"/>
        <w:kinsoku/>
        <w:wordWrap/>
        <w:overflowPunct/>
        <w:topLinePunct w:val="0"/>
        <w:bidi w:val="0"/>
        <w:spacing w:line="520" w:lineRule="exact"/>
        <w:ind w:firstLine="562" w:firstLineChars="200"/>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b/>
          <w:bCs/>
          <w:color w:val="auto"/>
          <w:kern w:val="0"/>
          <w:sz w:val="28"/>
          <w:szCs w:val="28"/>
          <w:lang w:val="en-US" w:eastAsia="zh-CN" w:bidi="ar-SA"/>
        </w:rPr>
        <w:t>二、完工期限:</w:t>
      </w:r>
      <w:r>
        <w:rPr>
          <w:rFonts w:hint="eastAsia" w:ascii="仿宋_GB2312" w:hAnsi="仿宋_GB2312" w:eastAsia="仿宋_GB2312" w:cs="仿宋_GB2312"/>
          <w:color w:val="auto"/>
          <w:sz w:val="28"/>
          <w:szCs w:val="28"/>
          <w:lang w:val="en-US" w:eastAsia="zh-CN"/>
        </w:rPr>
        <w:t>合同签订后90日历天内完成项目建设，并交付使用。</w:t>
      </w:r>
    </w:p>
    <w:p w14:paraId="5D44C938">
      <w:pPr>
        <w:keepNext w:val="0"/>
        <w:keepLines w:val="0"/>
        <w:pageBreakBefore w:val="0"/>
        <w:widowControl/>
        <w:numPr>
          <w:ilvl w:val="0"/>
          <w:numId w:val="0"/>
        </w:numPr>
        <w:kinsoku/>
        <w:wordWrap/>
        <w:overflowPunct/>
        <w:topLinePunct w:val="0"/>
        <w:bidi w:val="0"/>
        <w:spacing w:line="520" w:lineRule="exact"/>
        <w:ind w:firstLine="562" w:firstLineChars="200"/>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b/>
          <w:bCs/>
          <w:color w:val="auto"/>
          <w:sz w:val="28"/>
          <w:szCs w:val="28"/>
        </w:rPr>
        <w:t>三、验收要求</w:t>
      </w:r>
      <w:r>
        <w:rPr>
          <w:rFonts w:hint="eastAsia" w:ascii="仿宋" w:hAnsi="仿宋" w:eastAsia="仿宋"/>
          <w:color w:val="auto"/>
          <w:sz w:val="28"/>
          <w:szCs w:val="28"/>
        </w:rPr>
        <w:t>：</w:t>
      </w:r>
      <w:r>
        <w:rPr>
          <w:rFonts w:hint="eastAsia" w:ascii="仿宋_GB2312" w:hAnsi="仿宋_GB2312" w:eastAsia="仿宋_GB2312" w:cs="仿宋_GB2312"/>
          <w:color w:val="auto"/>
          <w:sz w:val="28"/>
          <w:szCs w:val="28"/>
          <w:lang w:val="en-US" w:eastAsia="zh-CN"/>
        </w:rPr>
        <w:t>项目全部完工后，由成交供应商提出验收申请，采购单位组织人员对成交供应商提供的服务进行验收，成交供应商配合验收工作。验收合格后，由采购单位开具验收合格证明。乙方施工和安装必须达到甲方要求，对未按照要求施工的甲方将不支付相关费用，达到甲方要求后，可支付。</w:t>
      </w:r>
    </w:p>
    <w:p w14:paraId="3A1B033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b/>
          <w:bCs/>
          <w:color w:val="auto"/>
          <w:kern w:val="2"/>
          <w:sz w:val="28"/>
          <w:szCs w:val="28"/>
        </w:rPr>
        <w:t>四、</w:t>
      </w:r>
      <w:r>
        <w:rPr>
          <w:rFonts w:hint="eastAsia" w:ascii="仿宋" w:hAnsi="仿宋" w:eastAsia="仿宋"/>
          <w:b/>
          <w:bCs/>
          <w:color w:val="auto"/>
          <w:kern w:val="2"/>
          <w:sz w:val="28"/>
          <w:szCs w:val="28"/>
        </w:rPr>
        <w:t>预算金额及付款方式</w:t>
      </w:r>
      <w:r>
        <w:rPr>
          <w:rFonts w:hint="eastAsia" w:ascii="仿宋" w:hAnsi="仿宋" w:eastAsia="仿宋"/>
          <w:color w:val="auto"/>
          <w:sz w:val="28"/>
          <w:szCs w:val="28"/>
        </w:rPr>
        <w:t>：</w:t>
      </w:r>
      <w:r>
        <w:rPr>
          <w:rFonts w:hint="eastAsia" w:ascii="仿宋" w:hAnsi="仿宋" w:eastAsia="仿宋" w:cs="仿宋"/>
          <w:color w:val="auto"/>
          <w:sz w:val="28"/>
          <w:szCs w:val="28"/>
        </w:rPr>
        <w:t>付款方式：</w:t>
      </w:r>
      <w:r>
        <w:rPr>
          <w:rFonts w:hint="eastAsia" w:ascii="仿宋_GB2312" w:hAnsi="仿宋_GB2312" w:eastAsia="仿宋_GB2312" w:cs="仿宋_GB2312"/>
          <w:color w:val="auto"/>
          <w:sz w:val="30"/>
          <w:szCs w:val="30"/>
          <w:u w:val="none"/>
          <w:lang w:val="en-US" w:eastAsia="zh-CN"/>
        </w:rPr>
        <w:t>双方答订合同，采购单位支付预付款30%，施工完毕后，采购单位支付进度款40%，完工验收并结算后，支付尾款30%。</w:t>
      </w:r>
    </w:p>
    <w:p w14:paraId="006956BA">
      <w:pPr>
        <w:pStyle w:val="18"/>
        <w:keepNext w:val="0"/>
        <w:keepLines w:val="0"/>
        <w:pageBreakBefore w:val="0"/>
        <w:kinsoku/>
        <w:wordWrap/>
        <w:overflowPunct/>
        <w:topLinePunct w:val="0"/>
        <w:bidi w:val="0"/>
        <w:spacing w:beforeAutospacing="0" w:afterAutospacing="0" w:line="520" w:lineRule="exact"/>
        <w:ind w:firstLine="562" w:firstLineChars="200"/>
        <w:jc w:val="left"/>
        <w:textAlignment w:val="auto"/>
        <w:rPr>
          <w:rFonts w:hint="eastAsia" w:ascii="仿宋" w:hAnsi="仿宋" w:eastAsia="仿宋"/>
          <w:b/>
          <w:bCs/>
          <w:color w:val="auto"/>
          <w:kern w:val="2"/>
          <w:sz w:val="28"/>
          <w:szCs w:val="28"/>
        </w:rPr>
      </w:pPr>
      <w:r>
        <w:rPr>
          <w:rFonts w:hint="eastAsia" w:ascii="仿宋" w:hAnsi="仿宋" w:eastAsia="仿宋"/>
          <w:b/>
          <w:bCs/>
          <w:color w:val="auto"/>
          <w:kern w:val="2"/>
          <w:sz w:val="28"/>
          <w:szCs w:val="28"/>
          <w:lang w:val="en-US" w:eastAsia="zh-CN"/>
        </w:rPr>
        <w:t>五、施工地点</w:t>
      </w:r>
      <w:r>
        <w:rPr>
          <w:rFonts w:hint="eastAsia" w:ascii="仿宋" w:hAnsi="仿宋" w:eastAsia="仿宋"/>
          <w:color w:val="auto"/>
          <w:kern w:val="2"/>
          <w:sz w:val="28"/>
          <w:szCs w:val="28"/>
          <w:lang w:val="en-US" w:eastAsia="zh-CN" w:bidi="ar-SA"/>
        </w:rPr>
        <w:t>：</w:t>
      </w:r>
      <w:r>
        <w:rPr>
          <w:rFonts w:hint="eastAsia" w:ascii="仿宋" w:hAnsi="仿宋" w:eastAsia="仿宋"/>
          <w:color w:val="auto"/>
          <w:sz w:val="28"/>
          <w:szCs w:val="28"/>
          <w:lang w:val="en-US" w:eastAsia="zh-CN"/>
        </w:rPr>
        <w:t>库车市热斯坦街道古勒巴格社区击鼓巷</w:t>
      </w:r>
      <w:r>
        <w:rPr>
          <w:rFonts w:hint="eastAsia" w:ascii="仿宋" w:hAnsi="仿宋" w:eastAsia="仿宋"/>
          <w:color w:val="auto"/>
          <w:kern w:val="2"/>
          <w:sz w:val="28"/>
          <w:szCs w:val="28"/>
        </w:rPr>
        <w:t>。</w:t>
      </w:r>
    </w:p>
    <w:p w14:paraId="4A8BF1E0">
      <w:pPr>
        <w:pStyle w:val="18"/>
        <w:keepNext w:val="0"/>
        <w:keepLines w:val="0"/>
        <w:pageBreakBefore w:val="0"/>
        <w:kinsoku/>
        <w:wordWrap/>
        <w:overflowPunct/>
        <w:topLinePunct w:val="0"/>
        <w:bidi w:val="0"/>
        <w:spacing w:beforeAutospacing="0" w:afterAutospacing="0" w:line="520" w:lineRule="exact"/>
        <w:ind w:firstLine="562" w:firstLineChars="200"/>
        <w:textAlignment w:val="auto"/>
        <w:rPr>
          <w:rFonts w:hint="eastAsia" w:ascii="仿宋" w:hAnsi="仿宋" w:eastAsia="仿宋"/>
          <w:color w:val="auto"/>
          <w:sz w:val="28"/>
          <w:szCs w:val="28"/>
        </w:rPr>
      </w:pPr>
      <w:r>
        <w:rPr>
          <w:rFonts w:hint="eastAsia" w:ascii="仿宋" w:hAnsi="仿宋" w:eastAsia="仿宋"/>
          <w:b/>
          <w:bCs/>
          <w:color w:val="auto"/>
          <w:kern w:val="2"/>
          <w:sz w:val="28"/>
          <w:szCs w:val="28"/>
        </w:rPr>
        <w:t>六、项目类型：</w:t>
      </w:r>
      <w:r>
        <w:rPr>
          <w:rFonts w:hint="eastAsia" w:ascii="仿宋" w:hAnsi="仿宋" w:eastAsia="仿宋"/>
          <w:color w:val="auto"/>
          <w:sz w:val="28"/>
          <w:szCs w:val="28"/>
        </w:rPr>
        <w:t>本项目属于工程类项目。</w:t>
      </w:r>
    </w:p>
    <w:p w14:paraId="0BBF283D">
      <w:pPr>
        <w:pStyle w:val="18"/>
        <w:keepNext w:val="0"/>
        <w:keepLines w:val="0"/>
        <w:pageBreakBefore w:val="0"/>
        <w:kinsoku/>
        <w:wordWrap/>
        <w:overflowPunct/>
        <w:topLinePunct w:val="0"/>
        <w:bidi w:val="0"/>
        <w:spacing w:beforeAutospacing="0" w:afterAutospacing="0" w:line="520" w:lineRule="exact"/>
        <w:ind w:firstLine="562" w:firstLineChars="200"/>
        <w:textAlignment w:val="auto"/>
        <w:rPr>
          <w:rFonts w:hint="eastAsia" w:ascii="仿宋" w:hAnsi="仿宋" w:eastAsia="仿宋"/>
          <w:b/>
          <w:bCs/>
          <w:color w:val="auto"/>
          <w:kern w:val="2"/>
          <w:sz w:val="28"/>
          <w:szCs w:val="28"/>
        </w:rPr>
      </w:pPr>
      <w:r>
        <w:rPr>
          <w:rFonts w:hint="eastAsia" w:ascii="仿宋" w:hAnsi="仿宋" w:eastAsia="仿宋"/>
          <w:b/>
          <w:bCs/>
          <w:color w:val="auto"/>
          <w:kern w:val="2"/>
          <w:sz w:val="28"/>
          <w:szCs w:val="28"/>
        </w:rPr>
        <w:t>七、合同签订时间及地点：</w:t>
      </w:r>
    </w:p>
    <w:p w14:paraId="5B9DEAA4">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时间：采购人应当自中标通知书发出之日起30日内，按照招标文件和中标人投标文件的规定，与中标人签订书面合同。所签订的合同不得对招标文件确定的事项和中标人投标文件作实质性修改。</w:t>
      </w:r>
    </w:p>
    <w:p w14:paraId="1D4235DC">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b/>
          <w:color w:val="0000FF"/>
          <w:sz w:val="32"/>
          <w:szCs w:val="32"/>
        </w:rPr>
        <w:sectPr>
          <w:pgSz w:w="11906" w:h="16838"/>
          <w:pgMar w:top="1701" w:right="1474" w:bottom="1701" w:left="1474" w:header="0" w:footer="1417" w:gutter="0"/>
          <w:cols w:space="720" w:num="1"/>
          <w:docGrid w:linePitch="312" w:charSpace="0"/>
        </w:sect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库车市热斯坦街道办事处</w:t>
      </w:r>
      <w:r>
        <w:rPr>
          <w:rFonts w:hint="eastAsia" w:ascii="仿宋" w:hAnsi="仿宋" w:eastAsia="仿宋"/>
          <w:color w:val="auto"/>
          <w:sz w:val="28"/>
          <w:szCs w:val="28"/>
        </w:rPr>
        <w:t>（新疆阿克苏地区库车市</w:t>
      </w:r>
      <w:r>
        <w:rPr>
          <w:rFonts w:hint="eastAsia" w:ascii="仿宋" w:hAnsi="仿宋" w:eastAsia="仿宋"/>
          <w:color w:val="auto"/>
          <w:sz w:val="28"/>
          <w:szCs w:val="28"/>
          <w:lang w:val="en-US" w:eastAsia="zh-CN"/>
        </w:rPr>
        <w:t>热斯坦社区科克其买里路2组45号</w:t>
      </w:r>
      <w:r>
        <w:rPr>
          <w:rFonts w:hint="eastAsia" w:ascii="仿宋" w:hAnsi="仿宋" w:eastAsia="仿宋"/>
          <w:color w:val="auto"/>
          <w:sz w:val="28"/>
          <w:szCs w:val="28"/>
        </w:rPr>
        <w:t>）。</w:t>
      </w:r>
      <w:bookmarkStart w:id="203" w:name="_Toc239651328"/>
      <w:bookmarkStart w:id="204" w:name="_Toc460703982"/>
      <w:bookmarkStart w:id="205" w:name="_Toc239650609"/>
    </w:p>
    <w:bookmarkEnd w:id="203"/>
    <w:bookmarkEnd w:id="204"/>
    <w:bookmarkEnd w:id="205"/>
    <w:p w14:paraId="35D27F25">
      <w:pPr>
        <w:jc w:val="center"/>
        <w:outlineLvl w:val="0"/>
        <w:rPr>
          <w:rFonts w:hint="eastAsia" w:ascii="仿宋" w:hAnsi="仿宋" w:eastAsia="仿宋"/>
          <w:b/>
          <w:color w:val="auto"/>
          <w:sz w:val="36"/>
          <w:szCs w:val="36"/>
        </w:rPr>
      </w:pPr>
      <w:bookmarkStart w:id="206" w:name="_Toc18524"/>
      <w:bookmarkStart w:id="207" w:name="_Toc25318"/>
      <w:bookmarkStart w:id="208" w:name="_Toc14681"/>
      <w:bookmarkStart w:id="209" w:name="_Toc14640"/>
      <w:bookmarkStart w:id="210" w:name="_Toc122"/>
      <w:r>
        <w:rPr>
          <w:rFonts w:hint="eastAsia" w:ascii="仿宋" w:hAnsi="仿宋" w:eastAsia="仿宋"/>
          <w:b/>
          <w:color w:val="auto"/>
          <w:sz w:val="36"/>
          <w:szCs w:val="36"/>
        </w:rPr>
        <w:t>第四部分  采购合同条款</w:t>
      </w:r>
      <w:bookmarkEnd w:id="206"/>
      <w:bookmarkEnd w:id="207"/>
      <w:bookmarkEnd w:id="208"/>
      <w:bookmarkEnd w:id="209"/>
      <w:bookmarkEnd w:id="210"/>
    </w:p>
    <w:p w14:paraId="07B4D4D4">
      <w:pPr>
        <w:pStyle w:val="13"/>
        <w:rPr>
          <w:rFonts w:hint="eastAsia"/>
          <w:color w:val="auto"/>
        </w:rPr>
      </w:pPr>
    </w:p>
    <w:p w14:paraId="789D5FA8">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（仅供参考，合同类型按照民法典规定的典型合同类别，</w:t>
      </w:r>
    </w:p>
    <w:p w14:paraId="1D204735">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结合采购标的的实际情况确定）</w:t>
      </w:r>
    </w:p>
    <w:p w14:paraId="070E1B39">
      <w:pPr>
        <w:jc w:val="left"/>
        <w:rPr>
          <w:rFonts w:hint="eastAsia" w:ascii="仿宋" w:hAnsi="仿宋" w:eastAsia="仿宋" w:cs="仿宋"/>
          <w:bCs/>
          <w:color w:val="auto"/>
          <w:sz w:val="28"/>
          <w:szCs w:val="28"/>
        </w:rPr>
      </w:pPr>
    </w:p>
    <w:p w14:paraId="3FF2CEE8">
      <w:pPr>
        <w:spacing w:line="500" w:lineRule="exact"/>
        <w:ind w:firstLine="2249" w:firstLineChars="800"/>
        <w:rPr>
          <w:rFonts w:hint="eastAsia" w:ascii="仿宋" w:hAnsi="仿宋" w:eastAsia="仿宋" w:cs="仿宋"/>
          <w:b/>
          <w:color w:val="auto"/>
          <w:sz w:val="28"/>
          <w:szCs w:val="28"/>
        </w:rPr>
      </w:pPr>
      <w:r>
        <w:rPr>
          <w:rFonts w:hint="eastAsia" w:ascii="仿宋" w:hAnsi="仿宋" w:eastAsia="仿宋" w:cs="仿宋"/>
          <w:b/>
          <w:color w:val="auto"/>
          <w:sz w:val="28"/>
          <w:szCs w:val="28"/>
        </w:rPr>
        <w:t>政府采购合同</w:t>
      </w:r>
    </w:p>
    <w:p w14:paraId="7773C001">
      <w:pPr>
        <w:jc w:val="left"/>
        <w:rPr>
          <w:rFonts w:hint="eastAsia" w:ascii="仿宋" w:hAnsi="仿宋" w:eastAsia="仿宋" w:cs="仿宋"/>
          <w:bCs/>
          <w:color w:val="auto"/>
          <w:sz w:val="28"/>
          <w:szCs w:val="28"/>
        </w:rPr>
      </w:pPr>
    </w:p>
    <w:p w14:paraId="31BF6674">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采购编号：                                 签订日期：</w:t>
      </w:r>
    </w:p>
    <w:p w14:paraId="77A639C8">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合同地点：                                 完工日期：</w:t>
      </w:r>
    </w:p>
    <w:p w14:paraId="7E500B59">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采购人（甲方）：</w:t>
      </w:r>
    </w:p>
    <w:p w14:paraId="2BB00650">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投标人（乙方）：</w:t>
      </w:r>
    </w:p>
    <w:p w14:paraId="20FCE597">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甲、乙双方根据《中华人民共和国民法典》、《中华人民共和国政府采购法》和阿克苏地区政府采购有关办法，同意按照下述的条款和条件，签署本合同。</w:t>
      </w:r>
    </w:p>
    <w:p w14:paraId="3C4A20F2">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一、合同标的</w:t>
      </w:r>
    </w:p>
    <w:p w14:paraId="4EA30869">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1.标的清单：</w:t>
      </w:r>
    </w:p>
    <w:p w14:paraId="59871573">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二、合同金额</w:t>
      </w:r>
    </w:p>
    <w:p w14:paraId="357E49A2">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本合同金额为（大写）：____________________________________元（￥_______________元）人民币。</w:t>
      </w:r>
    </w:p>
    <w:p w14:paraId="13931C96">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三、技术资料</w:t>
      </w:r>
    </w:p>
    <w:p w14:paraId="1396E718">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1.乙方应按招标文件规定的时间向甲方提供使用标的有关技术资料。</w:t>
      </w:r>
    </w:p>
    <w:p w14:paraId="5BF9CEEB">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FE38E6E">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四、知识产权</w:t>
      </w:r>
    </w:p>
    <w:p w14:paraId="0E02F9F2">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乙方应保证所提供的标的或其任何一部分均不会侵犯任何第三方的知识产权。</w:t>
      </w:r>
    </w:p>
    <w:p w14:paraId="0CCF7A56">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五、产权担保</w:t>
      </w:r>
    </w:p>
    <w:p w14:paraId="1398E3FA">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乙方保证所交付的标的的所有权完全属于乙方且无任何抵押、查封等产权瑕疵。</w:t>
      </w:r>
    </w:p>
    <w:p w14:paraId="337CF620">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六、履约保证金</w:t>
      </w:r>
    </w:p>
    <w:p w14:paraId="26C84B7C">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乙方交纳人民币          元作为本合同的履约保证金。</w:t>
      </w:r>
    </w:p>
    <w:p w14:paraId="07941532">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七、转包或分包</w:t>
      </w:r>
    </w:p>
    <w:p w14:paraId="52DC2154">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1.本合同范围的标的，应由乙方直接供应，不得转让他人供应；</w:t>
      </w:r>
    </w:p>
    <w:p w14:paraId="7FEA2A9C">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2.除非得到甲方的书面同意，乙方不得将本合同范围的标的全部或部分分包给他人供应；</w:t>
      </w:r>
    </w:p>
    <w:p w14:paraId="0B8EF21E">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3.如有转让和未经甲方同意的分包行为，甲方有权解除合同，没收履约保证金并追究乙方的违约责任。</w:t>
      </w:r>
    </w:p>
    <w:p w14:paraId="4E60CED8">
      <w:pPr>
        <w:ind w:firstLine="562" w:firstLineChars="200"/>
        <w:jc w:val="left"/>
        <w:rPr>
          <w:rFonts w:hint="eastAsia" w:ascii="仿宋" w:hAnsi="仿宋" w:eastAsia="仿宋" w:cs="仿宋"/>
          <w:bCs/>
          <w:color w:val="auto"/>
          <w:sz w:val="28"/>
          <w:szCs w:val="28"/>
        </w:rPr>
      </w:pPr>
      <w:r>
        <w:rPr>
          <w:rFonts w:hint="eastAsia" w:ascii="仿宋" w:hAnsi="仿宋" w:eastAsia="仿宋" w:cs="仿宋"/>
          <w:b/>
          <w:color w:val="auto"/>
          <w:sz w:val="28"/>
          <w:szCs w:val="28"/>
        </w:rPr>
        <w:t>八、质保期和质保金</w:t>
      </w:r>
    </w:p>
    <w:p w14:paraId="32C0DC53">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1.质保期      年。（自验收合格之日起计）</w:t>
      </w:r>
    </w:p>
    <w:p w14:paraId="5E699B38">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2.质保金            元。</w:t>
      </w:r>
    </w:p>
    <w:p w14:paraId="5F93538B">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九、标的履约时间、履约方式及履约地点</w:t>
      </w:r>
    </w:p>
    <w:p w14:paraId="0462C8E5">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1.履约时间：</w:t>
      </w:r>
    </w:p>
    <w:p w14:paraId="53B4C5E4">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2.履约方式：</w:t>
      </w:r>
    </w:p>
    <w:p w14:paraId="08916E1C">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3.履约地点：</w:t>
      </w:r>
    </w:p>
    <w:p w14:paraId="43DCFE0F">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十、合同款支付</w:t>
      </w:r>
    </w:p>
    <w:p w14:paraId="6C389375">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 付款方式：</w:t>
      </w:r>
    </w:p>
    <w:p w14:paraId="4076029D">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2.当采购数量与实际使用数量不一致时，乙方应根据实际使用量提供，合同的最终结算金额按实际使用量乘以成交单价进行计算。</w:t>
      </w:r>
    </w:p>
    <w:p w14:paraId="3B2F4C25">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十一、税费</w:t>
      </w:r>
    </w:p>
    <w:p w14:paraId="26AD4FBB">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本合同执行中相关的一切税费均由乙方负担。</w:t>
      </w:r>
    </w:p>
    <w:p w14:paraId="46B94DE0">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十二、质量保证及售后服务</w:t>
      </w:r>
    </w:p>
    <w:p w14:paraId="138217A6">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1.乙方应按招标文件规定的标的性能、技术要求、质量标准向甲方提供未经使用的全新产品。</w:t>
      </w:r>
    </w:p>
    <w:p w14:paraId="432DE694">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2.乙方提供的标的在质保期内因货物本身的质量问题发生故障，乙方应负责免费更换。对达不到技术要求者，根据实际情况，经双方协商，可按以下办法处理：</w:t>
      </w:r>
    </w:p>
    <w:p w14:paraId="1DB7D9EA">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⑴更换：由乙方承担所发生的全部费用。</w:t>
      </w:r>
    </w:p>
    <w:p w14:paraId="4E44E56A">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⑵贬值处理：由甲乙双方合议定价。</w:t>
      </w:r>
    </w:p>
    <w:p w14:paraId="0C8D13A2">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⑶退货处理：乙方应退还甲方支付的合同款，同时应承担该标的的直接费用（运输、保险、检验、货款利息及银行手续费等）。</w:t>
      </w:r>
    </w:p>
    <w:p w14:paraId="510297D4">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3.如在使用过程中发生质量问题，乙方在接到甲方通知后在     小时内到达甲方现场。</w:t>
      </w:r>
    </w:p>
    <w:p w14:paraId="3596B2D6">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4.在质保期内，乙方应对标的出现的质量及安全问题负责处理解决并承担一切费用。</w:t>
      </w:r>
    </w:p>
    <w:p w14:paraId="7D927612">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5.上述的标的免费保修期为     年，因人为因素出现的故障不在免费保修范围内。超过保修期的产品，终生维修，维修时只收部件成本费。</w:t>
      </w:r>
    </w:p>
    <w:p w14:paraId="022E327F">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十三、调试和验收</w:t>
      </w:r>
    </w:p>
    <w:p w14:paraId="1C3A376E">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1.甲方对乙方提交的标的依据招标文件上的技术规格要求和国家有关质量标准进行现场初步验收，外观、说明书符合招标文件技术要求的，给予签收，初步验收不合格的不予签收，甲方需在五个工作日内验收。</w:t>
      </w:r>
    </w:p>
    <w:p w14:paraId="19FE7D83">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2.乙方交付前应对产品作出全面检查和对验收文件进行整理，并列出清单，作为甲方验收和使用的技术条件依据，检验的结果应随标的交甲方。</w:t>
      </w:r>
    </w:p>
    <w:p w14:paraId="2B61C9C3">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3.甲方对乙方提供的标的在使用前进行调试时，乙方需负责安装并培训甲方的使用操作人员，并协助甲方一起调试，直到符合技术要求，甲方才做最终验收。</w:t>
      </w:r>
    </w:p>
    <w:p w14:paraId="7BFDDEEF">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4.对技术复杂的标的，甲方应请国家认可的专业检测机构参与初步验收及最终验收，并由其出具质量检测报告。</w:t>
      </w:r>
    </w:p>
    <w:p w14:paraId="012220D1">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5.验收时乙方必须在现场，验收完毕后作出验收结果报告；验收费用由乙方负责。</w:t>
      </w:r>
    </w:p>
    <w:p w14:paraId="550E840A">
      <w:pPr>
        <w:ind w:firstLine="562" w:firstLineChars="200"/>
        <w:jc w:val="left"/>
        <w:rPr>
          <w:rFonts w:hint="eastAsia" w:ascii="仿宋" w:hAnsi="仿宋" w:eastAsia="仿宋" w:cs="仿宋"/>
          <w:bCs/>
          <w:color w:val="auto"/>
          <w:sz w:val="28"/>
          <w:szCs w:val="28"/>
        </w:rPr>
      </w:pPr>
      <w:r>
        <w:rPr>
          <w:rFonts w:hint="eastAsia" w:ascii="仿宋" w:hAnsi="仿宋" w:eastAsia="仿宋" w:cs="仿宋"/>
          <w:b/>
          <w:color w:val="auto"/>
          <w:sz w:val="28"/>
          <w:szCs w:val="28"/>
        </w:rPr>
        <w:t>十四、包装、发运及运输</w:t>
      </w:r>
    </w:p>
    <w:p w14:paraId="30AC7C5A">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1.乙方应在发运前对其进行满足运输距离、防潮、防震、防锈和防破损装卸等要求包装，以保证安全运达甲方指定地点。</w:t>
      </w:r>
    </w:p>
    <w:p w14:paraId="2D3C38D1">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2.使用说明书、质量检验证明书、随配附件和工具以及清单一并附于标的内。</w:t>
      </w:r>
    </w:p>
    <w:p w14:paraId="0FF5B72F">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3.乙方在发运手续办理完毕后24小时内或到甲方48小时前通知甲方，以准备接收。</w:t>
      </w:r>
    </w:p>
    <w:p w14:paraId="3A1A6D02">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4.标的在交付甲方前发生的风险均由乙方负责。</w:t>
      </w:r>
    </w:p>
    <w:p w14:paraId="019C5EF9">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5.标的在规定的交付期限内由乙方送达甲方指定的地点视为交付，乙方同时需通知甲方标的已送达。</w:t>
      </w:r>
    </w:p>
    <w:p w14:paraId="1D9CCF9F">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十五、违约责任</w:t>
      </w:r>
    </w:p>
    <w:p w14:paraId="2F668132">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1.甲方无正当理由拒收的，甲方向乙方偿付拒收合同款总值的5%违约金。</w:t>
      </w:r>
    </w:p>
    <w:p w14:paraId="765DC0D9">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2.甲方无故逾期验收和办理款项支付手续的,甲方应按逾期付款总额每日万分之五向乙方支付违约金。</w:t>
      </w:r>
    </w:p>
    <w:p w14:paraId="31C19F80">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3.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14:paraId="0EDB4E92">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4.乙方所交的标的品种、型号、规格、技术参数、质量不符合合同规定及招标文件规定标准的，甲方有权拒收，乙方愿意更换但逾期交付的，按乙方逾期交付处理。乙方拒绝更换的，甲方可单方面解除合同。</w:t>
      </w:r>
    </w:p>
    <w:p w14:paraId="29B54D0A">
      <w:pPr>
        <w:ind w:firstLine="562" w:firstLineChars="200"/>
        <w:jc w:val="left"/>
        <w:rPr>
          <w:rFonts w:hint="eastAsia" w:ascii="仿宋" w:hAnsi="仿宋" w:eastAsia="仿宋" w:cs="仿宋"/>
          <w:bCs/>
          <w:color w:val="auto"/>
          <w:sz w:val="28"/>
          <w:szCs w:val="28"/>
        </w:rPr>
      </w:pPr>
      <w:r>
        <w:rPr>
          <w:rFonts w:hint="eastAsia" w:ascii="仿宋" w:hAnsi="仿宋" w:eastAsia="仿宋" w:cs="仿宋"/>
          <w:b/>
          <w:color w:val="auto"/>
          <w:sz w:val="28"/>
          <w:szCs w:val="28"/>
        </w:rPr>
        <w:t>十六、不可抗力事件处理</w:t>
      </w:r>
    </w:p>
    <w:p w14:paraId="750A771F">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1.在合同有效期内，任何一方因不可抗力事件导致不能履行合同，则合同履行期可延长，其延长期与不可抗力影响期相同。</w:t>
      </w:r>
    </w:p>
    <w:p w14:paraId="3D6C8D97">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2.不可抗力事件发生后，应立即通知对方，并寄送有关权威机构出具的证明。</w:t>
      </w:r>
    </w:p>
    <w:p w14:paraId="0B57C013">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3.不可抗力事件延续120天以上，双方应通过友好协商，确定是否继续履行合同。</w:t>
      </w:r>
    </w:p>
    <w:p w14:paraId="009C362A">
      <w:pPr>
        <w:ind w:firstLine="562" w:firstLineChars="200"/>
        <w:jc w:val="left"/>
        <w:rPr>
          <w:rFonts w:hint="eastAsia" w:ascii="仿宋" w:hAnsi="仿宋" w:eastAsia="仿宋" w:cs="仿宋"/>
          <w:bCs/>
          <w:color w:val="auto"/>
          <w:sz w:val="28"/>
          <w:szCs w:val="28"/>
        </w:rPr>
      </w:pPr>
      <w:r>
        <w:rPr>
          <w:rFonts w:hint="eastAsia" w:ascii="仿宋" w:hAnsi="仿宋" w:eastAsia="仿宋" w:cs="仿宋"/>
          <w:b/>
          <w:color w:val="auto"/>
          <w:sz w:val="28"/>
          <w:szCs w:val="28"/>
        </w:rPr>
        <w:t>十七、诉讼</w:t>
      </w:r>
    </w:p>
    <w:p w14:paraId="37ACF254">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双方在执行合同中所发生的一切争议，应通过协商解决。如协商不成，可向甲方所在地提起仲裁或法院起诉。</w:t>
      </w:r>
    </w:p>
    <w:p w14:paraId="773DA0D9">
      <w:pPr>
        <w:ind w:firstLine="562" w:firstLineChars="200"/>
        <w:jc w:val="left"/>
        <w:rPr>
          <w:rFonts w:hint="eastAsia" w:ascii="仿宋" w:hAnsi="仿宋" w:eastAsia="仿宋" w:cs="仿宋"/>
          <w:b/>
          <w:color w:val="auto"/>
          <w:sz w:val="28"/>
          <w:szCs w:val="28"/>
        </w:rPr>
      </w:pPr>
      <w:r>
        <w:rPr>
          <w:rFonts w:hint="eastAsia" w:ascii="仿宋" w:hAnsi="仿宋" w:eastAsia="仿宋" w:cs="仿宋"/>
          <w:b/>
          <w:color w:val="auto"/>
          <w:sz w:val="28"/>
          <w:szCs w:val="28"/>
        </w:rPr>
        <w:t>十八、合同生效及其它</w:t>
      </w:r>
    </w:p>
    <w:p w14:paraId="3B3F6D18">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1.合同经双方法定代表人或其委托全权代理人签字并盖章后生效。</w:t>
      </w:r>
    </w:p>
    <w:p w14:paraId="10365921">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2.根据《中华人民共和国政府采购法实施条例》第50条之规定，本合同自签订之日起2个工作日内，由甲方在新疆政府采购网上公告。</w:t>
      </w:r>
    </w:p>
    <w:p w14:paraId="43DA57D5">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3.本合同未尽事宜，遵照《中华人民共和国民法典》有关条文执行。</w:t>
      </w:r>
    </w:p>
    <w:p w14:paraId="390B4010">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4.本合同正本一式两份，具有同等法律效力，甲乙双方各执一份；副本   份，(用途)。</w:t>
      </w:r>
    </w:p>
    <w:p w14:paraId="6D58AC44">
      <w:pPr>
        <w:ind w:firstLine="560" w:firstLineChars="200"/>
        <w:jc w:val="left"/>
        <w:rPr>
          <w:rFonts w:hint="eastAsia" w:ascii="仿宋" w:hAnsi="仿宋" w:eastAsia="仿宋" w:cs="仿宋"/>
          <w:bCs/>
          <w:color w:val="auto"/>
          <w:sz w:val="28"/>
          <w:szCs w:val="28"/>
        </w:rPr>
      </w:pPr>
    </w:p>
    <w:p w14:paraId="242D1C11">
      <w:pPr>
        <w:ind w:firstLine="560" w:firstLineChars="200"/>
        <w:jc w:val="left"/>
        <w:rPr>
          <w:rFonts w:hint="eastAsia" w:ascii="仿宋" w:hAnsi="仿宋" w:eastAsia="仿宋" w:cs="仿宋"/>
          <w:bCs/>
          <w:color w:val="auto"/>
          <w:sz w:val="28"/>
          <w:szCs w:val="28"/>
        </w:rPr>
      </w:pPr>
    </w:p>
    <w:p w14:paraId="2A65B1BC">
      <w:pPr>
        <w:ind w:firstLine="560" w:firstLineChars="200"/>
        <w:jc w:val="left"/>
        <w:rPr>
          <w:rFonts w:hint="eastAsia" w:ascii="仿宋" w:hAnsi="仿宋" w:eastAsia="仿宋" w:cs="仿宋"/>
          <w:bCs/>
          <w:color w:val="auto"/>
          <w:sz w:val="28"/>
          <w:szCs w:val="28"/>
        </w:rPr>
      </w:pPr>
    </w:p>
    <w:p w14:paraId="7F7E318F">
      <w:pPr>
        <w:ind w:firstLine="560" w:firstLineChars="200"/>
        <w:jc w:val="left"/>
        <w:rPr>
          <w:rFonts w:hint="eastAsia" w:ascii="仿宋" w:hAnsi="仿宋" w:eastAsia="仿宋" w:cs="仿宋"/>
          <w:bCs/>
          <w:color w:val="auto"/>
          <w:sz w:val="28"/>
          <w:szCs w:val="28"/>
        </w:rPr>
      </w:pPr>
    </w:p>
    <w:p w14:paraId="03581888">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甲方：                                 乙方： </w:t>
      </w:r>
    </w:p>
    <w:p w14:paraId="7C31000E">
      <w:pPr>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地址：                                 地址： </w:t>
      </w:r>
    </w:p>
    <w:p w14:paraId="0B471DD2">
      <w:pPr>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法定（授权）代表人：                   法定（授权）代表人：</w:t>
      </w:r>
    </w:p>
    <w:p w14:paraId="609B1C84">
      <w:pPr>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签字日期：      年  月  日        签字日期：   年  月  日  </w:t>
      </w:r>
    </w:p>
    <w:p w14:paraId="747FC6A1">
      <w:pPr>
        <w:jc w:val="left"/>
        <w:rPr>
          <w:rFonts w:hint="eastAsia" w:ascii="仿宋" w:hAnsi="仿宋" w:eastAsia="仿宋" w:cs="仿宋"/>
          <w:bCs/>
          <w:color w:val="auto"/>
          <w:sz w:val="28"/>
          <w:szCs w:val="28"/>
        </w:rPr>
      </w:pPr>
    </w:p>
    <w:p w14:paraId="76B5D7E6">
      <w:pPr>
        <w:pStyle w:val="17"/>
        <w:rPr>
          <w:rFonts w:hint="eastAsia" w:ascii="仿宋" w:hAnsi="仿宋" w:eastAsia="仿宋"/>
          <w:b/>
          <w:color w:val="auto"/>
          <w:sz w:val="36"/>
          <w:szCs w:val="36"/>
        </w:rPr>
      </w:pPr>
    </w:p>
    <w:p w14:paraId="46241FC7">
      <w:pPr>
        <w:jc w:val="center"/>
        <w:rPr>
          <w:rFonts w:hint="eastAsia" w:ascii="仿宋" w:hAnsi="仿宋" w:eastAsia="仿宋"/>
          <w:b/>
          <w:color w:val="auto"/>
          <w:sz w:val="36"/>
          <w:szCs w:val="36"/>
        </w:rPr>
      </w:pPr>
    </w:p>
    <w:p w14:paraId="0C409678">
      <w:pPr>
        <w:jc w:val="center"/>
        <w:rPr>
          <w:rFonts w:hint="eastAsia" w:ascii="仿宋" w:hAnsi="仿宋" w:eastAsia="仿宋"/>
          <w:b/>
          <w:color w:val="auto"/>
          <w:sz w:val="36"/>
          <w:szCs w:val="36"/>
        </w:rPr>
      </w:pPr>
    </w:p>
    <w:p w14:paraId="1E7F8A43">
      <w:pPr>
        <w:rPr>
          <w:rFonts w:hint="eastAsia" w:ascii="仿宋" w:hAnsi="仿宋" w:eastAsia="仿宋"/>
          <w:b/>
          <w:color w:val="auto"/>
          <w:sz w:val="36"/>
          <w:szCs w:val="36"/>
        </w:rPr>
      </w:pPr>
    </w:p>
    <w:p w14:paraId="1D735614">
      <w:pPr>
        <w:jc w:val="center"/>
        <w:rPr>
          <w:rFonts w:hint="eastAsia" w:ascii="仿宋" w:hAnsi="仿宋" w:eastAsia="仿宋"/>
          <w:b/>
          <w:color w:val="auto"/>
          <w:sz w:val="36"/>
          <w:szCs w:val="36"/>
        </w:rPr>
      </w:pPr>
    </w:p>
    <w:p w14:paraId="67843A27">
      <w:pPr>
        <w:jc w:val="center"/>
        <w:rPr>
          <w:rFonts w:hint="eastAsia" w:ascii="仿宋" w:hAnsi="仿宋" w:eastAsia="仿宋"/>
          <w:b/>
          <w:color w:val="auto"/>
          <w:sz w:val="36"/>
          <w:szCs w:val="36"/>
        </w:rPr>
      </w:pPr>
    </w:p>
    <w:p w14:paraId="380D9D12">
      <w:pPr>
        <w:rPr>
          <w:rFonts w:hint="eastAsia" w:ascii="仿宋" w:hAnsi="仿宋" w:eastAsia="仿宋"/>
          <w:b/>
          <w:color w:val="auto"/>
          <w:sz w:val="36"/>
          <w:szCs w:val="36"/>
        </w:rPr>
        <w:sectPr>
          <w:pgSz w:w="11906" w:h="16838"/>
          <w:pgMar w:top="1701" w:right="1474" w:bottom="1701" w:left="1474" w:header="0" w:footer="1417" w:gutter="0"/>
          <w:cols w:space="720" w:num="1"/>
          <w:docGrid w:linePitch="312" w:charSpace="0"/>
        </w:sectPr>
      </w:pPr>
    </w:p>
    <w:p w14:paraId="454BCF26">
      <w:pPr>
        <w:jc w:val="center"/>
        <w:outlineLvl w:val="0"/>
        <w:rPr>
          <w:rFonts w:hint="eastAsia" w:ascii="仿宋" w:hAnsi="仿宋" w:eastAsia="仿宋"/>
          <w:b/>
          <w:color w:val="auto"/>
          <w:sz w:val="32"/>
          <w:szCs w:val="32"/>
        </w:rPr>
      </w:pPr>
      <w:bookmarkStart w:id="211" w:name="_Toc13718"/>
      <w:bookmarkStart w:id="212" w:name="_Toc29103"/>
      <w:bookmarkStart w:id="213" w:name="_Toc24543"/>
      <w:bookmarkStart w:id="214" w:name="_Toc21923"/>
      <w:bookmarkStart w:id="215" w:name="_Toc7689"/>
      <w:r>
        <w:rPr>
          <w:rFonts w:hint="eastAsia" w:ascii="仿宋" w:hAnsi="仿宋" w:eastAsia="仿宋"/>
          <w:b/>
          <w:color w:val="auto"/>
          <w:sz w:val="36"/>
          <w:szCs w:val="36"/>
        </w:rPr>
        <w:t>第五部分  响应文件格式</w:t>
      </w:r>
      <w:bookmarkEnd w:id="211"/>
      <w:bookmarkEnd w:id="212"/>
      <w:bookmarkEnd w:id="213"/>
      <w:bookmarkEnd w:id="214"/>
      <w:bookmarkEnd w:id="215"/>
    </w:p>
    <w:p w14:paraId="34A81B9F">
      <w:pPr>
        <w:rPr>
          <w:rFonts w:hint="eastAsia" w:ascii="仿宋" w:hAnsi="仿宋" w:eastAsia="仿宋"/>
          <w:color w:val="auto"/>
          <w:sz w:val="28"/>
          <w:szCs w:val="28"/>
        </w:rPr>
      </w:pPr>
      <w:bookmarkStart w:id="216" w:name="_Toc239649321"/>
      <w:bookmarkStart w:id="217" w:name="_Toc424059521"/>
      <w:bookmarkStart w:id="218" w:name="_Toc239822514"/>
      <w:bookmarkStart w:id="219" w:name="_Toc239651331"/>
      <w:bookmarkStart w:id="220" w:name="_Toc239649773"/>
      <w:bookmarkStart w:id="221" w:name="_Toc239822629"/>
      <w:bookmarkStart w:id="222" w:name="_Toc239649397"/>
      <w:bookmarkStart w:id="223" w:name="_Toc239650612"/>
      <w:bookmarkStart w:id="224" w:name="_Toc239648609"/>
      <w:bookmarkStart w:id="225" w:name="_Toc424212005"/>
      <w:bookmarkStart w:id="226" w:name="_Toc239648875"/>
    </w:p>
    <w:bookmarkEnd w:id="216"/>
    <w:bookmarkEnd w:id="217"/>
    <w:bookmarkEnd w:id="218"/>
    <w:bookmarkEnd w:id="219"/>
    <w:bookmarkEnd w:id="220"/>
    <w:bookmarkEnd w:id="221"/>
    <w:bookmarkEnd w:id="222"/>
    <w:bookmarkEnd w:id="223"/>
    <w:bookmarkEnd w:id="224"/>
    <w:bookmarkEnd w:id="225"/>
    <w:bookmarkEnd w:id="226"/>
    <w:p w14:paraId="6785C02A">
      <w:pPr>
        <w:ind w:firstLine="281" w:firstLineChars="100"/>
        <w:rPr>
          <w:rFonts w:ascii="仿宋" w:hAnsi="仿宋" w:eastAsia="仿宋"/>
          <w:b/>
          <w:color w:val="auto"/>
          <w:sz w:val="28"/>
          <w:szCs w:val="28"/>
        </w:rPr>
      </w:pPr>
      <w:bookmarkStart w:id="227" w:name="_Toc239648610"/>
      <w:bookmarkStart w:id="228" w:name="_Toc239651332"/>
      <w:bookmarkStart w:id="229" w:name="_Toc239650613"/>
      <w:bookmarkStart w:id="230" w:name="_Toc424212006"/>
      <w:bookmarkStart w:id="231" w:name="_Toc239649398"/>
      <w:bookmarkStart w:id="232" w:name="_Toc460703984"/>
      <w:bookmarkStart w:id="233" w:name="_Toc239822630"/>
      <w:bookmarkStart w:id="234" w:name="_Toc239649774"/>
      <w:bookmarkStart w:id="235" w:name="_Toc239822515"/>
      <w:bookmarkStart w:id="236" w:name="_Toc239649322"/>
      <w:bookmarkStart w:id="237" w:name="_Toc424059522"/>
      <w:bookmarkStart w:id="238" w:name="_Toc239648876"/>
      <w:r>
        <w:rPr>
          <w:rFonts w:hint="eastAsia" w:ascii="仿宋" w:hAnsi="仿宋" w:eastAsia="仿宋"/>
          <w:b/>
          <w:color w:val="auto"/>
          <w:sz w:val="28"/>
          <w:szCs w:val="28"/>
        </w:rPr>
        <w:t>附件1</w:t>
      </w:r>
    </w:p>
    <w:p w14:paraId="13AEB6EA">
      <w:pPr>
        <w:spacing w:line="440" w:lineRule="exact"/>
        <w:ind w:firstLine="321" w:firstLineChars="100"/>
        <w:jc w:val="center"/>
        <w:rPr>
          <w:rFonts w:hint="eastAsia" w:ascii="仿宋" w:hAnsi="仿宋" w:eastAsia="仿宋"/>
          <w:b/>
          <w:color w:val="auto"/>
          <w:sz w:val="32"/>
          <w:szCs w:val="32"/>
        </w:rPr>
      </w:pPr>
      <w:r>
        <w:rPr>
          <w:rFonts w:hint="eastAsia" w:ascii="仿宋" w:hAnsi="仿宋" w:eastAsia="仿宋"/>
          <w:b/>
          <w:color w:val="auto"/>
          <w:sz w:val="32"/>
          <w:szCs w:val="32"/>
        </w:rPr>
        <w:t>投 标 函</w:t>
      </w:r>
    </w:p>
    <w:p w14:paraId="1EC219C7">
      <w:pPr>
        <w:pStyle w:val="20"/>
        <w:rPr>
          <w:rFonts w:hint="eastAsia"/>
          <w:color w:val="auto"/>
        </w:rPr>
      </w:pPr>
    </w:p>
    <w:p w14:paraId="25488B1D">
      <w:pPr>
        <w:spacing w:line="420" w:lineRule="exact"/>
        <w:rPr>
          <w:rFonts w:hint="eastAsia" w:ascii="仿宋" w:hAnsi="仿宋" w:eastAsia="仿宋"/>
          <w:color w:val="auto"/>
          <w:sz w:val="28"/>
          <w:szCs w:val="28"/>
        </w:rPr>
      </w:pPr>
      <w:r>
        <w:rPr>
          <w:rFonts w:hint="eastAsia" w:ascii="仿宋" w:hAnsi="仿宋" w:eastAsia="仿宋"/>
          <w:color w:val="auto"/>
          <w:sz w:val="28"/>
          <w:szCs w:val="28"/>
        </w:rPr>
        <w:t>库车市政务服务和公共资源交易中心：</w:t>
      </w:r>
    </w:p>
    <w:p w14:paraId="5DE9628B">
      <w:pPr>
        <w:spacing w:line="420" w:lineRule="exact"/>
        <w:ind w:firstLine="280" w:firstLineChars="100"/>
        <w:rPr>
          <w:rFonts w:hint="eastAsia" w:ascii="仿宋" w:hAnsi="仿宋" w:eastAsia="仿宋"/>
          <w:color w:val="auto"/>
          <w:sz w:val="28"/>
          <w:szCs w:val="28"/>
        </w:rPr>
      </w:pPr>
      <w:r>
        <w:rPr>
          <w:rFonts w:hint="eastAsia" w:ascii="仿宋" w:hAnsi="仿宋" w:eastAsia="仿宋"/>
          <w:color w:val="auto"/>
          <w:sz w:val="28"/>
          <w:szCs w:val="28"/>
        </w:rPr>
        <w:t xml:space="preserve">  我方对本次招标文件已详细审阅，内容全部清楚。我方自愿对此</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次</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采购项目投标，现郑重声明以下诸点并对之负法律责任：</w:t>
      </w:r>
    </w:p>
    <w:p w14:paraId="29484667">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1.我方同意响应文件的各项规定，赞同你方对磋商文件的解释。</w:t>
      </w:r>
    </w:p>
    <w:p w14:paraId="4056AE36">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2.我方提供的响应文件及资料、证照真实合法有效。</w:t>
      </w:r>
    </w:p>
    <w:p w14:paraId="4988FE82">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3.我方愿向你方提供与本次招标有关的一切真实数据或资料。</w:t>
      </w:r>
    </w:p>
    <w:p w14:paraId="7F67E473">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4.我方同意承担由响应文件内容填报不清或填报错误所造成的无效标、废标、落标等后果。</w:t>
      </w:r>
    </w:p>
    <w:p w14:paraId="309FDE9F">
      <w:pPr>
        <w:spacing w:line="420" w:lineRule="exact"/>
        <w:ind w:firstLine="560" w:firstLineChars="200"/>
        <w:rPr>
          <w:rFonts w:hint="eastAsia" w:ascii="仿宋" w:hAnsi="仿宋" w:eastAsia="仿宋"/>
          <w:color w:val="auto"/>
          <w:sz w:val="28"/>
          <w:szCs w:val="28"/>
          <w:shd w:val="clear" w:color="auto" w:fill="FFFFFF"/>
        </w:rPr>
      </w:pPr>
      <w:r>
        <w:rPr>
          <w:rFonts w:hint="eastAsia" w:ascii="仿宋" w:hAnsi="仿宋" w:eastAsia="仿宋"/>
          <w:color w:val="auto"/>
          <w:sz w:val="28"/>
          <w:szCs w:val="28"/>
        </w:rPr>
        <w:t>5.我方赞同你方组织的磋商小组所做出的评审和选择，同意磋商小组成员</w:t>
      </w:r>
      <w:r>
        <w:rPr>
          <w:rFonts w:hint="eastAsia" w:ascii="仿宋" w:hAnsi="仿宋" w:eastAsia="仿宋"/>
          <w:color w:val="auto"/>
          <w:sz w:val="28"/>
          <w:szCs w:val="28"/>
          <w:shd w:val="clear" w:color="auto" w:fill="FFFFFF"/>
        </w:rPr>
        <w:t>无义务向供应商进行任何有关评标解释的规定</w:t>
      </w:r>
      <w:r>
        <w:rPr>
          <w:rFonts w:hint="eastAsia" w:ascii="仿宋" w:hAnsi="仿宋" w:eastAsia="仿宋"/>
          <w:color w:val="auto"/>
          <w:sz w:val="28"/>
          <w:szCs w:val="28"/>
        </w:rPr>
        <w:t>。</w:t>
      </w:r>
    </w:p>
    <w:p w14:paraId="3DCA9615">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6.我方保证诚实履行合同，做到所供货物（服务）或工程货真价实，绝不以次充好、以假充真，保质保量按期交货（完工）。</w:t>
      </w:r>
    </w:p>
    <w:p w14:paraId="391C387B">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7.我方完全同意本次招标并不一定以最低价中标。</w:t>
      </w:r>
    </w:p>
    <w:p w14:paraId="0BCE4C52">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8.我方保证按照服务承诺提供及时有效的售后服务。</w:t>
      </w:r>
    </w:p>
    <w:p w14:paraId="6DECBC93">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9.我方同意本响应文件的有效期为开标后90天；一旦中标将响应文件转为合同附件。</w:t>
      </w:r>
    </w:p>
    <w:p w14:paraId="4F7EEE73">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10.本次投标总价为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（大写）。</w:t>
      </w:r>
    </w:p>
    <w:p w14:paraId="448A5F90">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11.我方提交的响应文件为电子投标文件。</w:t>
      </w:r>
    </w:p>
    <w:p w14:paraId="6342BA58">
      <w:pPr>
        <w:spacing w:line="4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12.与本次招标的一切往来，请按下列方式联系：</w:t>
      </w:r>
    </w:p>
    <w:p w14:paraId="4B08DFBC">
      <w:pPr>
        <w:rPr>
          <w:rFonts w:hint="eastAsia"/>
          <w:color w:val="auto"/>
        </w:rPr>
      </w:pPr>
    </w:p>
    <w:p w14:paraId="420D215F">
      <w:pPr>
        <w:pStyle w:val="20"/>
        <w:rPr>
          <w:rFonts w:hint="eastAsia"/>
          <w:color w:val="auto"/>
        </w:rPr>
      </w:pPr>
    </w:p>
    <w:p w14:paraId="786A044C">
      <w:pPr>
        <w:spacing w:line="420" w:lineRule="exact"/>
        <w:ind w:firstLine="560" w:firstLineChars="200"/>
        <w:rPr>
          <w:rFonts w:hint="eastAsia" w:ascii="仿宋" w:hAnsi="仿宋" w:eastAsia="仿宋"/>
          <w:color w:val="auto"/>
          <w:sz w:val="28"/>
          <w:szCs w:val="28"/>
          <w:u w:val="single"/>
        </w:rPr>
      </w:pPr>
      <w:r>
        <w:rPr>
          <w:rFonts w:hint="eastAsia" w:ascii="仿宋" w:hAnsi="仿宋" w:eastAsia="仿宋"/>
          <w:color w:val="auto"/>
          <w:sz w:val="28"/>
          <w:szCs w:val="28"/>
        </w:rPr>
        <w:t>法定代表人：</w:t>
      </w:r>
      <w:r>
        <w:rPr>
          <w:rFonts w:hint="eastAsia" w:ascii="仿宋" w:hAnsi="仿宋" w:eastAsia="仿宋"/>
          <w:color w:val="auto"/>
          <w:sz w:val="28"/>
          <w:szCs w:val="28"/>
          <w:u w:val="single"/>
        </w:rPr>
        <w:t xml:space="preserve">                  （签字）</w:t>
      </w:r>
      <w:r>
        <w:rPr>
          <w:rFonts w:hint="eastAsia" w:ascii="仿宋" w:hAnsi="仿宋" w:eastAsia="仿宋"/>
          <w:color w:val="auto"/>
          <w:sz w:val="28"/>
          <w:szCs w:val="28"/>
        </w:rPr>
        <w:t>手机：</w:t>
      </w:r>
      <w:r>
        <w:rPr>
          <w:rFonts w:hint="eastAsia" w:ascii="仿宋" w:hAnsi="仿宋" w:eastAsia="仿宋"/>
          <w:color w:val="auto"/>
          <w:sz w:val="28"/>
          <w:szCs w:val="28"/>
          <w:u w:val="single"/>
        </w:rPr>
        <w:t xml:space="preserve">                 </w:t>
      </w:r>
    </w:p>
    <w:p w14:paraId="372FDE29">
      <w:pPr>
        <w:spacing w:line="420" w:lineRule="exact"/>
        <w:ind w:firstLine="560" w:firstLineChars="200"/>
        <w:rPr>
          <w:rFonts w:hint="eastAsia" w:ascii="仿宋" w:hAnsi="仿宋" w:eastAsia="仿宋"/>
          <w:color w:val="auto"/>
          <w:sz w:val="28"/>
          <w:szCs w:val="28"/>
          <w:u w:val="single"/>
        </w:rPr>
      </w:pPr>
      <w:r>
        <w:rPr>
          <w:rFonts w:hint="eastAsia" w:ascii="仿宋" w:hAnsi="仿宋" w:eastAsia="仿宋"/>
          <w:color w:val="auto"/>
          <w:sz w:val="28"/>
          <w:szCs w:val="28"/>
        </w:rPr>
        <w:t>委托全权代理人：</w:t>
      </w:r>
      <w:r>
        <w:rPr>
          <w:rFonts w:hint="eastAsia" w:ascii="仿宋" w:hAnsi="仿宋" w:eastAsia="仿宋"/>
          <w:color w:val="auto"/>
          <w:sz w:val="28"/>
          <w:szCs w:val="28"/>
          <w:u w:val="single"/>
        </w:rPr>
        <w:t xml:space="preserve">              （签字）</w:t>
      </w:r>
      <w:r>
        <w:rPr>
          <w:rFonts w:hint="eastAsia" w:ascii="仿宋" w:hAnsi="仿宋" w:eastAsia="仿宋"/>
          <w:color w:val="auto"/>
          <w:sz w:val="28"/>
          <w:szCs w:val="28"/>
        </w:rPr>
        <w:t>手机：</w:t>
      </w:r>
      <w:r>
        <w:rPr>
          <w:rFonts w:hint="eastAsia" w:ascii="仿宋" w:hAnsi="仿宋" w:eastAsia="仿宋"/>
          <w:color w:val="auto"/>
          <w:sz w:val="28"/>
          <w:szCs w:val="28"/>
          <w:u w:val="single"/>
        </w:rPr>
        <w:t xml:space="preserve">                 </w:t>
      </w:r>
    </w:p>
    <w:p w14:paraId="1988BE71">
      <w:pPr>
        <w:spacing w:line="420" w:lineRule="exact"/>
        <w:ind w:firstLine="280" w:firstLineChars="100"/>
        <w:rPr>
          <w:rFonts w:hint="eastAsia" w:ascii="仿宋" w:hAnsi="仿宋" w:eastAsia="仿宋"/>
          <w:color w:val="auto"/>
          <w:sz w:val="28"/>
          <w:szCs w:val="28"/>
        </w:rPr>
      </w:pPr>
      <w:r>
        <w:rPr>
          <w:rFonts w:hint="eastAsia" w:ascii="仿宋" w:hAnsi="仿宋" w:eastAsia="仿宋"/>
          <w:color w:val="auto"/>
          <w:sz w:val="28"/>
          <w:szCs w:val="28"/>
        </w:rPr>
        <w:t xml:space="preserve">  供应商全称：</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（加盖单位公章）</w:t>
      </w:r>
    </w:p>
    <w:p w14:paraId="40CAA8BD">
      <w:pPr>
        <w:spacing w:line="420" w:lineRule="exact"/>
        <w:ind w:firstLine="280" w:firstLineChars="100"/>
        <w:rPr>
          <w:rFonts w:hint="eastAsia" w:ascii="仿宋" w:hAnsi="仿宋" w:eastAsia="仿宋"/>
          <w:color w:val="auto"/>
          <w:sz w:val="28"/>
          <w:szCs w:val="28"/>
        </w:rPr>
      </w:pPr>
      <w:r>
        <w:rPr>
          <w:rFonts w:hint="eastAsia" w:ascii="仿宋" w:hAnsi="仿宋" w:eastAsia="仿宋"/>
          <w:color w:val="auto"/>
          <w:sz w:val="28"/>
          <w:szCs w:val="28"/>
        </w:rPr>
        <w:t xml:space="preserve">                            </w:t>
      </w:r>
    </w:p>
    <w:p w14:paraId="3AFC6A65">
      <w:pPr>
        <w:spacing w:line="420" w:lineRule="exact"/>
        <w:ind w:firstLine="4200" w:firstLineChars="1500"/>
        <w:rPr>
          <w:rFonts w:hint="eastAsia" w:ascii="仿宋" w:hAnsi="仿宋" w:eastAsia="仿宋"/>
          <w:color w:val="auto"/>
          <w:sz w:val="28"/>
          <w:szCs w:val="28"/>
        </w:rPr>
      </w:pPr>
      <w:r>
        <w:rPr>
          <w:rFonts w:hint="eastAsia" w:ascii="仿宋" w:hAnsi="仿宋" w:eastAsia="仿宋"/>
          <w:color w:val="auto"/>
          <w:sz w:val="28"/>
          <w:szCs w:val="28"/>
        </w:rPr>
        <w:t>签署日期：        年     月     日</w:t>
      </w:r>
    </w:p>
    <w:p w14:paraId="1F09A837">
      <w:pPr>
        <w:ind w:firstLine="281" w:firstLineChars="100"/>
        <w:rPr>
          <w:rFonts w:hint="eastAsia" w:ascii="仿宋" w:hAnsi="仿宋" w:eastAsia="仿宋"/>
          <w:b/>
          <w:color w:val="auto"/>
          <w:sz w:val="28"/>
          <w:szCs w:val="28"/>
        </w:rPr>
      </w:pPr>
    </w:p>
    <w:p w14:paraId="579FF03B">
      <w:pPr>
        <w:ind w:firstLine="281" w:firstLineChars="100"/>
        <w:rPr>
          <w:rFonts w:hint="eastAsia" w:ascii="仿宋" w:hAnsi="仿宋" w:eastAsia="仿宋"/>
          <w:b/>
          <w:color w:val="auto"/>
          <w:sz w:val="28"/>
          <w:szCs w:val="28"/>
        </w:rPr>
      </w:pPr>
      <w:r>
        <w:rPr>
          <w:rFonts w:hint="eastAsia" w:ascii="仿宋" w:hAnsi="仿宋" w:eastAsia="仿宋"/>
          <w:b/>
          <w:color w:val="auto"/>
          <w:sz w:val="28"/>
          <w:szCs w:val="28"/>
        </w:rPr>
        <w:t>附件2</w:t>
      </w:r>
    </w:p>
    <w:p w14:paraId="47097989">
      <w:pPr>
        <w:spacing w:line="520" w:lineRule="exact"/>
        <w:ind w:firstLine="280" w:firstLineChars="100"/>
        <w:rPr>
          <w:rFonts w:hint="eastAsia" w:ascii="仿宋" w:hAnsi="仿宋" w:eastAsia="仿宋"/>
          <w:color w:val="auto"/>
          <w:sz w:val="28"/>
          <w:szCs w:val="32"/>
        </w:rPr>
      </w:pPr>
    </w:p>
    <w:p w14:paraId="50F8DE41">
      <w:pPr>
        <w:spacing w:line="520" w:lineRule="exact"/>
        <w:jc w:val="center"/>
        <w:rPr>
          <w:rFonts w:hint="eastAsia" w:ascii="仿宋" w:hAnsi="仿宋" w:eastAsia="仿宋"/>
          <w:b/>
          <w:color w:val="auto"/>
          <w:sz w:val="32"/>
          <w:szCs w:val="32"/>
        </w:rPr>
      </w:pPr>
      <w:r>
        <w:rPr>
          <w:rFonts w:hint="eastAsia" w:ascii="仿宋" w:hAnsi="仿宋" w:eastAsia="仿宋"/>
          <w:b/>
          <w:color w:val="auto"/>
          <w:sz w:val="32"/>
          <w:szCs w:val="32"/>
        </w:rPr>
        <w:t>法定代表人资格证明文件</w:t>
      </w:r>
    </w:p>
    <w:p w14:paraId="6AD47FDB">
      <w:pPr>
        <w:spacing w:line="520" w:lineRule="exact"/>
        <w:ind w:firstLine="280" w:firstLineChars="100"/>
        <w:rPr>
          <w:rFonts w:hint="eastAsia" w:ascii="仿宋" w:hAnsi="仿宋" w:eastAsia="仿宋"/>
          <w:color w:val="auto"/>
          <w:sz w:val="28"/>
          <w:szCs w:val="32"/>
        </w:rPr>
      </w:pPr>
    </w:p>
    <w:p w14:paraId="214A32A4">
      <w:pPr>
        <w:spacing w:line="520" w:lineRule="exact"/>
        <w:ind w:firstLine="280" w:firstLineChars="100"/>
        <w:rPr>
          <w:rFonts w:hint="eastAsia" w:ascii="仿宋" w:hAnsi="仿宋" w:eastAsia="仿宋"/>
          <w:color w:val="auto"/>
          <w:sz w:val="28"/>
          <w:szCs w:val="28"/>
        </w:rPr>
      </w:pPr>
    </w:p>
    <w:p w14:paraId="30F752A9">
      <w:pPr>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我是</w:t>
      </w:r>
      <w:r>
        <w:rPr>
          <w:rFonts w:hint="eastAsia" w:ascii="仿宋" w:hAnsi="仿宋" w:eastAsia="仿宋"/>
          <w:color w:val="auto"/>
          <w:sz w:val="28"/>
          <w:szCs w:val="28"/>
          <w:u w:val="single"/>
        </w:rPr>
        <w:t>（投标单位全称）</w:t>
      </w:r>
      <w:r>
        <w:rPr>
          <w:rFonts w:hint="eastAsia" w:ascii="仿宋" w:hAnsi="仿宋" w:eastAsia="仿宋"/>
          <w:color w:val="auto"/>
          <w:sz w:val="28"/>
          <w:szCs w:val="28"/>
        </w:rPr>
        <w:t>的法定代表人，现参加库车市政务服务和公共资源交易中心组织的</w:t>
      </w:r>
      <w:r>
        <w:rPr>
          <w:rFonts w:hint="eastAsia" w:ascii="仿宋" w:hAnsi="仿宋" w:eastAsia="仿宋"/>
          <w:color w:val="auto"/>
          <w:sz w:val="28"/>
          <w:szCs w:val="28"/>
          <w:u w:val="single"/>
        </w:rPr>
        <w:t>（招标项目名称、招标编号）</w:t>
      </w:r>
      <w:r>
        <w:rPr>
          <w:rFonts w:hint="eastAsia" w:ascii="仿宋" w:hAnsi="仿宋" w:eastAsia="仿宋"/>
          <w:color w:val="auto"/>
          <w:sz w:val="28"/>
          <w:szCs w:val="28"/>
        </w:rPr>
        <w:t>，负责签署本次投标文件，并全权处理开标、评标、澄清事项过程中的一切文件和签署合同及处理与本次招标项目有关的一切事务。</w:t>
      </w:r>
    </w:p>
    <w:p w14:paraId="3D1BD311">
      <w:pPr>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特此证明。</w:t>
      </w:r>
    </w:p>
    <w:p w14:paraId="423C258B">
      <w:pPr>
        <w:spacing w:line="520" w:lineRule="exact"/>
        <w:ind w:firstLine="280" w:firstLineChars="100"/>
        <w:rPr>
          <w:rFonts w:hint="eastAsia" w:ascii="仿宋" w:hAnsi="仿宋" w:eastAsia="仿宋"/>
          <w:color w:val="auto"/>
          <w:sz w:val="28"/>
          <w:szCs w:val="28"/>
        </w:rPr>
      </w:pPr>
    </w:p>
    <w:p w14:paraId="1C7B3219">
      <w:pPr>
        <w:spacing w:line="520" w:lineRule="exact"/>
        <w:ind w:firstLine="280" w:firstLineChars="100"/>
        <w:rPr>
          <w:rFonts w:hint="eastAsia" w:ascii="仿宋" w:hAnsi="仿宋" w:eastAsia="仿宋"/>
          <w:color w:val="auto"/>
          <w:sz w:val="28"/>
          <w:szCs w:val="28"/>
        </w:rPr>
      </w:pPr>
      <w:r>
        <w:rPr>
          <w:rFonts w:hint="eastAsia" w:ascii="仿宋" w:hAnsi="仿宋" w:eastAsia="仿宋"/>
          <w:color w:val="auto"/>
          <w:sz w:val="28"/>
          <w:szCs w:val="28"/>
        </w:rPr>
        <w:t xml:space="preserve">  供应商全称：</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（加盖单位公章）</w:t>
      </w:r>
    </w:p>
    <w:p w14:paraId="0B10E22C">
      <w:pPr>
        <w:spacing w:line="520" w:lineRule="exact"/>
        <w:ind w:firstLine="280" w:firstLineChars="100"/>
        <w:rPr>
          <w:rFonts w:hint="eastAsia" w:ascii="仿宋" w:hAnsi="仿宋" w:eastAsia="仿宋"/>
          <w:color w:val="auto"/>
          <w:sz w:val="28"/>
          <w:szCs w:val="28"/>
        </w:rPr>
      </w:pPr>
      <w:r>
        <w:rPr>
          <w:rFonts w:hint="eastAsia" w:ascii="仿宋" w:hAnsi="仿宋" w:eastAsia="仿宋"/>
          <w:color w:val="auto"/>
          <w:sz w:val="28"/>
          <w:szCs w:val="28"/>
        </w:rPr>
        <w:t xml:space="preserve">                  </w:t>
      </w:r>
    </w:p>
    <w:p w14:paraId="01C973DD">
      <w:pPr>
        <w:spacing w:line="520" w:lineRule="exact"/>
        <w:ind w:firstLine="3080" w:firstLineChars="1100"/>
        <w:rPr>
          <w:rFonts w:hint="eastAsia" w:ascii="仿宋" w:hAnsi="仿宋" w:eastAsia="仿宋"/>
          <w:color w:val="auto"/>
          <w:sz w:val="28"/>
          <w:szCs w:val="28"/>
        </w:rPr>
      </w:pPr>
      <w:r>
        <w:rPr>
          <w:rFonts w:hint="eastAsia" w:ascii="仿宋" w:hAnsi="仿宋" w:eastAsia="仿宋"/>
          <w:color w:val="auto"/>
          <w:sz w:val="28"/>
          <w:szCs w:val="28"/>
        </w:rPr>
        <w:t>签署日期：      年     月     日</w:t>
      </w:r>
    </w:p>
    <w:p w14:paraId="796B89BE">
      <w:pPr>
        <w:spacing w:line="520" w:lineRule="exact"/>
        <w:ind w:firstLine="280" w:firstLineChars="100"/>
        <w:rPr>
          <w:rFonts w:hint="eastAsia" w:ascii="仿宋" w:hAnsi="仿宋" w:eastAsia="仿宋"/>
          <w:color w:val="auto"/>
          <w:sz w:val="28"/>
          <w:szCs w:val="28"/>
        </w:rPr>
      </w:pPr>
    </w:p>
    <w:p w14:paraId="5058893E">
      <w:pPr>
        <w:spacing w:line="520" w:lineRule="exact"/>
        <w:rPr>
          <w:rFonts w:hint="eastAsia" w:ascii="仿宋" w:hAnsi="仿宋" w:eastAsia="仿宋"/>
          <w:color w:val="auto"/>
          <w:sz w:val="28"/>
          <w:szCs w:val="28"/>
        </w:rPr>
      </w:pPr>
      <w:r>
        <w:rPr>
          <w:rFonts w:hint="eastAsia" w:ascii="仿宋" w:hAnsi="仿宋" w:eastAsia="仿宋"/>
          <w:color w:val="auto"/>
          <w:sz w:val="28"/>
          <w:szCs w:val="28"/>
        </w:rPr>
        <w:t>注：1.法定代表人参加本次采的应签署本文件并附本人身份证复印件；</w:t>
      </w:r>
    </w:p>
    <w:p w14:paraId="41259877">
      <w:pPr>
        <w:spacing w:line="52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2.如法定代表人不参加本次投标，应签署《授权委托书》。</w:t>
      </w:r>
    </w:p>
    <w:p w14:paraId="54C10716">
      <w:pPr>
        <w:spacing w:line="520" w:lineRule="exact"/>
        <w:ind w:firstLine="280" w:firstLineChars="100"/>
        <w:rPr>
          <w:rFonts w:hint="eastAsia" w:ascii="仿宋" w:hAnsi="仿宋" w:eastAsia="仿宋"/>
          <w:color w:val="auto"/>
          <w:sz w:val="28"/>
          <w:szCs w:val="28"/>
        </w:rPr>
      </w:pPr>
    </w:p>
    <w:tbl>
      <w:tblPr>
        <w:tblStyle w:val="21"/>
        <w:tblW w:w="5040" w:type="dxa"/>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1F3A06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4973C948">
            <w:pPr>
              <w:ind w:firstLine="280" w:firstLineChars="100"/>
              <w:rPr>
                <w:rFonts w:hint="eastAsia" w:ascii="仿宋" w:hAnsi="仿宋" w:eastAsia="仿宋"/>
                <w:color w:val="auto"/>
                <w:sz w:val="28"/>
                <w:szCs w:val="28"/>
              </w:rPr>
            </w:pPr>
          </w:p>
          <w:p w14:paraId="24A4671C">
            <w:pPr>
              <w:ind w:firstLine="280" w:firstLineChars="100"/>
              <w:rPr>
                <w:rFonts w:hint="eastAsia" w:ascii="仿宋" w:hAnsi="仿宋" w:eastAsia="仿宋"/>
                <w:color w:val="auto"/>
                <w:sz w:val="28"/>
                <w:szCs w:val="28"/>
              </w:rPr>
            </w:pPr>
          </w:p>
          <w:p w14:paraId="377AEBC9">
            <w:pPr>
              <w:ind w:firstLine="280" w:firstLineChars="100"/>
              <w:rPr>
                <w:rFonts w:hint="eastAsia" w:ascii="仿宋" w:hAnsi="仿宋" w:eastAsia="仿宋"/>
                <w:color w:val="auto"/>
                <w:sz w:val="28"/>
                <w:szCs w:val="28"/>
              </w:rPr>
            </w:pPr>
            <w:r>
              <w:rPr>
                <w:rFonts w:hint="eastAsia" w:ascii="仿宋" w:hAnsi="仿宋" w:eastAsia="仿宋"/>
                <w:color w:val="auto"/>
                <w:sz w:val="28"/>
                <w:szCs w:val="28"/>
              </w:rPr>
              <w:t>法定代表人身份证复印件粘贴处</w:t>
            </w:r>
          </w:p>
          <w:p w14:paraId="08D5EB96">
            <w:pPr>
              <w:ind w:firstLine="280" w:firstLineChars="100"/>
              <w:rPr>
                <w:rFonts w:hint="eastAsia" w:ascii="仿宋" w:hAnsi="仿宋" w:eastAsia="仿宋"/>
                <w:color w:val="auto"/>
                <w:sz w:val="28"/>
                <w:szCs w:val="28"/>
              </w:rPr>
            </w:pPr>
          </w:p>
          <w:p w14:paraId="36F5CA8A">
            <w:pPr>
              <w:ind w:firstLine="280" w:firstLineChars="100"/>
              <w:rPr>
                <w:rFonts w:hint="eastAsia" w:ascii="仿宋" w:hAnsi="仿宋" w:eastAsia="仿宋"/>
                <w:color w:val="auto"/>
                <w:sz w:val="28"/>
                <w:szCs w:val="28"/>
              </w:rPr>
            </w:pPr>
          </w:p>
        </w:tc>
      </w:tr>
    </w:tbl>
    <w:p w14:paraId="4EAC4495">
      <w:pPr>
        <w:ind w:firstLine="281" w:firstLineChars="100"/>
        <w:rPr>
          <w:rFonts w:hint="eastAsia" w:ascii="仿宋" w:hAnsi="仿宋" w:eastAsia="仿宋"/>
          <w:b/>
          <w:color w:val="auto"/>
          <w:sz w:val="28"/>
          <w:szCs w:val="28"/>
        </w:rPr>
      </w:pPr>
    </w:p>
    <w:p w14:paraId="48F3842F">
      <w:pPr>
        <w:ind w:firstLine="281" w:firstLineChars="100"/>
        <w:rPr>
          <w:rFonts w:ascii="仿宋" w:hAnsi="仿宋" w:eastAsia="仿宋"/>
          <w:b/>
          <w:color w:val="auto"/>
          <w:sz w:val="28"/>
          <w:szCs w:val="28"/>
        </w:rPr>
      </w:pPr>
      <w:r>
        <w:rPr>
          <w:rFonts w:hint="eastAsia" w:ascii="仿宋" w:hAnsi="仿宋" w:eastAsia="仿宋"/>
          <w:b/>
          <w:color w:val="auto"/>
          <w:sz w:val="28"/>
          <w:szCs w:val="28"/>
        </w:rPr>
        <w:t>附件3</w:t>
      </w:r>
    </w:p>
    <w:p w14:paraId="2775D334">
      <w:pPr>
        <w:spacing w:line="460" w:lineRule="exact"/>
        <w:jc w:val="center"/>
        <w:rPr>
          <w:rFonts w:hint="eastAsia" w:ascii="仿宋" w:hAnsi="仿宋" w:eastAsia="仿宋"/>
          <w:b/>
          <w:bCs/>
          <w:color w:val="auto"/>
          <w:sz w:val="32"/>
          <w:szCs w:val="32"/>
        </w:rPr>
      </w:pPr>
      <w:r>
        <w:rPr>
          <w:rFonts w:hint="eastAsia" w:ascii="仿宋" w:hAnsi="仿宋" w:eastAsia="仿宋"/>
          <w:b/>
          <w:bCs/>
          <w:color w:val="auto"/>
          <w:sz w:val="32"/>
          <w:szCs w:val="32"/>
        </w:rPr>
        <w:t>法定代表人授权委托书</w:t>
      </w:r>
    </w:p>
    <w:p w14:paraId="743E4A9B">
      <w:pPr>
        <w:pStyle w:val="20"/>
        <w:spacing w:after="0" w:line="460" w:lineRule="exact"/>
        <w:rPr>
          <w:rFonts w:hint="eastAsia"/>
          <w:color w:val="auto"/>
        </w:rPr>
      </w:pPr>
    </w:p>
    <w:p w14:paraId="664F5469">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我</w:t>
      </w:r>
      <w:r>
        <w:rPr>
          <w:rFonts w:hint="eastAsia" w:ascii="仿宋" w:hAnsi="仿宋" w:eastAsia="仿宋"/>
          <w:color w:val="auto"/>
          <w:sz w:val="28"/>
          <w:szCs w:val="28"/>
          <w:u w:val="single"/>
        </w:rPr>
        <w:t>（姓名）</w:t>
      </w:r>
      <w:r>
        <w:rPr>
          <w:rFonts w:hint="eastAsia" w:ascii="仿宋" w:hAnsi="仿宋" w:eastAsia="仿宋"/>
          <w:color w:val="auto"/>
          <w:sz w:val="28"/>
          <w:szCs w:val="28"/>
        </w:rPr>
        <w:t>是</w:t>
      </w:r>
      <w:r>
        <w:rPr>
          <w:rFonts w:hint="eastAsia" w:ascii="仿宋" w:hAnsi="仿宋" w:eastAsia="仿宋"/>
          <w:color w:val="auto"/>
          <w:sz w:val="28"/>
          <w:szCs w:val="28"/>
          <w:u w:val="single"/>
        </w:rPr>
        <w:t>（供应商全称）</w:t>
      </w:r>
      <w:r>
        <w:rPr>
          <w:rFonts w:hint="eastAsia" w:ascii="仿宋" w:hAnsi="仿宋" w:eastAsia="仿宋"/>
          <w:color w:val="auto"/>
          <w:sz w:val="28"/>
          <w:szCs w:val="28"/>
        </w:rPr>
        <w:t>的法定代表人，现授权</w:t>
      </w:r>
      <w:r>
        <w:rPr>
          <w:rFonts w:hint="eastAsia" w:ascii="仿宋" w:hAnsi="仿宋" w:eastAsia="仿宋"/>
          <w:color w:val="auto"/>
          <w:sz w:val="28"/>
          <w:szCs w:val="28"/>
          <w:u w:val="single"/>
        </w:rPr>
        <w:t xml:space="preserve">                     （姓名）</w:t>
      </w:r>
      <w:r>
        <w:rPr>
          <w:rFonts w:hint="eastAsia" w:ascii="仿宋" w:hAnsi="仿宋" w:eastAsia="仿宋"/>
          <w:color w:val="auto"/>
          <w:sz w:val="28"/>
          <w:szCs w:val="28"/>
        </w:rPr>
        <w:t>为我公司全权代理人，以我单位名义参加库车市政务服务和公共资源交易中心组织的</w:t>
      </w:r>
      <w:r>
        <w:rPr>
          <w:rFonts w:hint="eastAsia" w:ascii="仿宋" w:hAnsi="仿宋" w:eastAsia="仿宋"/>
          <w:color w:val="auto"/>
          <w:sz w:val="28"/>
          <w:szCs w:val="28"/>
          <w:u w:val="single"/>
        </w:rPr>
        <w:t>（招标项目名称、招标编号）</w:t>
      </w:r>
      <w:r>
        <w:rPr>
          <w:rFonts w:hint="eastAsia" w:ascii="仿宋" w:hAnsi="仿宋" w:eastAsia="仿宋"/>
          <w:color w:val="auto"/>
          <w:sz w:val="28"/>
          <w:szCs w:val="28"/>
        </w:rPr>
        <w:t>的投标活动。全权代理人可全权代表我负责签署本次响应文件，并全权处理开标、评标、澄清事项过程中的一切文件和签署合同，其在处理与本次采购项目有关的一切事务，我均予以承认。</w:t>
      </w:r>
    </w:p>
    <w:p w14:paraId="272288E0">
      <w:pPr>
        <w:widowControl/>
        <w:autoSpaceDE w:val="0"/>
        <w:autoSpaceDN w:val="0"/>
        <w:spacing w:line="460" w:lineRule="exact"/>
        <w:ind w:firstLine="560" w:firstLineChars="200"/>
        <w:textAlignment w:val="bottom"/>
        <w:rPr>
          <w:rFonts w:hint="eastAsia" w:ascii="仿宋" w:hAnsi="仿宋" w:eastAsia="仿宋"/>
          <w:color w:val="auto"/>
          <w:sz w:val="28"/>
          <w:szCs w:val="28"/>
        </w:rPr>
      </w:pPr>
      <w:r>
        <w:rPr>
          <w:rFonts w:hint="eastAsia" w:ascii="仿宋" w:hAnsi="仿宋" w:eastAsia="仿宋"/>
          <w:color w:val="auto"/>
          <w:sz w:val="28"/>
          <w:szCs w:val="28"/>
        </w:rPr>
        <w:t>全权代理人无权再转委托权。</w:t>
      </w:r>
    </w:p>
    <w:p w14:paraId="425D5A4E">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特此声明。</w:t>
      </w:r>
    </w:p>
    <w:p w14:paraId="5364C48C">
      <w:pPr>
        <w:spacing w:line="460" w:lineRule="exact"/>
        <w:ind w:firstLine="560" w:firstLineChars="200"/>
        <w:rPr>
          <w:rFonts w:hint="eastAsia" w:ascii="仿宋" w:hAnsi="仿宋" w:eastAsia="仿宋"/>
          <w:color w:val="auto"/>
          <w:sz w:val="28"/>
          <w:szCs w:val="28"/>
        </w:rPr>
      </w:pPr>
    </w:p>
    <w:p w14:paraId="1BC1DB44">
      <w:pPr>
        <w:pStyle w:val="20"/>
        <w:rPr>
          <w:rFonts w:hint="eastAsia"/>
          <w:color w:val="auto"/>
        </w:rPr>
      </w:pPr>
    </w:p>
    <w:p w14:paraId="1E2E6658">
      <w:pPr>
        <w:spacing w:line="460" w:lineRule="exact"/>
        <w:ind w:firstLine="3360" w:firstLineChars="1200"/>
        <w:rPr>
          <w:rFonts w:hint="eastAsia" w:ascii="仿宋" w:hAnsi="仿宋" w:eastAsia="仿宋"/>
          <w:color w:val="auto"/>
          <w:sz w:val="28"/>
          <w:szCs w:val="28"/>
        </w:rPr>
      </w:pPr>
      <w:r>
        <w:rPr>
          <w:rFonts w:hint="eastAsia" w:ascii="仿宋" w:hAnsi="仿宋" w:eastAsia="仿宋"/>
          <w:color w:val="auto"/>
          <w:sz w:val="28"/>
          <w:szCs w:val="28"/>
        </w:rPr>
        <w:t xml:space="preserve">法定代表人：                （签字）   </w:t>
      </w:r>
    </w:p>
    <w:p w14:paraId="65701DB7">
      <w:pPr>
        <w:spacing w:line="460" w:lineRule="exact"/>
        <w:ind w:firstLine="2380" w:firstLineChars="850"/>
        <w:rPr>
          <w:rFonts w:hint="eastAsia" w:ascii="仿宋" w:hAnsi="仿宋" w:eastAsia="仿宋"/>
          <w:color w:val="auto"/>
          <w:sz w:val="28"/>
          <w:szCs w:val="28"/>
        </w:rPr>
      </w:pPr>
      <w:r>
        <w:rPr>
          <w:rFonts w:hint="eastAsia" w:ascii="仿宋" w:hAnsi="仿宋" w:eastAsia="仿宋"/>
          <w:color w:val="auto"/>
          <w:sz w:val="28"/>
          <w:szCs w:val="28"/>
        </w:rPr>
        <w:t xml:space="preserve">                  </w:t>
      </w:r>
    </w:p>
    <w:p w14:paraId="055F4848">
      <w:pPr>
        <w:spacing w:line="460" w:lineRule="exact"/>
        <w:ind w:firstLine="2380" w:firstLineChars="850"/>
        <w:rPr>
          <w:rFonts w:hint="eastAsia" w:ascii="仿宋" w:hAnsi="仿宋" w:eastAsia="仿宋"/>
          <w:color w:val="auto"/>
          <w:sz w:val="28"/>
          <w:szCs w:val="28"/>
        </w:rPr>
      </w:pPr>
      <w:r>
        <w:rPr>
          <w:rFonts w:hint="eastAsia" w:ascii="仿宋" w:hAnsi="仿宋" w:eastAsia="仿宋"/>
          <w:color w:val="auto"/>
          <w:sz w:val="28"/>
          <w:szCs w:val="28"/>
        </w:rPr>
        <w:t xml:space="preserve">       供应商全称：         （加盖单位公章）</w:t>
      </w:r>
    </w:p>
    <w:p w14:paraId="192EE0D2">
      <w:pPr>
        <w:spacing w:line="460" w:lineRule="exact"/>
        <w:ind w:firstLine="140" w:firstLineChars="50"/>
        <w:rPr>
          <w:rFonts w:hint="eastAsia" w:ascii="仿宋" w:hAnsi="仿宋" w:eastAsia="仿宋"/>
          <w:color w:val="auto"/>
          <w:sz w:val="28"/>
          <w:szCs w:val="28"/>
        </w:rPr>
      </w:pPr>
      <w:r>
        <w:rPr>
          <w:rFonts w:hint="eastAsia" w:ascii="仿宋" w:hAnsi="仿宋" w:eastAsia="仿宋"/>
          <w:color w:val="auto"/>
          <w:sz w:val="28"/>
          <w:szCs w:val="28"/>
        </w:rPr>
        <w:t xml:space="preserve">                                </w:t>
      </w:r>
    </w:p>
    <w:p w14:paraId="74D70207">
      <w:pPr>
        <w:spacing w:line="460" w:lineRule="exact"/>
        <w:ind w:firstLine="3360" w:firstLineChars="1200"/>
        <w:rPr>
          <w:rFonts w:hint="eastAsia" w:ascii="仿宋" w:hAnsi="仿宋" w:eastAsia="仿宋"/>
          <w:color w:val="auto"/>
          <w:sz w:val="28"/>
          <w:szCs w:val="28"/>
        </w:rPr>
      </w:pPr>
      <w:r>
        <w:rPr>
          <w:rFonts w:hint="eastAsia" w:ascii="仿宋" w:hAnsi="仿宋" w:eastAsia="仿宋"/>
          <w:color w:val="auto"/>
          <w:sz w:val="28"/>
          <w:szCs w:val="28"/>
        </w:rPr>
        <w:t>签署日期：          年     月     日</w:t>
      </w:r>
    </w:p>
    <w:p w14:paraId="65F6B230">
      <w:pPr>
        <w:pStyle w:val="20"/>
        <w:rPr>
          <w:rFonts w:hint="eastAsia"/>
          <w:color w:val="auto"/>
        </w:rPr>
      </w:pPr>
    </w:p>
    <w:p w14:paraId="22076B9B">
      <w:pPr>
        <w:spacing w:line="360" w:lineRule="auto"/>
        <w:ind w:firstLine="420" w:firstLineChars="150"/>
        <w:rPr>
          <w:rFonts w:hint="eastAsia" w:ascii="仿宋" w:hAnsi="仿宋" w:eastAsia="仿宋"/>
          <w:color w:val="auto"/>
          <w:sz w:val="28"/>
          <w:szCs w:val="28"/>
        </w:rPr>
      </w:pPr>
      <w:r>
        <w:rPr>
          <w:rFonts w:hint="eastAsia" w:ascii="仿宋" w:hAnsi="仿宋" w:eastAsia="仿宋"/>
          <w:color w:val="auto"/>
          <w:sz w:val="28"/>
          <w:szCs w:val="28"/>
        </w:rPr>
        <w:t xml:space="preserve">说明：应附法定代表人和委托全权代理人身份证复印件    </w:t>
      </w:r>
    </w:p>
    <w:tbl>
      <w:tblPr>
        <w:tblStyle w:val="21"/>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4DE1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59508D5">
            <w:pPr>
              <w:spacing w:line="360" w:lineRule="exact"/>
              <w:jc w:val="center"/>
              <w:rPr>
                <w:rFonts w:hint="eastAsia" w:ascii="仿宋" w:hAnsi="仿宋" w:eastAsia="仿宋"/>
                <w:color w:val="auto"/>
                <w:sz w:val="28"/>
                <w:szCs w:val="28"/>
              </w:rPr>
            </w:pPr>
            <w:r>
              <w:rPr>
                <w:rFonts w:hint="eastAsia" w:ascii="仿宋" w:hAnsi="仿宋" w:eastAsia="仿宋"/>
                <w:color w:val="auto"/>
                <w:sz w:val="28"/>
                <w:szCs w:val="28"/>
              </w:rPr>
              <w:t>法定代表人身份证</w:t>
            </w:r>
          </w:p>
          <w:p w14:paraId="4FA01254">
            <w:pPr>
              <w:spacing w:line="360" w:lineRule="exact"/>
              <w:jc w:val="center"/>
              <w:rPr>
                <w:rFonts w:hint="eastAsia" w:ascii="仿宋" w:hAnsi="仿宋" w:eastAsia="仿宋"/>
                <w:color w:val="auto"/>
                <w:sz w:val="28"/>
                <w:szCs w:val="28"/>
              </w:rPr>
            </w:pPr>
            <w:r>
              <w:rPr>
                <w:rFonts w:hint="eastAsia" w:ascii="仿宋" w:hAnsi="仿宋" w:eastAsia="仿宋"/>
                <w:color w:val="auto"/>
                <w:sz w:val="28"/>
                <w:szCs w:val="28"/>
              </w:rPr>
              <w:t>复印件粘贴处</w:t>
            </w:r>
          </w:p>
        </w:tc>
        <w:tc>
          <w:tcPr>
            <w:tcW w:w="360" w:type="dxa"/>
            <w:tcBorders>
              <w:top w:val="nil"/>
              <w:bottom w:val="nil"/>
            </w:tcBorders>
            <w:noWrap w:val="0"/>
            <w:vAlign w:val="center"/>
          </w:tcPr>
          <w:p w14:paraId="5BD08C84">
            <w:pPr>
              <w:widowControl/>
              <w:jc w:val="center"/>
              <w:rPr>
                <w:rFonts w:hint="eastAsia" w:ascii="仿宋" w:hAnsi="仿宋" w:eastAsia="仿宋"/>
                <w:color w:val="auto"/>
                <w:sz w:val="28"/>
                <w:szCs w:val="28"/>
              </w:rPr>
            </w:pPr>
          </w:p>
        </w:tc>
        <w:tc>
          <w:tcPr>
            <w:tcW w:w="4320" w:type="dxa"/>
            <w:noWrap w:val="0"/>
            <w:vAlign w:val="center"/>
          </w:tcPr>
          <w:p w14:paraId="54248C8C">
            <w:pPr>
              <w:widowControl/>
              <w:jc w:val="center"/>
              <w:rPr>
                <w:rFonts w:hint="eastAsia" w:ascii="仿宋" w:hAnsi="仿宋" w:eastAsia="仿宋"/>
                <w:color w:val="auto"/>
                <w:sz w:val="28"/>
                <w:szCs w:val="28"/>
              </w:rPr>
            </w:pPr>
            <w:r>
              <w:rPr>
                <w:rFonts w:hint="eastAsia" w:ascii="仿宋" w:hAnsi="仿宋" w:eastAsia="仿宋"/>
                <w:color w:val="auto"/>
                <w:sz w:val="28"/>
                <w:szCs w:val="28"/>
              </w:rPr>
              <w:t>委托全权代理人身份证</w:t>
            </w:r>
          </w:p>
          <w:p w14:paraId="49A2B625">
            <w:pPr>
              <w:widowControl/>
              <w:jc w:val="center"/>
              <w:rPr>
                <w:rFonts w:hint="eastAsia" w:ascii="仿宋" w:hAnsi="仿宋" w:eastAsia="仿宋"/>
                <w:color w:val="auto"/>
                <w:sz w:val="28"/>
                <w:szCs w:val="28"/>
              </w:rPr>
            </w:pPr>
            <w:r>
              <w:rPr>
                <w:rFonts w:hint="eastAsia" w:ascii="仿宋" w:hAnsi="仿宋" w:eastAsia="仿宋"/>
                <w:color w:val="auto"/>
                <w:sz w:val="28"/>
                <w:szCs w:val="28"/>
              </w:rPr>
              <w:t>复印件粘贴处</w:t>
            </w:r>
          </w:p>
        </w:tc>
      </w:tr>
    </w:tbl>
    <w:p w14:paraId="0C2F647A">
      <w:pPr>
        <w:widowControl/>
        <w:ind w:firstLine="281" w:firstLineChars="100"/>
        <w:rPr>
          <w:rFonts w:hint="eastAsia" w:ascii="仿宋" w:hAnsi="仿宋" w:eastAsia="仿宋"/>
          <w:b/>
          <w:color w:val="auto"/>
          <w:sz w:val="28"/>
          <w:szCs w:val="28"/>
        </w:rPr>
      </w:pPr>
      <w:r>
        <w:rPr>
          <w:rFonts w:hint="eastAsia" w:ascii="仿宋" w:hAnsi="仿宋" w:eastAsia="仿宋"/>
          <w:b/>
          <w:color w:val="auto"/>
          <w:sz w:val="28"/>
          <w:szCs w:val="28"/>
        </w:rPr>
        <w:t xml:space="preserve">附件4   </w:t>
      </w:r>
    </w:p>
    <w:p w14:paraId="535ACF31">
      <w:pPr>
        <w:spacing w:line="360" w:lineRule="auto"/>
        <w:jc w:val="center"/>
        <w:rPr>
          <w:rFonts w:hint="eastAsia" w:ascii="仿宋" w:hAnsi="仿宋" w:eastAsia="仿宋"/>
          <w:b/>
          <w:bCs/>
          <w:color w:val="auto"/>
          <w:sz w:val="32"/>
          <w:szCs w:val="32"/>
        </w:rPr>
      </w:pPr>
      <w:r>
        <w:rPr>
          <w:rFonts w:hint="eastAsia" w:ascii="仿宋" w:hAnsi="仿宋" w:eastAsia="仿宋"/>
          <w:b/>
          <w:bCs/>
          <w:color w:val="auto"/>
          <w:sz w:val="32"/>
          <w:szCs w:val="32"/>
        </w:rPr>
        <w:t>供应商资格声明函</w:t>
      </w:r>
    </w:p>
    <w:p w14:paraId="79CCE0B4">
      <w:pPr>
        <w:spacing w:line="360" w:lineRule="auto"/>
        <w:ind w:firstLine="560" w:firstLineChars="200"/>
        <w:rPr>
          <w:rFonts w:hint="eastAsia" w:ascii="仿宋" w:hAnsi="仿宋" w:eastAsia="仿宋"/>
          <w:color w:val="auto"/>
          <w:sz w:val="28"/>
          <w:szCs w:val="28"/>
        </w:rPr>
      </w:pPr>
    </w:p>
    <w:p w14:paraId="1884A256">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一、供应商概况：</w:t>
      </w:r>
    </w:p>
    <w:p w14:paraId="633B6F7E">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1.注册地址：</w:t>
      </w:r>
    </w:p>
    <w:p w14:paraId="4C35E31B">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2.成立日期：</w:t>
      </w:r>
    </w:p>
    <w:p w14:paraId="613FBB92">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3.注册资金：</w:t>
      </w:r>
    </w:p>
    <w:p w14:paraId="2A8715B8">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4.单位性质：</w:t>
      </w:r>
    </w:p>
    <w:p w14:paraId="476BAA85">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5.开户银行的名称和地址：</w:t>
      </w:r>
    </w:p>
    <w:p w14:paraId="3796F0EC">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6.隶属关系：</w:t>
      </w:r>
    </w:p>
    <w:p w14:paraId="35DC459F">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7.服务体系设置情况简介：</w:t>
      </w:r>
    </w:p>
    <w:p w14:paraId="56A3211B">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8.目前生产（销售）的主要产品简介：</w:t>
      </w:r>
    </w:p>
    <w:p w14:paraId="0CB842D4">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9.年生产（销售）能力</w:t>
      </w:r>
    </w:p>
    <w:p w14:paraId="7814360C">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10.职工（雇员）人数：</w:t>
      </w:r>
    </w:p>
    <w:p w14:paraId="20580742">
      <w:pPr>
        <w:spacing w:line="360" w:lineRule="auto"/>
        <w:ind w:firstLine="638" w:firstLineChars="228"/>
        <w:rPr>
          <w:rFonts w:hint="eastAsia" w:ascii="仿宋" w:hAnsi="仿宋" w:eastAsia="仿宋"/>
          <w:color w:val="auto"/>
          <w:sz w:val="28"/>
          <w:szCs w:val="28"/>
        </w:rPr>
      </w:pPr>
      <w:r>
        <w:rPr>
          <w:rFonts w:hint="eastAsia" w:ascii="仿宋" w:hAnsi="仿宋" w:eastAsia="仿宋"/>
          <w:color w:val="auto"/>
          <w:sz w:val="28"/>
          <w:szCs w:val="28"/>
        </w:rPr>
        <w:t>其中：（1）高级技术人员人数：</w:t>
      </w:r>
    </w:p>
    <w:p w14:paraId="4D3F7880">
      <w:pPr>
        <w:spacing w:line="360" w:lineRule="auto"/>
        <w:ind w:firstLine="1472" w:firstLineChars="526"/>
        <w:rPr>
          <w:rFonts w:hint="eastAsia" w:ascii="仿宋" w:hAnsi="仿宋" w:eastAsia="仿宋"/>
          <w:color w:val="auto"/>
          <w:sz w:val="28"/>
          <w:szCs w:val="28"/>
        </w:rPr>
      </w:pPr>
      <w:r>
        <w:rPr>
          <w:rFonts w:hint="eastAsia" w:ascii="仿宋" w:hAnsi="仿宋" w:eastAsia="仿宋"/>
          <w:color w:val="auto"/>
          <w:sz w:val="28"/>
          <w:szCs w:val="28"/>
        </w:rPr>
        <w:t>（2）中级技术人员人数：</w:t>
      </w:r>
    </w:p>
    <w:p w14:paraId="28EE361F">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二、财务状况统计表</w:t>
      </w:r>
    </w:p>
    <w:tbl>
      <w:tblPr>
        <w:tblStyle w:val="2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14:paraId="7D63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1F074B49">
            <w:pPr>
              <w:rPr>
                <w:rFonts w:hint="eastAsia" w:ascii="仿宋" w:hAnsi="仿宋" w:eastAsia="仿宋"/>
                <w:color w:val="auto"/>
                <w:sz w:val="24"/>
              </w:rPr>
            </w:pPr>
            <w:r>
              <w:rPr>
                <w:rFonts w:hint="eastAsia" w:ascii="仿宋" w:hAnsi="仿宋" w:eastAsia="仿宋"/>
                <w:color w:val="auto"/>
                <w:sz w:val="24"/>
              </w:rPr>
              <w:t>项目年份</w:t>
            </w:r>
          </w:p>
        </w:tc>
        <w:tc>
          <w:tcPr>
            <w:tcW w:w="1822" w:type="dxa"/>
            <w:noWrap w:val="0"/>
            <w:vAlign w:val="center"/>
          </w:tcPr>
          <w:p w14:paraId="4A0BDEC9">
            <w:pPr>
              <w:jc w:val="center"/>
              <w:rPr>
                <w:rFonts w:hint="eastAsia" w:ascii="仿宋" w:hAnsi="仿宋" w:eastAsia="仿宋"/>
                <w:color w:val="auto"/>
                <w:sz w:val="24"/>
              </w:rPr>
            </w:pPr>
            <w:r>
              <w:rPr>
                <w:rFonts w:hint="eastAsia" w:ascii="仿宋" w:hAnsi="仿宋" w:eastAsia="仿宋"/>
                <w:color w:val="auto"/>
                <w:sz w:val="24"/>
              </w:rPr>
              <w:t>2021年度</w:t>
            </w:r>
          </w:p>
        </w:tc>
        <w:tc>
          <w:tcPr>
            <w:tcW w:w="2039" w:type="dxa"/>
            <w:noWrap w:val="0"/>
            <w:vAlign w:val="center"/>
          </w:tcPr>
          <w:p w14:paraId="11328CE9">
            <w:pPr>
              <w:jc w:val="center"/>
              <w:rPr>
                <w:rFonts w:hint="eastAsia" w:ascii="仿宋" w:hAnsi="仿宋" w:eastAsia="仿宋"/>
                <w:color w:val="auto"/>
                <w:sz w:val="24"/>
              </w:rPr>
            </w:pPr>
            <w:r>
              <w:rPr>
                <w:rFonts w:hint="eastAsia" w:ascii="仿宋" w:hAnsi="仿宋" w:eastAsia="仿宋"/>
                <w:color w:val="auto"/>
                <w:sz w:val="24"/>
              </w:rPr>
              <w:t>2022年度</w:t>
            </w:r>
          </w:p>
        </w:tc>
        <w:tc>
          <w:tcPr>
            <w:tcW w:w="1907" w:type="dxa"/>
            <w:noWrap w:val="0"/>
            <w:vAlign w:val="center"/>
          </w:tcPr>
          <w:p w14:paraId="2A3514BA">
            <w:pPr>
              <w:jc w:val="center"/>
              <w:rPr>
                <w:rFonts w:hint="eastAsia" w:ascii="仿宋" w:hAnsi="仿宋" w:eastAsia="仿宋"/>
                <w:color w:val="auto"/>
                <w:sz w:val="24"/>
              </w:rPr>
            </w:pPr>
            <w:r>
              <w:rPr>
                <w:rFonts w:hint="eastAsia" w:ascii="仿宋" w:hAnsi="仿宋" w:eastAsia="仿宋"/>
                <w:color w:val="auto"/>
                <w:sz w:val="24"/>
              </w:rPr>
              <w:t>2023年</w:t>
            </w:r>
          </w:p>
        </w:tc>
      </w:tr>
      <w:tr w14:paraId="262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2ACF4E34">
            <w:pPr>
              <w:rPr>
                <w:rFonts w:hint="eastAsia" w:ascii="仿宋" w:hAnsi="仿宋" w:eastAsia="仿宋"/>
                <w:color w:val="auto"/>
                <w:szCs w:val="21"/>
              </w:rPr>
            </w:pPr>
            <w:r>
              <w:rPr>
                <w:rFonts w:hint="eastAsia" w:ascii="仿宋" w:hAnsi="仿宋" w:eastAsia="仿宋"/>
                <w:color w:val="auto"/>
                <w:szCs w:val="21"/>
              </w:rPr>
              <w:t>总 资 产（元）</w:t>
            </w:r>
          </w:p>
        </w:tc>
        <w:tc>
          <w:tcPr>
            <w:tcW w:w="1822" w:type="dxa"/>
            <w:noWrap w:val="0"/>
            <w:vAlign w:val="center"/>
          </w:tcPr>
          <w:p w14:paraId="3EF9254C">
            <w:pPr>
              <w:rPr>
                <w:rFonts w:hint="eastAsia" w:ascii="仿宋" w:hAnsi="仿宋" w:eastAsia="仿宋"/>
                <w:color w:val="auto"/>
                <w:sz w:val="24"/>
              </w:rPr>
            </w:pPr>
          </w:p>
        </w:tc>
        <w:tc>
          <w:tcPr>
            <w:tcW w:w="2039" w:type="dxa"/>
            <w:noWrap w:val="0"/>
            <w:vAlign w:val="center"/>
          </w:tcPr>
          <w:p w14:paraId="0DA13E7A">
            <w:pPr>
              <w:rPr>
                <w:rFonts w:hint="eastAsia" w:ascii="仿宋" w:hAnsi="仿宋" w:eastAsia="仿宋"/>
                <w:color w:val="auto"/>
                <w:sz w:val="24"/>
              </w:rPr>
            </w:pPr>
          </w:p>
        </w:tc>
        <w:tc>
          <w:tcPr>
            <w:tcW w:w="1907" w:type="dxa"/>
            <w:noWrap w:val="0"/>
            <w:vAlign w:val="center"/>
          </w:tcPr>
          <w:p w14:paraId="53F248F1">
            <w:pPr>
              <w:rPr>
                <w:rFonts w:hint="eastAsia" w:ascii="仿宋" w:hAnsi="仿宋" w:eastAsia="仿宋"/>
                <w:color w:val="auto"/>
                <w:sz w:val="24"/>
              </w:rPr>
            </w:pPr>
          </w:p>
        </w:tc>
      </w:tr>
      <w:tr w14:paraId="5CF7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1E4F00E3">
            <w:pPr>
              <w:rPr>
                <w:rFonts w:hint="eastAsia" w:ascii="仿宋" w:hAnsi="仿宋" w:eastAsia="仿宋"/>
                <w:color w:val="auto"/>
                <w:szCs w:val="21"/>
              </w:rPr>
            </w:pPr>
            <w:r>
              <w:rPr>
                <w:rFonts w:hint="eastAsia" w:ascii="仿宋" w:hAnsi="仿宋" w:eastAsia="仿宋"/>
                <w:color w:val="auto"/>
                <w:szCs w:val="21"/>
              </w:rPr>
              <w:t>流动资产（元）</w:t>
            </w:r>
          </w:p>
        </w:tc>
        <w:tc>
          <w:tcPr>
            <w:tcW w:w="1822" w:type="dxa"/>
            <w:noWrap w:val="0"/>
            <w:vAlign w:val="center"/>
          </w:tcPr>
          <w:p w14:paraId="0D2548B7">
            <w:pPr>
              <w:rPr>
                <w:rFonts w:hint="eastAsia" w:ascii="仿宋" w:hAnsi="仿宋" w:eastAsia="仿宋"/>
                <w:color w:val="auto"/>
                <w:sz w:val="24"/>
              </w:rPr>
            </w:pPr>
          </w:p>
        </w:tc>
        <w:tc>
          <w:tcPr>
            <w:tcW w:w="2039" w:type="dxa"/>
            <w:noWrap w:val="0"/>
            <w:vAlign w:val="center"/>
          </w:tcPr>
          <w:p w14:paraId="64E28308">
            <w:pPr>
              <w:rPr>
                <w:rFonts w:hint="eastAsia" w:ascii="仿宋" w:hAnsi="仿宋" w:eastAsia="仿宋"/>
                <w:color w:val="auto"/>
                <w:sz w:val="24"/>
              </w:rPr>
            </w:pPr>
          </w:p>
        </w:tc>
        <w:tc>
          <w:tcPr>
            <w:tcW w:w="1907" w:type="dxa"/>
            <w:noWrap w:val="0"/>
            <w:vAlign w:val="center"/>
          </w:tcPr>
          <w:p w14:paraId="66CD40B4">
            <w:pPr>
              <w:rPr>
                <w:rFonts w:hint="eastAsia" w:ascii="仿宋" w:hAnsi="仿宋" w:eastAsia="仿宋"/>
                <w:color w:val="auto"/>
                <w:sz w:val="24"/>
              </w:rPr>
            </w:pPr>
          </w:p>
        </w:tc>
      </w:tr>
      <w:tr w14:paraId="0191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11FF7D98">
            <w:pPr>
              <w:rPr>
                <w:rFonts w:hint="eastAsia" w:ascii="仿宋" w:hAnsi="仿宋" w:eastAsia="仿宋"/>
                <w:color w:val="auto"/>
                <w:szCs w:val="21"/>
              </w:rPr>
            </w:pPr>
            <w:r>
              <w:rPr>
                <w:rFonts w:hint="eastAsia" w:ascii="仿宋" w:hAnsi="仿宋" w:eastAsia="仿宋"/>
                <w:color w:val="auto"/>
                <w:szCs w:val="21"/>
              </w:rPr>
              <w:t>固定资产净值（元）</w:t>
            </w:r>
          </w:p>
        </w:tc>
        <w:tc>
          <w:tcPr>
            <w:tcW w:w="1822" w:type="dxa"/>
            <w:noWrap w:val="0"/>
            <w:vAlign w:val="center"/>
          </w:tcPr>
          <w:p w14:paraId="07E10B64">
            <w:pPr>
              <w:rPr>
                <w:rFonts w:hint="eastAsia" w:ascii="仿宋" w:hAnsi="仿宋" w:eastAsia="仿宋"/>
                <w:color w:val="auto"/>
                <w:sz w:val="24"/>
              </w:rPr>
            </w:pPr>
          </w:p>
        </w:tc>
        <w:tc>
          <w:tcPr>
            <w:tcW w:w="2039" w:type="dxa"/>
            <w:noWrap w:val="0"/>
            <w:vAlign w:val="center"/>
          </w:tcPr>
          <w:p w14:paraId="71F90208">
            <w:pPr>
              <w:rPr>
                <w:rFonts w:hint="eastAsia" w:ascii="仿宋" w:hAnsi="仿宋" w:eastAsia="仿宋"/>
                <w:color w:val="auto"/>
                <w:sz w:val="24"/>
              </w:rPr>
            </w:pPr>
          </w:p>
        </w:tc>
        <w:tc>
          <w:tcPr>
            <w:tcW w:w="1907" w:type="dxa"/>
            <w:noWrap w:val="0"/>
            <w:vAlign w:val="center"/>
          </w:tcPr>
          <w:p w14:paraId="35CAF0AB">
            <w:pPr>
              <w:rPr>
                <w:rFonts w:hint="eastAsia" w:ascii="仿宋" w:hAnsi="仿宋" w:eastAsia="仿宋"/>
                <w:color w:val="auto"/>
                <w:sz w:val="24"/>
              </w:rPr>
            </w:pPr>
          </w:p>
        </w:tc>
      </w:tr>
      <w:tr w14:paraId="4ED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1297B8F4">
            <w:pPr>
              <w:rPr>
                <w:rFonts w:hint="eastAsia" w:ascii="仿宋" w:hAnsi="仿宋" w:eastAsia="仿宋"/>
                <w:color w:val="auto"/>
                <w:szCs w:val="21"/>
              </w:rPr>
            </w:pPr>
            <w:r>
              <w:rPr>
                <w:rFonts w:hint="eastAsia" w:ascii="仿宋" w:hAnsi="仿宋" w:eastAsia="仿宋"/>
                <w:color w:val="auto"/>
                <w:szCs w:val="21"/>
              </w:rPr>
              <w:t>总负债（元）</w:t>
            </w:r>
          </w:p>
        </w:tc>
        <w:tc>
          <w:tcPr>
            <w:tcW w:w="1822" w:type="dxa"/>
            <w:noWrap w:val="0"/>
            <w:vAlign w:val="center"/>
          </w:tcPr>
          <w:p w14:paraId="2AFA5F4C">
            <w:pPr>
              <w:rPr>
                <w:rFonts w:hint="eastAsia" w:ascii="仿宋" w:hAnsi="仿宋" w:eastAsia="仿宋"/>
                <w:color w:val="auto"/>
                <w:sz w:val="24"/>
              </w:rPr>
            </w:pPr>
          </w:p>
        </w:tc>
        <w:tc>
          <w:tcPr>
            <w:tcW w:w="2039" w:type="dxa"/>
            <w:noWrap w:val="0"/>
            <w:vAlign w:val="center"/>
          </w:tcPr>
          <w:p w14:paraId="400F53B7">
            <w:pPr>
              <w:rPr>
                <w:rFonts w:hint="eastAsia" w:ascii="仿宋" w:hAnsi="仿宋" w:eastAsia="仿宋"/>
                <w:color w:val="auto"/>
                <w:sz w:val="24"/>
              </w:rPr>
            </w:pPr>
          </w:p>
        </w:tc>
        <w:tc>
          <w:tcPr>
            <w:tcW w:w="1907" w:type="dxa"/>
            <w:noWrap w:val="0"/>
            <w:vAlign w:val="center"/>
          </w:tcPr>
          <w:p w14:paraId="062B8F3F">
            <w:pPr>
              <w:rPr>
                <w:rFonts w:hint="eastAsia" w:ascii="仿宋" w:hAnsi="仿宋" w:eastAsia="仿宋"/>
                <w:color w:val="auto"/>
                <w:sz w:val="24"/>
              </w:rPr>
            </w:pPr>
          </w:p>
        </w:tc>
      </w:tr>
      <w:tr w14:paraId="002D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528055E2">
            <w:pPr>
              <w:rPr>
                <w:rFonts w:hint="eastAsia" w:ascii="仿宋" w:hAnsi="仿宋" w:eastAsia="仿宋"/>
                <w:color w:val="auto"/>
                <w:szCs w:val="21"/>
              </w:rPr>
            </w:pPr>
            <w:r>
              <w:rPr>
                <w:rFonts w:hint="eastAsia" w:ascii="仿宋" w:hAnsi="仿宋" w:eastAsia="仿宋"/>
                <w:color w:val="auto"/>
                <w:szCs w:val="21"/>
              </w:rPr>
              <w:t>短期借款（元）</w:t>
            </w:r>
          </w:p>
        </w:tc>
        <w:tc>
          <w:tcPr>
            <w:tcW w:w="1822" w:type="dxa"/>
            <w:noWrap w:val="0"/>
            <w:vAlign w:val="center"/>
          </w:tcPr>
          <w:p w14:paraId="791659DF">
            <w:pPr>
              <w:rPr>
                <w:rFonts w:hint="eastAsia" w:ascii="仿宋" w:hAnsi="仿宋" w:eastAsia="仿宋"/>
                <w:color w:val="auto"/>
                <w:sz w:val="24"/>
              </w:rPr>
            </w:pPr>
          </w:p>
        </w:tc>
        <w:tc>
          <w:tcPr>
            <w:tcW w:w="2039" w:type="dxa"/>
            <w:noWrap w:val="0"/>
            <w:vAlign w:val="center"/>
          </w:tcPr>
          <w:p w14:paraId="306DD811">
            <w:pPr>
              <w:rPr>
                <w:rFonts w:hint="eastAsia" w:ascii="仿宋" w:hAnsi="仿宋" w:eastAsia="仿宋"/>
                <w:color w:val="auto"/>
                <w:sz w:val="24"/>
              </w:rPr>
            </w:pPr>
          </w:p>
        </w:tc>
        <w:tc>
          <w:tcPr>
            <w:tcW w:w="1907" w:type="dxa"/>
            <w:noWrap w:val="0"/>
            <w:vAlign w:val="center"/>
          </w:tcPr>
          <w:p w14:paraId="21CE7057">
            <w:pPr>
              <w:rPr>
                <w:rFonts w:hint="eastAsia" w:ascii="仿宋" w:hAnsi="仿宋" w:eastAsia="仿宋"/>
                <w:color w:val="auto"/>
                <w:sz w:val="24"/>
              </w:rPr>
            </w:pPr>
          </w:p>
        </w:tc>
      </w:tr>
      <w:tr w14:paraId="6524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169BB834">
            <w:pPr>
              <w:rPr>
                <w:rFonts w:hint="eastAsia" w:ascii="仿宋" w:hAnsi="仿宋" w:eastAsia="仿宋"/>
                <w:color w:val="auto"/>
                <w:szCs w:val="21"/>
              </w:rPr>
            </w:pPr>
            <w:r>
              <w:rPr>
                <w:rFonts w:hint="eastAsia" w:ascii="仿宋" w:hAnsi="仿宋" w:eastAsia="仿宋"/>
                <w:color w:val="auto"/>
                <w:szCs w:val="21"/>
              </w:rPr>
              <w:t>销售收入（元）</w:t>
            </w:r>
          </w:p>
        </w:tc>
        <w:tc>
          <w:tcPr>
            <w:tcW w:w="1822" w:type="dxa"/>
            <w:noWrap w:val="0"/>
            <w:vAlign w:val="center"/>
          </w:tcPr>
          <w:p w14:paraId="03361029">
            <w:pPr>
              <w:rPr>
                <w:rFonts w:hint="eastAsia" w:ascii="仿宋" w:hAnsi="仿宋" w:eastAsia="仿宋"/>
                <w:color w:val="auto"/>
                <w:sz w:val="24"/>
              </w:rPr>
            </w:pPr>
          </w:p>
        </w:tc>
        <w:tc>
          <w:tcPr>
            <w:tcW w:w="2039" w:type="dxa"/>
            <w:noWrap w:val="0"/>
            <w:vAlign w:val="center"/>
          </w:tcPr>
          <w:p w14:paraId="46D23E64">
            <w:pPr>
              <w:rPr>
                <w:rFonts w:hint="eastAsia" w:ascii="仿宋" w:hAnsi="仿宋" w:eastAsia="仿宋"/>
                <w:color w:val="auto"/>
                <w:sz w:val="24"/>
              </w:rPr>
            </w:pPr>
          </w:p>
        </w:tc>
        <w:tc>
          <w:tcPr>
            <w:tcW w:w="1907" w:type="dxa"/>
            <w:noWrap w:val="0"/>
            <w:vAlign w:val="center"/>
          </w:tcPr>
          <w:p w14:paraId="0D7E8572">
            <w:pPr>
              <w:rPr>
                <w:rFonts w:hint="eastAsia" w:ascii="仿宋" w:hAnsi="仿宋" w:eastAsia="仿宋"/>
                <w:color w:val="auto"/>
                <w:sz w:val="24"/>
              </w:rPr>
            </w:pPr>
          </w:p>
        </w:tc>
      </w:tr>
      <w:tr w14:paraId="16AB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0"/>
            <w:vAlign w:val="center"/>
          </w:tcPr>
          <w:p w14:paraId="1BC37651">
            <w:pPr>
              <w:rPr>
                <w:rFonts w:hint="eastAsia" w:ascii="仿宋" w:hAnsi="仿宋" w:eastAsia="仿宋"/>
                <w:color w:val="auto"/>
                <w:szCs w:val="21"/>
              </w:rPr>
            </w:pPr>
            <w:r>
              <w:rPr>
                <w:rFonts w:hint="eastAsia" w:ascii="仿宋" w:hAnsi="仿宋" w:eastAsia="仿宋"/>
                <w:color w:val="auto"/>
                <w:szCs w:val="21"/>
              </w:rPr>
              <w:t>利润总额（元）</w:t>
            </w:r>
          </w:p>
        </w:tc>
        <w:tc>
          <w:tcPr>
            <w:tcW w:w="1822" w:type="dxa"/>
            <w:noWrap w:val="0"/>
            <w:vAlign w:val="center"/>
          </w:tcPr>
          <w:p w14:paraId="51ABB208">
            <w:pPr>
              <w:rPr>
                <w:rFonts w:hint="eastAsia" w:ascii="仿宋" w:hAnsi="仿宋" w:eastAsia="仿宋"/>
                <w:color w:val="auto"/>
                <w:sz w:val="24"/>
              </w:rPr>
            </w:pPr>
          </w:p>
        </w:tc>
        <w:tc>
          <w:tcPr>
            <w:tcW w:w="2039" w:type="dxa"/>
            <w:noWrap w:val="0"/>
            <w:vAlign w:val="center"/>
          </w:tcPr>
          <w:p w14:paraId="77C621A8">
            <w:pPr>
              <w:rPr>
                <w:rFonts w:hint="eastAsia" w:ascii="仿宋" w:hAnsi="仿宋" w:eastAsia="仿宋"/>
                <w:color w:val="auto"/>
                <w:sz w:val="24"/>
              </w:rPr>
            </w:pPr>
          </w:p>
        </w:tc>
        <w:tc>
          <w:tcPr>
            <w:tcW w:w="1907" w:type="dxa"/>
            <w:noWrap w:val="0"/>
            <w:vAlign w:val="center"/>
          </w:tcPr>
          <w:p w14:paraId="626D9AA4">
            <w:pPr>
              <w:rPr>
                <w:rFonts w:hint="eastAsia" w:ascii="仿宋" w:hAnsi="仿宋" w:eastAsia="仿宋"/>
                <w:color w:val="auto"/>
                <w:sz w:val="24"/>
              </w:rPr>
            </w:pPr>
          </w:p>
        </w:tc>
      </w:tr>
    </w:tbl>
    <w:p w14:paraId="3A6BD64C">
      <w:pPr>
        <w:spacing w:line="360" w:lineRule="auto"/>
        <w:ind w:firstLine="420" w:firstLineChars="200"/>
        <w:rPr>
          <w:rFonts w:hint="eastAsia" w:ascii="仿宋" w:hAnsi="仿宋" w:eastAsia="仿宋"/>
          <w:color w:val="auto"/>
          <w:szCs w:val="21"/>
        </w:rPr>
      </w:pPr>
    </w:p>
    <w:p w14:paraId="4AFD173A">
      <w:pPr>
        <w:numPr>
          <w:ilvl w:val="0"/>
          <w:numId w:val="8"/>
        </w:num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供应商认为需要声明的其它情况</w:t>
      </w:r>
    </w:p>
    <w:p w14:paraId="72488440">
      <w:pPr>
        <w:pStyle w:val="20"/>
        <w:ind w:left="0" w:leftChars="0" w:firstLine="560"/>
        <w:rPr>
          <w:rFonts w:hint="eastAsia" w:ascii="仿宋" w:hAnsi="仿宋" w:eastAsia="仿宋"/>
          <w:color w:val="auto"/>
          <w:sz w:val="28"/>
          <w:szCs w:val="28"/>
        </w:rPr>
      </w:pPr>
      <w:r>
        <w:rPr>
          <w:rFonts w:hint="eastAsia" w:ascii="仿宋" w:hAnsi="仿宋" w:eastAsia="仿宋"/>
          <w:color w:val="auto"/>
          <w:sz w:val="28"/>
          <w:szCs w:val="28"/>
        </w:rPr>
        <w:t>1.</w:t>
      </w:r>
    </w:p>
    <w:p w14:paraId="54DEFC1B">
      <w:pPr>
        <w:pStyle w:val="20"/>
        <w:ind w:left="0" w:leftChars="0" w:firstLine="560"/>
        <w:rPr>
          <w:rFonts w:ascii="仿宋" w:hAnsi="仿宋" w:eastAsia="仿宋"/>
          <w:color w:val="auto"/>
          <w:sz w:val="28"/>
          <w:szCs w:val="28"/>
        </w:rPr>
      </w:pPr>
      <w:r>
        <w:rPr>
          <w:rFonts w:hint="eastAsia" w:ascii="仿宋" w:hAnsi="仿宋" w:eastAsia="仿宋"/>
          <w:color w:val="auto"/>
          <w:sz w:val="28"/>
          <w:szCs w:val="28"/>
        </w:rPr>
        <w:t>2.</w:t>
      </w:r>
    </w:p>
    <w:p w14:paraId="3EA6928B">
      <w:pPr>
        <w:pStyle w:val="20"/>
        <w:ind w:left="0" w:leftChars="0" w:firstLine="560"/>
        <w:rPr>
          <w:rFonts w:hint="eastAsia" w:ascii="仿宋" w:hAnsi="仿宋" w:eastAsia="仿宋"/>
          <w:color w:val="auto"/>
          <w:sz w:val="28"/>
          <w:szCs w:val="28"/>
        </w:rPr>
      </w:pPr>
      <w:r>
        <w:rPr>
          <w:rFonts w:hint="eastAsia" w:ascii="仿宋" w:hAnsi="仿宋" w:eastAsia="仿宋"/>
          <w:color w:val="auto"/>
          <w:sz w:val="28"/>
          <w:szCs w:val="28"/>
        </w:rPr>
        <w:t>3.</w:t>
      </w:r>
    </w:p>
    <w:p w14:paraId="2515BED6">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我单位保证以上声明内容真实、准确。否则，我单位愿意承担由此产生的一切经济责任和法律责任。</w:t>
      </w:r>
    </w:p>
    <w:p w14:paraId="1F533009">
      <w:pPr>
        <w:pStyle w:val="20"/>
        <w:ind w:left="0" w:leftChars="0" w:firstLine="0" w:firstLineChars="0"/>
        <w:rPr>
          <w:rFonts w:hint="eastAsia"/>
          <w:color w:val="auto"/>
        </w:rPr>
      </w:pPr>
    </w:p>
    <w:p w14:paraId="7CDF4CEA">
      <w:pPr>
        <w:pStyle w:val="20"/>
        <w:ind w:left="0" w:leftChars="0" w:firstLine="0" w:firstLineChars="0"/>
        <w:rPr>
          <w:rFonts w:hint="eastAsia"/>
          <w:color w:val="auto"/>
        </w:rPr>
      </w:pPr>
    </w:p>
    <w:p w14:paraId="76416621">
      <w:pPr>
        <w:pStyle w:val="20"/>
        <w:ind w:left="0" w:leftChars="0" w:firstLine="0" w:firstLineChars="0"/>
        <w:rPr>
          <w:rFonts w:hint="eastAsia"/>
          <w:color w:val="auto"/>
        </w:rPr>
      </w:pPr>
    </w:p>
    <w:p w14:paraId="05FFFED6">
      <w:pPr>
        <w:spacing w:line="400" w:lineRule="exact"/>
        <w:ind w:firstLine="1400" w:firstLineChars="500"/>
        <w:rPr>
          <w:rFonts w:hint="eastAsia" w:ascii="仿宋" w:hAnsi="仿宋" w:eastAsia="仿宋"/>
          <w:color w:val="auto"/>
          <w:sz w:val="28"/>
          <w:szCs w:val="28"/>
        </w:rPr>
      </w:pPr>
      <w:r>
        <w:rPr>
          <w:rFonts w:hint="eastAsia" w:ascii="仿宋" w:hAnsi="仿宋" w:eastAsia="仿宋"/>
          <w:color w:val="auto"/>
          <w:sz w:val="28"/>
          <w:szCs w:val="28"/>
        </w:rPr>
        <w:t>供应商全称：</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（加盖单位公章）</w:t>
      </w:r>
    </w:p>
    <w:p w14:paraId="4F9C8A17">
      <w:pPr>
        <w:spacing w:line="400" w:lineRule="exact"/>
        <w:ind w:firstLine="1960" w:firstLineChars="700"/>
        <w:rPr>
          <w:rFonts w:hint="eastAsia" w:ascii="仿宋" w:hAnsi="仿宋" w:eastAsia="仿宋"/>
          <w:color w:val="auto"/>
          <w:sz w:val="28"/>
          <w:szCs w:val="28"/>
        </w:rPr>
      </w:pPr>
      <w:r>
        <w:rPr>
          <w:rFonts w:hint="eastAsia" w:ascii="仿宋" w:hAnsi="仿宋" w:eastAsia="仿宋"/>
          <w:color w:val="auto"/>
          <w:sz w:val="28"/>
          <w:szCs w:val="28"/>
        </w:rPr>
        <w:t xml:space="preserve">                   </w:t>
      </w:r>
    </w:p>
    <w:p w14:paraId="72BF39FD">
      <w:pPr>
        <w:spacing w:line="400" w:lineRule="exact"/>
        <w:rPr>
          <w:rFonts w:hint="eastAsia" w:ascii="仿宋" w:hAnsi="仿宋" w:eastAsia="仿宋"/>
          <w:color w:val="auto"/>
          <w:sz w:val="28"/>
          <w:szCs w:val="28"/>
        </w:rPr>
      </w:pPr>
    </w:p>
    <w:p w14:paraId="47490F4E">
      <w:pPr>
        <w:spacing w:line="400" w:lineRule="exact"/>
        <w:ind w:firstLine="2240" w:firstLineChars="800"/>
        <w:rPr>
          <w:rFonts w:hint="eastAsia" w:ascii="仿宋" w:hAnsi="仿宋" w:eastAsia="仿宋"/>
          <w:color w:val="auto"/>
          <w:sz w:val="28"/>
          <w:szCs w:val="28"/>
        </w:rPr>
      </w:pPr>
      <w:r>
        <w:rPr>
          <w:rFonts w:hint="eastAsia" w:ascii="仿宋" w:hAnsi="仿宋" w:eastAsia="仿宋"/>
          <w:color w:val="auto"/>
          <w:sz w:val="28"/>
          <w:szCs w:val="28"/>
        </w:rPr>
        <w:t>签署日期：        年     月     日</w:t>
      </w:r>
    </w:p>
    <w:p w14:paraId="6E13C155">
      <w:pPr>
        <w:spacing w:line="360" w:lineRule="auto"/>
        <w:rPr>
          <w:rFonts w:hint="eastAsia" w:ascii="仿宋" w:hAnsi="仿宋" w:eastAsia="仿宋"/>
          <w:b/>
          <w:color w:val="auto"/>
          <w:sz w:val="28"/>
          <w:szCs w:val="28"/>
        </w:rPr>
      </w:pPr>
    </w:p>
    <w:p w14:paraId="06284837">
      <w:pPr>
        <w:spacing w:line="360" w:lineRule="auto"/>
        <w:rPr>
          <w:rFonts w:hint="eastAsia" w:ascii="仿宋" w:hAnsi="仿宋" w:eastAsia="仿宋"/>
          <w:b/>
          <w:color w:val="auto"/>
          <w:sz w:val="28"/>
          <w:szCs w:val="28"/>
        </w:rPr>
      </w:pPr>
    </w:p>
    <w:p w14:paraId="73A88EAE">
      <w:pPr>
        <w:spacing w:line="360" w:lineRule="auto"/>
        <w:rPr>
          <w:rFonts w:hint="eastAsia" w:ascii="仿宋" w:hAnsi="仿宋" w:eastAsia="仿宋"/>
          <w:b/>
          <w:color w:val="auto"/>
          <w:sz w:val="28"/>
          <w:szCs w:val="28"/>
        </w:rPr>
      </w:pPr>
    </w:p>
    <w:p w14:paraId="6AC8463D">
      <w:pPr>
        <w:spacing w:line="360" w:lineRule="auto"/>
        <w:rPr>
          <w:rFonts w:hint="eastAsia" w:ascii="仿宋" w:hAnsi="仿宋" w:eastAsia="仿宋"/>
          <w:b/>
          <w:color w:val="auto"/>
          <w:sz w:val="28"/>
          <w:szCs w:val="28"/>
        </w:rPr>
      </w:pPr>
    </w:p>
    <w:p w14:paraId="3BEDB40F">
      <w:pPr>
        <w:spacing w:line="360" w:lineRule="auto"/>
        <w:rPr>
          <w:rFonts w:hint="eastAsia" w:ascii="仿宋" w:hAnsi="仿宋" w:eastAsia="仿宋"/>
          <w:b/>
          <w:color w:val="auto"/>
          <w:sz w:val="28"/>
          <w:szCs w:val="28"/>
        </w:rPr>
      </w:pPr>
    </w:p>
    <w:p w14:paraId="35BC2805">
      <w:pPr>
        <w:pStyle w:val="17"/>
        <w:rPr>
          <w:rFonts w:hint="eastAsia"/>
          <w:color w:val="auto"/>
        </w:rPr>
        <w:sectPr>
          <w:pgSz w:w="11906" w:h="16838"/>
          <w:pgMar w:top="1701" w:right="1474" w:bottom="1701" w:left="1474" w:header="0" w:footer="1417" w:gutter="0"/>
          <w:cols w:space="720" w:num="1"/>
          <w:docGrid w:linePitch="312" w:charSpace="0"/>
        </w:sectPr>
      </w:pPr>
    </w:p>
    <w:bookmarkEnd w:id="227"/>
    <w:bookmarkEnd w:id="228"/>
    <w:bookmarkEnd w:id="229"/>
    <w:bookmarkEnd w:id="230"/>
    <w:bookmarkEnd w:id="231"/>
    <w:bookmarkEnd w:id="232"/>
    <w:bookmarkEnd w:id="233"/>
    <w:bookmarkEnd w:id="234"/>
    <w:bookmarkEnd w:id="235"/>
    <w:bookmarkEnd w:id="236"/>
    <w:bookmarkEnd w:id="237"/>
    <w:bookmarkEnd w:id="238"/>
    <w:p w14:paraId="2ADA6218">
      <w:pPr>
        <w:spacing w:line="360" w:lineRule="auto"/>
        <w:ind w:firstLine="281" w:firstLineChars="100"/>
        <w:outlineLvl w:val="0"/>
        <w:rPr>
          <w:rFonts w:ascii="方正小标宋_GBK" w:hAnsi="方正小标宋_GBK" w:eastAsia="仿宋" w:cs="方正小标宋_GBK"/>
          <w:b/>
          <w:bCs/>
          <w:color w:val="auto"/>
          <w:sz w:val="32"/>
          <w:szCs w:val="32"/>
        </w:rPr>
      </w:pPr>
      <w:bookmarkStart w:id="239" w:name="_Toc20374"/>
      <w:bookmarkStart w:id="240" w:name="_Toc7932"/>
      <w:bookmarkStart w:id="241" w:name="_Toc26827"/>
      <w:bookmarkStart w:id="242" w:name="_Toc4587"/>
      <w:bookmarkStart w:id="243" w:name="_Toc3310"/>
      <w:r>
        <w:rPr>
          <w:rFonts w:hint="eastAsia" w:ascii="仿宋" w:hAnsi="仿宋" w:eastAsia="仿宋"/>
          <w:b/>
          <w:color w:val="auto"/>
          <w:sz w:val="28"/>
          <w:szCs w:val="28"/>
        </w:rPr>
        <w:t>附件</w:t>
      </w:r>
      <w:r>
        <w:rPr>
          <w:rFonts w:ascii="仿宋" w:hAnsi="仿宋" w:eastAsia="仿宋"/>
          <w:b/>
          <w:color w:val="auto"/>
          <w:sz w:val="28"/>
          <w:szCs w:val="28"/>
        </w:rPr>
        <w:t>5</w:t>
      </w:r>
      <w:bookmarkEnd w:id="239"/>
      <w:bookmarkEnd w:id="240"/>
      <w:bookmarkEnd w:id="241"/>
      <w:bookmarkEnd w:id="242"/>
      <w:bookmarkEnd w:id="243"/>
    </w:p>
    <w:p w14:paraId="7B88E84E">
      <w:pPr>
        <w:spacing w:line="360" w:lineRule="auto"/>
        <w:jc w:val="center"/>
        <w:rPr>
          <w:rFonts w:hint="eastAsia" w:ascii="仿宋" w:hAnsi="仿宋" w:eastAsia="仿宋"/>
          <w:b/>
          <w:bCs/>
          <w:color w:val="auto"/>
          <w:sz w:val="32"/>
          <w:szCs w:val="32"/>
        </w:rPr>
      </w:pPr>
      <w:r>
        <w:rPr>
          <w:rFonts w:hint="eastAsia" w:ascii="仿宋" w:hAnsi="仿宋" w:eastAsia="仿宋"/>
          <w:b/>
          <w:bCs/>
          <w:color w:val="auto"/>
          <w:sz w:val="32"/>
          <w:szCs w:val="32"/>
        </w:rPr>
        <w:t>开标一览表</w:t>
      </w:r>
    </w:p>
    <w:p w14:paraId="0A63A85C">
      <w:pPr>
        <w:spacing w:line="440" w:lineRule="exact"/>
        <w:rPr>
          <w:rFonts w:hint="eastAsia" w:ascii="仿宋" w:hAnsi="仿宋" w:eastAsia="仿宋"/>
          <w:color w:val="auto"/>
          <w:szCs w:val="21"/>
        </w:rPr>
      </w:pPr>
    </w:p>
    <w:p w14:paraId="2F5F13F3">
      <w:pPr>
        <w:spacing w:line="440" w:lineRule="exact"/>
        <w:rPr>
          <w:rFonts w:hint="eastAsia" w:ascii="仿宋" w:hAnsi="仿宋" w:eastAsia="仿宋"/>
          <w:color w:val="auto"/>
          <w:szCs w:val="21"/>
        </w:rPr>
      </w:pPr>
    </w:p>
    <w:p w14:paraId="294BBB37">
      <w:pPr>
        <w:spacing w:line="440" w:lineRule="exact"/>
        <w:rPr>
          <w:rFonts w:hint="eastAsia" w:ascii="仿宋" w:hAnsi="仿宋" w:eastAsia="仿宋"/>
          <w:color w:val="auto"/>
          <w:szCs w:val="21"/>
        </w:rPr>
      </w:pPr>
    </w:p>
    <w:p w14:paraId="37C85F53">
      <w:pPr>
        <w:spacing w:line="440" w:lineRule="exact"/>
        <w:rPr>
          <w:rFonts w:ascii="仿宋" w:hAnsi="仿宋" w:eastAsia="仿宋"/>
          <w:b/>
          <w:color w:val="auto"/>
          <w:sz w:val="28"/>
          <w:szCs w:val="28"/>
        </w:rPr>
      </w:pPr>
      <w:r>
        <w:rPr>
          <w:rFonts w:hint="eastAsia" w:ascii="仿宋" w:hAnsi="仿宋" w:eastAsia="仿宋"/>
          <w:b/>
          <w:color w:val="auto"/>
          <w:sz w:val="28"/>
          <w:szCs w:val="28"/>
        </w:rPr>
        <w:t>项目名称：                          项目编号：</w:t>
      </w:r>
    </w:p>
    <w:tbl>
      <w:tblPr>
        <w:tblStyle w:val="2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06E6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65803A19">
            <w:pPr>
              <w:spacing w:line="440" w:lineRule="exact"/>
              <w:jc w:val="center"/>
              <w:rPr>
                <w:rFonts w:hint="eastAsia" w:ascii="仿宋" w:hAnsi="仿宋" w:eastAsia="仿宋"/>
                <w:b/>
                <w:bCs/>
                <w:color w:val="auto"/>
                <w:sz w:val="24"/>
                <w:szCs w:val="28"/>
              </w:rPr>
            </w:pPr>
            <w:r>
              <w:rPr>
                <w:rFonts w:hint="eastAsia" w:ascii="仿宋" w:hAnsi="仿宋" w:eastAsia="仿宋"/>
                <w:b/>
                <w:bCs/>
                <w:color w:val="auto"/>
                <w:sz w:val="24"/>
                <w:szCs w:val="28"/>
              </w:rPr>
              <w:t>序号</w:t>
            </w:r>
          </w:p>
        </w:tc>
        <w:tc>
          <w:tcPr>
            <w:tcW w:w="3322" w:type="dxa"/>
            <w:noWrap w:val="0"/>
            <w:vAlign w:val="center"/>
          </w:tcPr>
          <w:p w14:paraId="6F8FAAE1">
            <w:pPr>
              <w:spacing w:line="440" w:lineRule="exact"/>
              <w:jc w:val="center"/>
              <w:rPr>
                <w:rFonts w:hint="eastAsia" w:ascii="仿宋" w:hAnsi="仿宋" w:eastAsia="仿宋"/>
                <w:b/>
                <w:bCs/>
                <w:color w:val="auto"/>
                <w:sz w:val="24"/>
                <w:szCs w:val="28"/>
              </w:rPr>
            </w:pPr>
            <w:r>
              <w:rPr>
                <w:rFonts w:hint="eastAsia" w:ascii="仿宋" w:hAnsi="仿宋" w:eastAsia="仿宋"/>
                <w:b/>
                <w:bCs/>
                <w:color w:val="auto"/>
                <w:sz w:val="24"/>
                <w:szCs w:val="28"/>
              </w:rPr>
              <w:t>项目名称</w:t>
            </w:r>
          </w:p>
        </w:tc>
        <w:tc>
          <w:tcPr>
            <w:tcW w:w="2420" w:type="dxa"/>
            <w:noWrap w:val="0"/>
            <w:vAlign w:val="center"/>
          </w:tcPr>
          <w:p w14:paraId="1BE45CC7">
            <w:pPr>
              <w:spacing w:line="440" w:lineRule="exact"/>
              <w:jc w:val="center"/>
              <w:rPr>
                <w:rFonts w:hint="eastAsia" w:ascii="仿宋" w:hAnsi="仿宋" w:eastAsia="仿宋"/>
                <w:b/>
                <w:bCs/>
                <w:color w:val="auto"/>
                <w:sz w:val="24"/>
                <w:szCs w:val="28"/>
              </w:rPr>
            </w:pPr>
            <w:r>
              <w:rPr>
                <w:rFonts w:hint="eastAsia" w:ascii="仿宋" w:hAnsi="仿宋" w:eastAsia="仿宋"/>
                <w:b/>
                <w:bCs/>
                <w:color w:val="auto"/>
                <w:sz w:val="24"/>
                <w:szCs w:val="28"/>
              </w:rPr>
              <w:t>投标价（元）</w:t>
            </w:r>
          </w:p>
        </w:tc>
        <w:tc>
          <w:tcPr>
            <w:tcW w:w="1913" w:type="dxa"/>
            <w:noWrap w:val="0"/>
            <w:vAlign w:val="center"/>
          </w:tcPr>
          <w:p w14:paraId="21ED0E28">
            <w:pPr>
              <w:spacing w:line="440" w:lineRule="exact"/>
              <w:jc w:val="center"/>
              <w:rPr>
                <w:rFonts w:ascii="仿宋" w:hAnsi="仿宋" w:eastAsia="仿宋"/>
                <w:b/>
                <w:bCs/>
                <w:color w:val="auto"/>
                <w:sz w:val="24"/>
                <w:szCs w:val="28"/>
              </w:rPr>
            </w:pPr>
            <w:r>
              <w:rPr>
                <w:rFonts w:hint="eastAsia" w:ascii="仿宋" w:hAnsi="仿宋" w:eastAsia="仿宋"/>
                <w:b/>
                <w:bCs/>
                <w:color w:val="auto"/>
                <w:sz w:val="24"/>
                <w:szCs w:val="28"/>
              </w:rPr>
              <w:t>完工期/质保期</w:t>
            </w:r>
          </w:p>
        </w:tc>
      </w:tr>
      <w:tr w14:paraId="219C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08962E1">
            <w:pPr>
              <w:spacing w:line="440" w:lineRule="exact"/>
              <w:jc w:val="center"/>
              <w:rPr>
                <w:rFonts w:hint="eastAsia" w:ascii="仿宋" w:hAnsi="仿宋" w:eastAsia="仿宋"/>
                <w:color w:val="auto"/>
                <w:sz w:val="24"/>
                <w:szCs w:val="28"/>
              </w:rPr>
            </w:pPr>
            <w:r>
              <w:rPr>
                <w:rFonts w:hint="eastAsia" w:ascii="仿宋" w:hAnsi="仿宋" w:eastAsia="仿宋"/>
                <w:color w:val="auto"/>
                <w:sz w:val="24"/>
                <w:szCs w:val="28"/>
              </w:rPr>
              <w:t>1</w:t>
            </w:r>
          </w:p>
        </w:tc>
        <w:tc>
          <w:tcPr>
            <w:tcW w:w="3322" w:type="dxa"/>
            <w:noWrap w:val="0"/>
            <w:vAlign w:val="center"/>
          </w:tcPr>
          <w:p w14:paraId="65EAEF50">
            <w:pPr>
              <w:spacing w:line="440" w:lineRule="exact"/>
              <w:jc w:val="center"/>
              <w:rPr>
                <w:rFonts w:hint="eastAsia" w:ascii="仿宋" w:hAnsi="仿宋" w:eastAsia="仿宋"/>
                <w:color w:val="auto"/>
                <w:sz w:val="24"/>
                <w:szCs w:val="28"/>
              </w:rPr>
            </w:pPr>
          </w:p>
        </w:tc>
        <w:tc>
          <w:tcPr>
            <w:tcW w:w="2420" w:type="dxa"/>
            <w:noWrap w:val="0"/>
            <w:vAlign w:val="center"/>
          </w:tcPr>
          <w:p w14:paraId="33EB5657">
            <w:pPr>
              <w:spacing w:line="440" w:lineRule="exact"/>
              <w:jc w:val="center"/>
              <w:rPr>
                <w:rFonts w:hint="eastAsia" w:ascii="仿宋" w:hAnsi="仿宋" w:eastAsia="仿宋"/>
                <w:color w:val="auto"/>
                <w:sz w:val="24"/>
                <w:szCs w:val="28"/>
              </w:rPr>
            </w:pPr>
          </w:p>
        </w:tc>
        <w:tc>
          <w:tcPr>
            <w:tcW w:w="1913" w:type="dxa"/>
            <w:noWrap w:val="0"/>
            <w:vAlign w:val="center"/>
          </w:tcPr>
          <w:p w14:paraId="077A562A">
            <w:pPr>
              <w:spacing w:line="440" w:lineRule="exact"/>
              <w:jc w:val="center"/>
              <w:rPr>
                <w:rFonts w:hint="eastAsia" w:ascii="仿宋" w:hAnsi="仿宋" w:eastAsia="仿宋"/>
                <w:color w:val="auto"/>
                <w:sz w:val="24"/>
                <w:szCs w:val="28"/>
              </w:rPr>
            </w:pPr>
          </w:p>
        </w:tc>
      </w:tr>
    </w:tbl>
    <w:p w14:paraId="56AABF7F">
      <w:pPr>
        <w:spacing w:line="600" w:lineRule="exact"/>
        <w:rPr>
          <w:rFonts w:hint="eastAsia" w:ascii="仿宋" w:hAnsi="仿宋" w:eastAsia="仿宋"/>
          <w:b/>
          <w:color w:val="auto"/>
          <w:sz w:val="24"/>
        </w:rPr>
      </w:pPr>
      <w:r>
        <w:rPr>
          <w:rFonts w:hint="eastAsia" w:ascii="仿宋" w:hAnsi="仿宋" w:eastAsia="仿宋"/>
          <w:b/>
          <w:color w:val="auto"/>
          <w:sz w:val="24"/>
        </w:rPr>
        <w:t>注：1.此表作为唱标的依据。</w:t>
      </w:r>
    </w:p>
    <w:p w14:paraId="67CD1C23">
      <w:pPr>
        <w:rPr>
          <w:rFonts w:hint="eastAsia" w:ascii="仿宋" w:hAnsi="仿宋" w:eastAsia="仿宋"/>
          <w:b/>
          <w:color w:val="auto"/>
          <w:sz w:val="24"/>
        </w:rPr>
      </w:pPr>
      <w:r>
        <w:rPr>
          <w:rFonts w:hint="eastAsia" w:ascii="仿宋" w:hAnsi="仿宋" w:eastAsia="仿宋"/>
          <w:b/>
          <w:color w:val="auto"/>
          <w:sz w:val="24"/>
        </w:rPr>
        <w:t xml:space="preserve">    2.须附报价明细表，内容包括投标产品名称、品牌、规格型号、制造商名称（产地）、是否为中小微企业、数量（单位）、投标总报价（表格自拟）。</w:t>
      </w:r>
    </w:p>
    <w:p w14:paraId="708300E4">
      <w:pPr>
        <w:pStyle w:val="17"/>
        <w:rPr>
          <w:rFonts w:hint="eastAsia"/>
          <w:color w:val="auto"/>
        </w:rPr>
      </w:pPr>
    </w:p>
    <w:p w14:paraId="5391B261">
      <w:pPr>
        <w:spacing w:line="600" w:lineRule="exact"/>
        <w:ind w:firstLine="560" w:firstLineChars="200"/>
        <w:rPr>
          <w:rFonts w:hint="eastAsia" w:ascii="仿宋" w:hAnsi="仿宋" w:eastAsia="仿宋"/>
          <w:color w:val="auto"/>
          <w:sz w:val="28"/>
          <w:szCs w:val="28"/>
        </w:rPr>
      </w:pPr>
    </w:p>
    <w:p w14:paraId="22ADDC69">
      <w:pPr>
        <w:pStyle w:val="2"/>
        <w:rPr>
          <w:rFonts w:hint="eastAsia"/>
          <w:color w:val="auto"/>
        </w:rPr>
      </w:pPr>
    </w:p>
    <w:p w14:paraId="2791B579">
      <w:pPr>
        <w:spacing w:line="600" w:lineRule="exact"/>
        <w:ind w:firstLine="3080" w:firstLineChars="1100"/>
        <w:rPr>
          <w:rFonts w:hint="eastAsia" w:ascii="仿宋" w:hAnsi="仿宋" w:eastAsia="仿宋"/>
          <w:color w:val="auto"/>
          <w:sz w:val="28"/>
          <w:szCs w:val="28"/>
        </w:rPr>
      </w:pPr>
      <w:r>
        <w:rPr>
          <w:rFonts w:hint="eastAsia" w:ascii="仿宋" w:hAnsi="仿宋" w:eastAsia="仿宋"/>
          <w:color w:val="auto"/>
          <w:sz w:val="28"/>
          <w:szCs w:val="28"/>
        </w:rPr>
        <w:t>投标方：                     （单位盖章）</w:t>
      </w:r>
    </w:p>
    <w:p w14:paraId="10EEE36A">
      <w:pPr>
        <w:pStyle w:val="20"/>
        <w:rPr>
          <w:rFonts w:hint="eastAsia"/>
          <w:color w:val="auto"/>
        </w:rPr>
      </w:pPr>
    </w:p>
    <w:p w14:paraId="41F9DA54">
      <w:pPr>
        <w:spacing w:line="600" w:lineRule="exact"/>
        <w:ind w:firstLine="3080" w:firstLineChars="1100"/>
        <w:rPr>
          <w:rFonts w:hint="eastAsia" w:ascii="仿宋" w:hAnsi="仿宋" w:eastAsia="仿宋"/>
          <w:color w:val="auto"/>
          <w:sz w:val="28"/>
          <w:szCs w:val="28"/>
        </w:rPr>
      </w:pPr>
      <w:r>
        <w:rPr>
          <w:rFonts w:hint="eastAsia" w:ascii="仿宋" w:hAnsi="仿宋" w:eastAsia="仿宋"/>
          <w:color w:val="auto"/>
          <w:sz w:val="28"/>
          <w:szCs w:val="28"/>
        </w:rPr>
        <w:t>法定代表人或委托全权代理人：  （签字或盖章）</w:t>
      </w:r>
    </w:p>
    <w:p w14:paraId="79573530">
      <w:pPr>
        <w:spacing w:line="600" w:lineRule="exact"/>
        <w:ind w:firstLine="6160" w:firstLineChars="2200"/>
        <w:rPr>
          <w:rFonts w:hint="eastAsia" w:ascii="仿宋" w:hAnsi="仿宋" w:eastAsia="仿宋"/>
          <w:color w:val="auto"/>
          <w:sz w:val="28"/>
          <w:szCs w:val="28"/>
        </w:rPr>
      </w:pPr>
      <w:r>
        <w:rPr>
          <w:rFonts w:hint="eastAsia" w:ascii="仿宋" w:hAnsi="仿宋" w:eastAsia="仿宋"/>
          <w:color w:val="auto"/>
          <w:sz w:val="28"/>
          <w:szCs w:val="28"/>
        </w:rPr>
        <w:t>年     月     日</w:t>
      </w:r>
    </w:p>
    <w:p w14:paraId="6AB969C5">
      <w:pPr>
        <w:tabs>
          <w:tab w:val="left" w:pos="1138"/>
        </w:tabs>
        <w:jc w:val="left"/>
        <w:rPr>
          <w:rFonts w:hint="eastAsia"/>
          <w:color w:val="auto"/>
        </w:rPr>
      </w:pPr>
    </w:p>
    <w:p w14:paraId="44961A31">
      <w:pPr>
        <w:pStyle w:val="2"/>
        <w:rPr>
          <w:rFonts w:hint="eastAsia"/>
          <w:color w:val="auto"/>
        </w:rPr>
      </w:pPr>
    </w:p>
    <w:p w14:paraId="4CB1587E">
      <w:pPr>
        <w:rPr>
          <w:rFonts w:hint="eastAsia"/>
          <w:color w:val="auto"/>
        </w:rPr>
      </w:pPr>
    </w:p>
    <w:p w14:paraId="0652DDDE">
      <w:pPr>
        <w:pStyle w:val="2"/>
        <w:rPr>
          <w:rFonts w:hint="eastAsia"/>
          <w:color w:val="auto"/>
        </w:rPr>
      </w:pPr>
    </w:p>
    <w:p w14:paraId="58F5129F">
      <w:pPr>
        <w:rPr>
          <w:rFonts w:hint="eastAsia"/>
          <w:color w:val="auto"/>
        </w:rPr>
      </w:pPr>
    </w:p>
    <w:p w14:paraId="4F8D6DCC">
      <w:pPr>
        <w:pStyle w:val="2"/>
        <w:rPr>
          <w:rFonts w:hint="eastAsia"/>
          <w:color w:val="auto"/>
        </w:rPr>
      </w:pPr>
    </w:p>
    <w:p w14:paraId="7E5C4A41">
      <w:pPr>
        <w:rPr>
          <w:rFonts w:hint="eastAsia"/>
          <w:color w:val="auto"/>
        </w:rPr>
      </w:pPr>
    </w:p>
    <w:p w14:paraId="005298F1">
      <w:pPr>
        <w:pStyle w:val="2"/>
        <w:rPr>
          <w:rFonts w:hint="eastAsia"/>
          <w:color w:val="auto"/>
        </w:rPr>
      </w:pPr>
    </w:p>
    <w:p w14:paraId="7D68CB6E">
      <w:pPr>
        <w:rPr>
          <w:rFonts w:hint="eastAsia"/>
          <w:color w:val="auto"/>
        </w:rPr>
      </w:pPr>
    </w:p>
    <w:p w14:paraId="52221E14">
      <w:pPr>
        <w:pStyle w:val="2"/>
        <w:rPr>
          <w:rFonts w:hint="eastAsia"/>
          <w:color w:val="auto"/>
        </w:rPr>
      </w:pPr>
    </w:p>
    <w:p w14:paraId="33549173">
      <w:pPr>
        <w:ind w:firstLine="281" w:firstLineChars="100"/>
        <w:outlineLvl w:val="0"/>
        <w:rPr>
          <w:rFonts w:hint="eastAsia" w:ascii="仿宋" w:hAnsi="仿宋" w:eastAsia="仿宋"/>
          <w:b/>
          <w:color w:val="auto"/>
          <w:sz w:val="28"/>
          <w:szCs w:val="28"/>
        </w:rPr>
      </w:pPr>
      <w:bookmarkStart w:id="244" w:name="_Toc10005"/>
      <w:bookmarkStart w:id="245" w:name="_Toc15151"/>
      <w:bookmarkStart w:id="246" w:name="_Toc15218"/>
      <w:bookmarkStart w:id="247" w:name="_Toc17276"/>
      <w:bookmarkStart w:id="248" w:name="_Toc20775"/>
      <w:r>
        <w:rPr>
          <w:rFonts w:hint="eastAsia" w:ascii="仿宋" w:hAnsi="仿宋" w:eastAsia="仿宋"/>
          <w:b/>
          <w:color w:val="auto"/>
          <w:sz w:val="28"/>
          <w:szCs w:val="28"/>
        </w:rPr>
        <w:t>附件6</w:t>
      </w:r>
      <w:bookmarkEnd w:id="244"/>
      <w:bookmarkEnd w:id="245"/>
      <w:bookmarkEnd w:id="246"/>
      <w:bookmarkEnd w:id="247"/>
      <w:bookmarkEnd w:id="248"/>
    </w:p>
    <w:p w14:paraId="61A11BBA">
      <w:pPr>
        <w:pStyle w:val="2"/>
        <w:rPr>
          <w:color w:val="auto"/>
        </w:rPr>
      </w:pPr>
    </w:p>
    <w:p w14:paraId="75E513BC">
      <w:pPr>
        <w:jc w:val="center"/>
        <w:outlineLvl w:val="0"/>
        <w:rPr>
          <w:rFonts w:hint="eastAsia" w:ascii="仿宋" w:hAnsi="仿宋" w:eastAsia="仿宋" w:cs="仿宋"/>
          <w:b/>
          <w:color w:val="auto"/>
          <w:sz w:val="36"/>
          <w:szCs w:val="36"/>
        </w:rPr>
      </w:pPr>
      <w:bookmarkStart w:id="249" w:name="_Toc30418"/>
      <w:bookmarkStart w:id="250" w:name="_Toc10965"/>
      <w:bookmarkStart w:id="251" w:name="_Toc21157"/>
      <w:bookmarkStart w:id="252" w:name="_Toc27115"/>
      <w:bookmarkStart w:id="253" w:name="_Toc12398"/>
      <w:r>
        <w:rPr>
          <w:rFonts w:hint="eastAsia" w:ascii="仿宋" w:hAnsi="仿宋" w:eastAsia="仿宋" w:cs="仿宋"/>
          <w:b/>
          <w:color w:val="auto"/>
          <w:sz w:val="36"/>
          <w:szCs w:val="36"/>
        </w:rPr>
        <w:t>投标报价（参考格式）</w:t>
      </w:r>
      <w:bookmarkEnd w:id="249"/>
      <w:bookmarkEnd w:id="250"/>
      <w:bookmarkEnd w:id="251"/>
      <w:bookmarkEnd w:id="252"/>
      <w:bookmarkEnd w:id="253"/>
    </w:p>
    <w:p w14:paraId="758F98CB">
      <w:pPr>
        <w:rPr>
          <w:rFonts w:hint="eastAsia" w:ascii="仿宋" w:hAnsi="仿宋" w:eastAsia="仿宋"/>
          <w:color w:val="auto"/>
          <w:sz w:val="28"/>
          <w:szCs w:val="28"/>
        </w:rPr>
      </w:pPr>
    </w:p>
    <w:p w14:paraId="637E7D67">
      <w:pPr>
        <w:pStyle w:val="2"/>
        <w:ind w:firstLine="0"/>
        <w:jc w:val="center"/>
        <w:rPr>
          <w:rFonts w:eastAsia="仿宋"/>
          <w:color w:val="auto"/>
          <w:sz w:val="40"/>
          <w:szCs w:val="22"/>
        </w:rPr>
      </w:pPr>
      <w:r>
        <w:rPr>
          <w:rFonts w:hint="eastAsia" w:ascii="仿宋" w:hAnsi="仿宋" w:eastAsia="仿宋"/>
          <w:color w:val="auto"/>
          <w:sz w:val="36"/>
          <w:szCs w:val="36"/>
        </w:rPr>
        <w:t>（第</w:t>
      </w:r>
      <w:r>
        <w:rPr>
          <w:rFonts w:hint="eastAsia" w:ascii="仿宋" w:hAnsi="仿宋" w:eastAsia="仿宋"/>
          <w:color w:val="auto"/>
          <w:sz w:val="36"/>
          <w:szCs w:val="36"/>
          <w:u w:val="single"/>
        </w:rPr>
        <w:t xml:space="preserve">   </w:t>
      </w:r>
      <w:r>
        <w:rPr>
          <w:rFonts w:hint="eastAsia" w:ascii="仿宋" w:hAnsi="仿宋" w:eastAsia="仿宋"/>
          <w:color w:val="auto"/>
          <w:sz w:val="36"/>
          <w:szCs w:val="36"/>
        </w:rPr>
        <w:t>轮报价）</w:t>
      </w:r>
    </w:p>
    <w:p w14:paraId="04F67034">
      <w:pPr>
        <w:rPr>
          <w:rFonts w:hint="eastAsia" w:ascii="仿宋" w:hAnsi="仿宋" w:eastAsia="仿宋"/>
          <w:color w:val="auto"/>
          <w:sz w:val="28"/>
          <w:szCs w:val="28"/>
        </w:rPr>
      </w:pPr>
    </w:p>
    <w:p w14:paraId="366471CB">
      <w:pPr>
        <w:pStyle w:val="2"/>
        <w:ind w:firstLine="0"/>
        <w:rPr>
          <w:rFonts w:hint="eastAsia" w:ascii="仿宋" w:hAnsi="仿宋" w:eastAsia="仿宋"/>
          <w:color w:val="auto"/>
          <w:sz w:val="28"/>
          <w:szCs w:val="28"/>
        </w:rPr>
      </w:pPr>
    </w:p>
    <w:p w14:paraId="0F230E00">
      <w:pPr>
        <w:pStyle w:val="2"/>
        <w:ind w:firstLine="0"/>
        <w:rPr>
          <w:rFonts w:ascii="仿宋" w:hAnsi="仿宋" w:eastAsia="仿宋"/>
          <w:color w:val="auto"/>
          <w:kern w:val="2"/>
          <w:sz w:val="28"/>
          <w:szCs w:val="28"/>
        </w:rPr>
      </w:pPr>
      <w:r>
        <w:rPr>
          <w:rFonts w:hint="eastAsia" w:ascii="仿宋" w:hAnsi="仿宋" w:eastAsia="仿宋"/>
          <w:color w:val="auto"/>
          <w:sz w:val="28"/>
          <w:szCs w:val="28"/>
        </w:rPr>
        <w:t>投标报价：</w:t>
      </w:r>
    </w:p>
    <w:p w14:paraId="21643B8B">
      <w:pPr>
        <w:rPr>
          <w:rFonts w:hint="eastAsia" w:ascii="仿宋" w:hAnsi="仿宋" w:eastAsia="仿宋"/>
          <w:color w:val="auto"/>
          <w:sz w:val="28"/>
          <w:szCs w:val="28"/>
        </w:rPr>
      </w:pPr>
    </w:p>
    <w:p w14:paraId="737A7226">
      <w:pPr>
        <w:rPr>
          <w:rFonts w:hint="eastAsia" w:ascii="仿宋" w:hAnsi="仿宋" w:eastAsia="仿宋"/>
          <w:color w:val="auto"/>
          <w:sz w:val="28"/>
          <w:szCs w:val="28"/>
        </w:rPr>
      </w:pPr>
    </w:p>
    <w:p w14:paraId="1C1A1231">
      <w:pPr>
        <w:rPr>
          <w:rFonts w:hint="eastAsia" w:ascii="仿宋" w:hAnsi="仿宋" w:eastAsia="仿宋"/>
          <w:color w:val="auto"/>
          <w:sz w:val="28"/>
          <w:szCs w:val="28"/>
        </w:rPr>
      </w:pPr>
    </w:p>
    <w:p w14:paraId="223322E8">
      <w:pPr>
        <w:rPr>
          <w:rFonts w:hint="eastAsia" w:ascii="仿宋" w:hAnsi="仿宋" w:eastAsia="仿宋"/>
          <w:color w:val="auto"/>
          <w:sz w:val="28"/>
          <w:szCs w:val="28"/>
        </w:rPr>
      </w:pPr>
    </w:p>
    <w:p w14:paraId="2F23703C">
      <w:pPr>
        <w:rPr>
          <w:rFonts w:hint="eastAsia" w:ascii="仿宋" w:hAnsi="仿宋" w:eastAsia="仿宋"/>
          <w:color w:val="auto"/>
          <w:sz w:val="28"/>
          <w:szCs w:val="28"/>
        </w:rPr>
      </w:pPr>
    </w:p>
    <w:p w14:paraId="5D1D7CC8">
      <w:pPr>
        <w:spacing w:line="360" w:lineRule="auto"/>
        <w:rPr>
          <w:rFonts w:hint="eastAsia" w:ascii="仿宋" w:hAnsi="仿宋" w:eastAsia="仿宋"/>
          <w:color w:val="auto"/>
          <w:sz w:val="28"/>
          <w:szCs w:val="28"/>
        </w:rPr>
      </w:pPr>
      <w:r>
        <w:rPr>
          <w:rFonts w:hint="eastAsia" w:ascii="仿宋" w:hAnsi="仿宋" w:eastAsia="仿宋"/>
          <w:color w:val="auto"/>
          <w:sz w:val="28"/>
          <w:szCs w:val="28"/>
        </w:rPr>
        <w:t>供应商全称</w:t>
      </w:r>
      <w:r>
        <w:rPr>
          <w:rFonts w:ascii="仿宋" w:hAnsi="仿宋" w:eastAsia="仿宋"/>
          <w:color w:val="auto"/>
          <w:sz w:val="28"/>
          <w:szCs w:val="28"/>
        </w:rPr>
        <w:t>（加盖公章）</w:t>
      </w:r>
      <w:r>
        <w:rPr>
          <w:rFonts w:hint="eastAsia" w:ascii="仿宋" w:hAnsi="仿宋" w:eastAsia="仿宋"/>
          <w:color w:val="auto"/>
          <w:sz w:val="28"/>
          <w:szCs w:val="28"/>
        </w:rPr>
        <w:t>：</w:t>
      </w:r>
    </w:p>
    <w:p w14:paraId="0B5E0F76">
      <w:pPr>
        <w:spacing w:line="360" w:lineRule="auto"/>
        <w:rPr>
          <w:rFonts w:hint="eastAsia" w:ascii="仿宋" w:hAnsi="仿宋" w:eastAsia="仿宋"/>
          <w:color w:val="auto"/>
          <w:sz w:val="28"/>
          <w:szCs w:val="28"/>
        </w:rPr>
      </w:pPr>
      <w:r>
        <w:rPr>
          <w:rFonts w:hint="eastAsia" w:ascii="仿宋" w:hAnsi="仿宋" w:eastAsia="仿宋"/>
          <w:color w:val="auto"/>
          <w:sz w:val="28"/>
          <w:szCs w:val="28"/>
        </w:rPr>
        <w:t>法定代表人或委托全权代理人（签字）：</w:t>
      </w:r>
    </w:p>
    <w:p w14:paraId="41563212">
      <w:pPr>
        <w:spacing w:line="360" w:lineRule="auto"/>
        <w:rPr>
          <w:rFonts w:hint="eastAsia" w:ascii="仿宋" w:hAnsi="仿宋" w:eastAsia="仿宋"/>
          <w:color w:val="auto"/>
          <w:sz w:val="28"/>
          <w:szCs w:val="28"/>
        </w:rPr>
      </w:pPr>
      <w:r>
        <w:rPr>
          <w:rFonts w:hint="eastAsia" w:ascii="仿宋" w:hAnsi="仿宋" w:eastAsia="仿宋"/>
          <w:color w:val="auto"/>
          <w:sz w:val="28"/>
          <w:szCs w:val="28"/>
        </w:rPr>
        <w:t>日    期：   年  月  日</w:t>
      </w:r>
    </w:p>
    <w:p w14:paraId="7DC753AD">
      <w:pPr>
        <w:spacing w:line="360" w:lineRule="auto"/>
        <w:rPr>
          <w:rFonts w:hint="eastAsia" w:ascii="仿宋" w:hAnsi="仿宋" w:eastAsia="仿宋"/>
          <w:color w:val="auto"/>
          <w:sz w:val="28"/>
          <w:szCs w:val="28"/>
        </w:rPr>
      </w:pPr>
    </w:p>
    <w:p w14:paraId="775306FB">
      <w:pPr>
        <w:spacing w:line="360" w:lineRule="auto"/>
        <w:rPr>
          <w:rFonts w:hint="eastAsia" w:ascii="仿宋" w:hAnsi="仿宋" w:eastAsia="仿宋"/>
          <w:color w:val="auto"/>
          <w:sz w:val="28"/>
          <w:szCs w:val="28"/>
        </w:rPr>
      </w:pPr>
    </w:p>
    <w:p w14:paraId="1100E924">
      <w:pPr>
        <w:pStyle w:val="2"/>
        <w:rPr>
          <w:rFonts w:hint="eastAsia" w:ascii="仿宋" w:hAnsi="仿宋" w:eastAsia="仿宋"/>
          <w:color w:val="auto"/>
          <w:sz w:val="28"/>
          <w:szCs w:val="28"/>
        </w:rPr>
      </w:pPr>
    </w:p>
    <w:p w14:paraId="5CCA9EA2">
      <w:pPr>
        <w:rPr>
          <w:rFonts w:hint="eastAsia" w:ascii="仿宋" w:hAnsi="仿宋" w:eastAsia="仿宋"/>
          <w:color w:val="auto"/>
          <w:sz w:val="28"/>
          <w:szCs w:val="28"/>
        </w:rPr>
      </w:pPr>
    </w:p>
    <w:p w14:paraId="27A681A0">
      <w:pPr>
        <w:pStyle w:val="2"/>
        <w:rPr>
          <w:rFonts w:hint="eastAsia" w:ascii="仿宋" w:hAnsi="仿宋" w:eastAsia="仿宋"/>
          <w:color w:val="auto"/>
          <w:sz w:val="28"/>
          <w:szCs w:val="28"/>
        </w:rPr>
      </w:pPr>
    </w:p>
    <w:p w14:paraId="3688878F">
      <w:pPr>
        <w:rPr>
          <w:rFonts w:hint="eastAsia" w:ascii="仿宋" w:hAnsi="仿宋" w:eastAsia="仿宋"/>
          <w:color w:val="auto"/>
          <w:sz w:val="28"/>
          <w:szCs w:val="28"/>
        </w:rPr>
      </w:pPr>
    </w:p>
    <w:p w14:paraId="68E9291B">
      <w:pPr>
        <w:pStyle w:val="2"/>
        <w:rPr>
          <w:rFonts w:hint="eastAsia" w:ascii="仿宋" w:hAnsi="仿宋" w:eastAsia="仿宋"/>
          <w:color w:val="auto"/>
          <w:sz w:val="28"/>
          <w:szCs w:val="28"/>
        </w:rPr>
      </w:pPr>
    </w:p>
    <w:p w14:paraId="5B9448A4">
      <w:pPr>
        <w:rPr>
          <w:rFonts w:hint="eastAsia" w:ascii="仿宋" w:hAnsi="仿宋" w:eastAsia="仿宋"/>
          <w:color w:val="auto"/>
          <w:sz w:val="28"/>
          <w:szCs w:val="28"/>
        </w:rPr>
      </w:pPr>
    </w:p>
    <w:p w14:paraId="0277542D">
      <w:pPr>
        <w:pStyle w:val="2"/>
        <w:rPr>
          <w:rFonts w:hint="eastAsia" w:ascii="仿宋" w:hAnsi="仿宋" w:eastAsia="仿宋"/>
          <w:color w:val="auto"/>
          <w:sz w:val="28"/>
          <w:szCs w:val="28"/>
        </w:rPr>
      </w:pPr>
    </w:p>
    <w:p w14:paraId="298A8088">
      <w:pPr>
        <w:rPr>
          <w:rFonts w:hint="eastAsia" w:ascii="仿宋" w:hAnsi="仿宋" w:eastAsia="仿宋"/>
          <w:color w:val="auto"/>
          <w:sz w:val="28"/>
          <w:szCs w:val="28"/>
        </w:rPr>
      </w:pPr>
    </w:p>
    <w:p w14:paraId="60D4EC45">
      <w:pPr>
        <w:pStyle w:val="2"/>
        <w:rPr>
          <w:rFonts w:hint="eastAsia" w:ascii="仿宋" w:hAnsi="仿宋" w:eastAsia="仿宋"/>
          <w:color w:val="auto"/>
          <w:sz w:val="28"/>
          <w:szCs w:val="28"/>
        </w:rPr>
      </w:pPr>
    </w:p>
    <w:p w14:paraId="4899A662">
      <w:pPr>
        <w:rPr>
          <w:rFonts w:hint="eastAsia" w:ascii="仿宋" w:hAnsi="仿宋" w:eastAsia="仿宋"/>
          <w:color w:val="auto"/>
          <w:sz w:val="28"/>
          <w:szCs w:val="28"/>
        </w:rPr>
      </w:pPr>
    </w:p>
    <w:p w14:paraId="20230E29">
      <w:pPr>
        <w:rPr>
          <w:rFonts w:hint="eastAsia" w:ascii="仿宋" w:hAnsi="仿宋" w:eastAsia="仿宋"/>
          <w:color w:val="auto"/>
          <w:sz w:val="28"/>
          <w:szCs w:val="28"/>
        </w:rPr>
      </w:pPr>
    </w:p>
    <w:p w14:paraId="39E7DBC9">
      <w:pPr>
        <w:pStyle w:val="2"/>
        <w:rPr>
          <w:rFonts w:hint="eastAsia"/>
          <w:color w:val="auto"/>
        </w:rPr>
      </w:pPr>
    </w:p>
    <w:p w14:paraId="52ADC80C">
      <w:pPr>
        <w:spacing w:line="240" w:lineRule="atLeast"/>
        <w:jc w:val="left"/>
        <w:outlineLvl w:val="0"/>
        <w:rPr>
          <w:rFonts w:hint="eastAsia" w:ascii="仿宋" w:hAnsi="仿宋" w:eastAsia="仿宋"/>
          <w:color w:val="auto"/>
          <w:sz w:val="28"/>
          <w:szCs w:val="28"/>
        </w:rPr>
        <w:sectPr>
          <w:pgSz w:w="11906" w:h="16838"/>
          <w:pgMar w:top="1701" w:right="1474" w:bottom="1701" w:left="1474" w:header="0" w:footer="1417" w:gutter="0"/>
          <w:cols w:space="720" w:num="1"/>
          <w:docGrid w:linePitch="312" w:charSpace="0"/>
        </w:sectPr>
      </w:pPr>
      <w:bookmarkStart w:id="254" w:name="_Toc19172"/>
      <w:bookmarkStart w:id="255" w:name="_Toc4286"/>
      <w:bookmarkStart w:id="256" w:name="_Toc29914"/>
      <w:bookmarkStart w:id="257" w:name="_Toc4838"/>
      <w:bookmarkStart w:id="258" w:name="_Toc20779"/>
      <w:r>
        <w:rPr>
          <w:rFonts w:hint="eastAsia" w:ascii="仿宋" w:hAnsi="仿宋" w:eastAsia="仿宋"/>
          <w:b/>
          <w:bCs/>
          <w:color w:val="auto"/>
          <w:sz w:val="28"/>
          <w:szCs w:val="28"/>
        </w:rPr>
        <w:t>说明：</w:t>
      </w:r>
      <w:r>
        <w:rPr>
          <w:rFonts w:hint="eastAsia" w:ascii="仿宋" w:hAnsi="仿宋" w:eastAsia="仿宋"/>
          <w:color w:val="auto"/>
          <w:sz w:val="28"/>
          <w:szCs w:val="28"/>
        </w:rPr>
        <w:t>按政府采购云平台电子投标相关要求报价</w:t>
      </w:r>
      <w:bookmarkEnd w:id="254"/>
      <w:bookmarkEnd w:id="255"/>
      <w:bookmarkEnd w:id="256"/>
      <w:bookmarkEnd w:id="257"/>
      <w:bookmarkEnd w:id="258"/>
    </w:p>
    <w:p w14:paraId="532DA5E0">
      <w:pPr>
        <w:pStyle w:val="5"/>
        <w:spacing w:before="156"/>
        <w:rPr>
          <w:rFonts w:hint="eastAsia" w:ascii="仿宋" w:hAnsi="仿宋" w:eastAsia="仿宋"/>
          <w:b w:val="0"/>
          <w:color w:val="auto"/>
          <w:sz w:val="18"/>
          <w:szCs w:val="18"/>
          <w:lang w:val="en-US" w:eastAsia="zh-CN"/>
        </w:rPr>
      </w:pPr>
      <w:bookmarkStart w:id="259" w:name="_Toc3705"/>
      <w:bookmarkStart w:id="260" w:name="_Toc3632"/>
      <w:bookmarkStart w:id="261" w:name="_Toc23746"/>
      <w:bookmarkStart w:id="262" w:name="_Toc25648"/>
      <w:bookmarkStart w:id="263" w:name="_Toc6358"/>
      <w:r>
        <w:rPr>
          <w:rFonts w:hint="eastAsia" w:ascii="仿宋" w:hAnsi="仿宋" w:eastAsia="仿宋"/>
          <w:color w:val="auto"/>
          <w:sz w:val="28"/>
          <w:szCs w:val="28"/>
        </w:rPr>
        <w:t>附件</w:t>
      </w:r>
      <w:bookmarkEnd w:id="259"/>
      <w:bookmarkEnd w:id="260"/>
      <w:bookmarkEnd w:id="261"/>
      <w:bookmarkEnd w:id="262"/>
      <w:bookmarkEnd w:id="263"/>
      <w:r>
        <w:rPr>
          <w:rFonts w:hint="eastAsia" w:ascii="仿宋" w:hAnsi="仿宋" w:eastAsia="仿宋"/>
          <w:color w:val="auto"/>
          <w:sz w:val="28"/>
          <w:szCs w:val="28"/>
          <w:lang w:val="en-US" w:eastAsia="zh-CN"/>
        </w:rPr>
        <w:t>7</w:t>
      </w:r>
    </w:p>
    <w:p w14:paraId="72F0CF48">
      <w:pPr>
        <w:pStyle w:val="2"/>
        <w:ind w:firstLine="0"/>
        <w:jc w:val="center"/>
        <w:outlineLvl w:val="0"/>
        <w:rPr>
          <w:rFonts w:hint="eastAsia" w:ascii="仿宋" w:hAnsi="仿宋" w:eastAsia="仿宋" w:cs="仿宋"/>
          <w:b/>
          <w:bCs/>
          <w:color w:val="auto"/>
          <w:sz w:val="32"/>
          <w:szCs w:val="32"/>
        </w:rPr>
      </w:pPr>
      <w:bookmarkStart w:id="264" w:name="_Toc32560"/>
      <w:bookmarkStart w:id="265" w:name="_Toc26751"/>
      <w:bookmarkStart w:id="266" w:name="_Toc10576"/>
      <w:bookmarkStart w:id="267" w:name="_Toc11651"/>
      <w:bookmarkStart w:id="268" w:name="_Toc20600"/>
      <w:r>
        <w:rPr>
          <w:rFonts w:hint="eastAsia" w:ascii="仿宋" w:hAnsi="仿宋" w:eastAsia="仿宋" w:cs="仿宋"/>
          <w:b/>
          <w:bCs/>
          <w:color w:val="auto"/>
          <w:sz w:val="32"/>
          <w:szCs w:val="32"/>
        </w:rPr>
        <w:t>投标项目需求技术响应偏离表</w:t>
      </w:r>
      <w:bookmarkEnd w:id="264"/>
      <w:bookmarkEnd w:id="265"/>
      <w:bookmarkEnd w:id="266"/>
      <w:bookmarkEnd w:id="267"/>
      <w:bookmarkEnd w:id="268"/>
    </w:p>
    <w:p w14:paraId="4C27F9B4">
      <w:pPr>
        <w:rPr>
          <w:rFonts w:hint="eastAsia"/>
          <w:color w:val="auto"/>
        </w:rPr>
      </w:pPr>
    </w:p>
    <w:tbl>
      <w:tblPr>
        <w:tblStyle w:val="21"/>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60"/>
        <w:gridCol w:w="2237"/>
        <w:gridCol w:w="1036"/>
        <w:gridCol w:w="982"/>
        <w:gridCol w:w="886"/>
        <w:gridCol w:w="964"/>
      </w:tblGrid>
      <w:tr w14:paraId="2FF8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5" w:type="dxa"/>
            <w:noWrap w:val="0"/>
            <w:vAlign w:val="center"/>
          </w:tcPr>
          <w:p w14:paraId="5EA87C70">
            <w:pPr>
              <w:jc w:val="center"/>
              <w:rPr>
                <w:rFonts w:ascii="仿宋" w:hAnsi="仿宋" w:eastAsia="仿宋"/>
                <w:b/>
                <w:bCs/>
                <w:color w:val="auto"/>
                <w:sz w:val="28"/>
                <w:szCs w:val="28"/>
              </w:rPr>
            </w:pPr>
            <w:r>
              <w:rPr>
                <w:rFonts w:hint="eastAsia" w:ascii="仿宋" w:hAnsi="仿宋" w:eastAsia="仿宋"/>
                <w:b/>
                <w:bCs/>
                <w:color w:val="auto"/>
                <w:sz w:val="28"/>
                <w:szCs w:val="28"/>
              </w:rPr>
              <w:t>序号</w:t>
            </w:r>
          </w:p>
        </w:tc>
        <w:tc>
          <w:tcPr>
            <w:tcW w:w="2260" w:type="dxa"/>
            <w:noWrap w:val="0"/>
            <w:vAlign w:val="center"/>
          </w:tcPr>
          <w:p w14:paraId="1224CAE4">
            <w:pPr>
              <w:jc w:val="center"/>
              <w:rPr>
                <w:rFonts w:ascii="仿宋" w:hAnsi="仿宋" w:eastAsia="仿宋"/>
                <w:b/>
                <w:bCs/>
                <w:color w:val="auto"/>
                <w:sz w:val="24"/>
              </w:rPr>
            </w:pPr>
            <w:r>
              <w:rPr>
                <w:rFonts w:hint="eastAsia" w:ascii="仿宋" w:hAnsi="仿宋" w:eastAsia="仿宋"/>
                <w:b/>
                <w:bCs/>
                <w:color w:val="auto"/>
                <w:sz w:val="24"/>
              </w:rPr>
              <w:t>采购需求技术指标</w:t>
            </w:r>
          </w:p>
        </w:tc>
        <w:tc>
          <w:tcPr>
            <w:tcW w:w="2237" w:type="dxa"/>
            <w:noWrap w:val="0"/>
            <w:vAlign w:val="center"/>
          </w:tcPr>
          <w:p w14:paraId="42B63D49">
            <w:pPr>
              <w:jc w:val="center"/>
              <w:rPr>
                <w:rFonts w:ascii="仿宋" w:hAnsi="仿宋" w:eastAsia="仿宋"/>
                <w:b/>
                <w:bCs/>
                <w:color w:val="auto"/>
                <w:sz w:val="24"/>
              </w:rPr>
            </w:pPr>
            <w:r>
              <w:rPr>
                <w:rFonts w:hint="eastAsia" w:ascii="仿宋" w:hAnsi="仿宋" w:eastAsia="仿宋"/>
                <w:b/>
                <w:bCs/>
                <w:color w:val="auto"/>
                <w:sz w:val="24"/>
              </w:rPr>
              <w:t>投标响应技术指标</w:t>
            </w:r>
          </w:p>
        </w:tc>
        <w:tc>
          <w:tcPr>
            <w:tcW w:w="1036" w:type="dxa"/>
            <w:noWrap w:val="0"/>
            <w:vAlign w:val="center"/>
          </w:tcPr>
          <w:p w14:paraId="1AE11AA6">
            <w:pPr>
              <w:jc w:val="center"/>
              <w:rPr>
                <w:rFonts w:ascii="仿宋" w:hAnsi="仿宋" w:eastAsia="仿宋"/>
                <w:b/>
                <w:bCs/>
                <w:color w:val="auto"/>
                <w:sz w:val="24"/>
              </w:rPr>
            </w:pPr>
            <w:r>
              <w:rPr>
                <w:rFonts w:hint="eastAsia" w:ascii="仿宋" w:hAnsi="仿宋" w:eastAsia="仿宋"/>
                <w:b/>
                <w:bCs/>
                <w:color w:val="auto"/>
                <w:sz w:val="24"/>
              </w:rPr>
              <w:t>正偏离</w:t>
            </w:r>
          </w:p>
        </w:tc>
        <w:tc>
          <w:tcPr>
            <w:tcW w:w="982" w:type="dxa"/>
            <w:noWrap w:val="0"/>
            <w:vAlign w:val="center"/>
          </w:tcPr>
          <w:p w14:paraId="5E29A4B3">
            <w:pPr>
              <w:jc w:val="center"/>
              <w:rPr>
                <w:rFonts w:ascii="仿宋" w:hAnsi="仿宋" w:eastAsia="仿宋"/>
                <w:b/>
                <w:bCs/>
                <w:color w:val="auto"/>
                <w:sz w:val="24"/>
              </w:rPr>
            </w:pPr>
            <w:r>
              <w:rPr>
                <w:rFonts w:hint="eastAsia" w:ascii="仿宋" w:hAnsi="仿宋" w:eastAsia="仿宋"/>
                <w:b/>
                <w:bCs/>
                <w:color w:val="auto"/>
                <w:sz w:val="24"/>
              </w:rPr>
              <w:t>负偏离</w:t>
            </w:r>
          </w:p>
        </w:tc>
        <w:tc>
          <w:tcPr>
            <w:tcW w:w="886" w:type="dxa"/>
            <w:noWrap w:val="0"/>
            <w:vAlign w:val="center"/>
          </w:tcPr>
          <w:p w14:paraId="003A2EF7">
            <w:pPr>
              <w:jc w:val="center"/>
              <w:rPr>
                <w:rFonts w:ascii="仿宋" w:hAnsi="仿宋" w:eastAsia="仿宋"/>
                <w:b/>
                <w:bCs/>
                <w:color w:val="auto"/>
                <w:sz w:val="24"/>
              </w:rPr>
            </w:pPr>
            <w:r>
              <w:rPr>
                <w:rFonts w:hint="eastAsia" w:ascii="仿宋" w:hAnsi="仿宋" w:eastAsia="仿宋"/>
                <w:b/>
                <w:bCs/>
                <w:color w:val="auto"/>
                <w:sz w:val="24"/>
              </w:rPr>
              <w:t>满足要求</w:t>
            </w:r>
          </w:p>
        </w:tc>
        <w:tc>
          <w:tcPr>
            <w:tcW w:w="964" w:type="dxa"/>
            <w:noWrap w:val="0"/>
            <w:vAlign w:val="center"/>
          </w:tcPr>
          <w:p w14:paraId="14E00C31">
            <w:pPr>
              <w:jc w:val="center"/>
              <w:rPr>
                <w:rFonts w:ascii="仿宋" w:hAnsi="仿宋" w:eastAsia="仿宋"/>
                <w:b/>
                <w:bCs/>
                <w:color w:val="auto"/>
                <w:sz w:val="24"/>
              </w:rPr>
            </w:pPr>
            <w:r>
              <w:rPr>
                <w:rFonts w:hint="eastAsia" w:ascii="仿宋" w:hAnsi="仿宋" w:eastAsia="仿宋"/>
                <w:b/>
                <w:bCs/>
                <w:color w:val="auto"/>
                <w:sz w:val="24"/>
              </w:rPr>
              <w:t>备注</w:t>
            </w:r>
          </w:p>
        </w:tc>
      </w:tr>
      <w:tr w14:paraId="38BB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noWrap w:val="0"/>
            <w:vAlign w:val="center"/>
          </w:tcPr>
          <w:p w14:paraId="66E623D1">
            <w:pPr>
              <w:jc w:val="center"/>
              <w:rPr>
                <w:rFonts w:ascii="仿宋" w:hAnsi="仿宋" w:eastAsia="仿宋"/>
                <w:b/>
                <w:bCs/>
                <w:color w:val="auto"/>
                <w:sz w:val="28"/>
                <w:szCs w:val="28"/>
              </w:rPr>
            </w:pPr>
            <w:r>
              <w:rPr>
                <w:rFonts w:hint="eastAsia" w:ascii="仿宋" w:hAnsi="仿宋" w:eastAsia="仿宋"/>
                <w:b/>
                <w:bCs/>
                <w:color w:val="auto"/>
                <w:sz w:val="28"/>
                <w:szCs w:val="28"/>
              </w:rPr>
              <w:t>1</w:t>
            </w:r>
          </w:p>
        </w:tc>
        <w:tc>
          <w:tcPr>
            <w:tcW w:w="2260" w:type="dxa"/>
            <w:noWrap w:val="0"/>
            <w:vAlign w:val="top"/>
          </w:tcPr>
          <w:p w14:paraId="1FB06BF4">
            <w:pPr>
              <w:jc w:val="center"/>
              <w:rPr>
                <w:rFonts w:hint="eastAsia" w:ascii="仿宋" w:hAnsi="仿宋" w:eastAsia="仿宋"/>
                <w:b/>
                <w:bCs/>
                <w:color w:val="auto"/>
                <w:sz w:val="28"/>
                <w:szCs w:val="28"/>
              </w:rPr>
            </w:pPr>
          </w:p>
        </w:tc>
        <w:tc>
          <w:tcPr>
            <w:tcW w:w="2237" w:type="dxa"/>
            <w:noWrap w:val="0"/>
            <w:vAlign w:val="top"/>
          </w:tcPr>
          <w:p w14:paraId="2D308E47">
            <w:pPr>
              <w:jc w:val="center"/>
              <w:rPr>
                <w:rFonts w:hint="eastAsia" w:ascii="仿宋" w:hAnsi="仿宋" w:eastAsia="仿宋"/>
                <w:b/>
                <w:bCs/>
                <w:color w:val="auto"/>
                <w:sz w:val="28"/>
                <w:szCs w:val="28"/>
              </w:rPr>
            </w:pPr>
          </w:p>
        </w:tc>
        <w:tc>
          <w:tcPr>
            <w:tcW w:w="1036" w:type="dxa"/>
            <w:noWrap w:val="0"/>
            <w:vAlign w:val="top"/>
          </w:tcPr>
          <w:p w14:paraId="26E5995F">
            <w:pPr>
              <w:jc w:val="center"/>
              <w:rPr>
                <w:rFonts w:hint="eastAsia" w:ascii="仿宋" w:hAnsi="仿宋" w:eastAsia="仿宋"/>
                <w:b/>
                <w:bCs/>
                <w:color w:val="auto"/>
                <w:sz w:val="28"/>
                <w:szCs w:val="28"/>
              </w:rPr>
            </w:pPr>
          </w:p>
        </w:tc>
        <w:tc>
          <w:tcPr>
            <w:tcW w:w="982" w:type="dxa"/>
            <w:noWrap w:val="0"/>
            <w:vAlign w:val="top"/>
          </w:tcPr>
          <w:p w14:paraId="2593E895">
            <w:pPr>
              <w:jc w:val="center"/>
              <w:rPr>
                <w:rFonts w:hint="eastAsia" w:ascii="仿宋" w:hAnsi="仿宋" w:eastAsia="仿宋"/>
                <w:b/>
                <w:bCs/>
                <w:color w:val="auto"/>
                <w:sz w:val="28"/>
                <w:szCs w:val="28"/>
              </w:rPr>
            </w:pPr>
          </w:p>
        </w:tc>
        <w:tc>
          <w:tcPr>
            <w:tcW w:w="886" w:type="dxa"/>
            <w:noWrap w:val="0"/>
            <w:vAlign w:val="top"/>
          </w:tcPr>
          <w:p w14:paraId="33F0EDCD">
            <w:pPr>
              <w:jc w:val="center"/>
              <w:rPr>
                <w:rFonts w:hint="eastAsia" w:ascii="仿宋" w:hAnsi="仿宋" w:eastAsia="仿宋"/>
                <w:b/>
                <w:bCs/>
                <w:color w:val="auto"/>
                <w:sz w:val="28"/>
                <w:szCs w:val="28"/>
              </w:rPr>
            </w:pPr>
          </w:p>
        </w:tc>
        <w:tc>
          <w:tcPr>
            <w:tcW w:w="964" w:type="dxa"/>
            <w:noWrap w:val="0"/>
            <w:vAlign w:val="top"/>
          </w:tcPr>
          <w:p w14:paraId="376A35F8">
            <w:pPr>
              <w:jc w:val="center"/>
              <w:rPr>
                <w:rFonts w:hint="eastAsia" w:ascii="仿宋" w:hAnsi="仿宋" w:eastAsia="仿宋"/>
                <w:b/>
                <w:bCs/>
                <w:color w:val="auto"/>
                <w:sz w:val="28"/>
                <w:szCs w:val="28"/>
              </w:rPr>
            </w:pPr>
          </w:p>
        </w:tc>
      </w:tr>
      <w:tr w14:paraId="3BD1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noWrap w:val="0"/>
            <w:vAlign w:val="center"/>
          </w:tcPr>
          <w:p w14:paraId="61C0A6E8">
            <w:pPr>
              <w:jc w:val="center"/>
              <w:rPr>
                <w:rFonts w:ascii="仿宋" w:hAnsi="仿宋" w:eastAsia="仿宋"/>
                <w:b/>
                <w:bCs/>
                <w:color w:val="auto"/>
                <w:sz w:val="28"/>
                <w:szCs w:val="28"/>
              </w:rPr>
            </w:pPr>
            <w:r>
              <w:rPr>
                <w:rFonts w:hint="eastAsia" w:ascii="仿宋" w:hAnsi="仿宋" w:eastAsia="仿宋"/>
                <w:b/>
                <w:bCs/>
                <w:color w:val="auto"/>
                <w:sz w:val="28"/>
                <w:szCs w:val="28"/>
              </w:rPr>
              <w:t>2</w:t>
            </w:r>
          </w:p>
        </w:tc>
        <w:tc>
          <w:tcPr>
            <w:tcW w:w="2260" w:type="dxa"/>
            <w:noWrap w:val="0"/>
            <w:vAlign w:val="top"/>
          </w:tcPr>
          <w:p w14:paraId="7DBF4BC6">
            <w:pPr>
              <w:jc w:val="center"/>
              <w:rPr>
                <w:rFonts w:hint="eastAsia" w:ascii="仿宋" w:hAnsi="仿宋" w:eastAsia="仿宋"/>
                <w:b/>
                <w:bCs/>
                <w:color w:val="auto"/>
                <w:sz w:val="28"/>
                <w:szCs w:val="28"/>
              </w:rPr>
            </w:pPr>
          </w:p>
        </w:tc>
        <w:tc>
          <w:tcPr>
            <w:tcW w:w="2237" w:type="dxa"/>
            <w:noWrap w:val="0"/>
            <w:vAlign w:val="top"/>
          </w:tcPr>
          <w:p w14:paraId="30A05C6B">
            <w:pPr>
              <w:jc w:val="center"/>
              <w:rPr>
                <w:rFonts w:hint="eastAsia" w:ascii="仿宋" w:hAnsi="仿宋" w:eastAsia="仿宋"/>
                <w:b/>
                <w:bCs/>
                <w:color w:val="auto"/>
                <w:sz w:val="28"/>
                <w:szCs w:val="28"/>
              </w:rPr>
            </w:pPr>
          </w:p>
        </w:tc>
        <w:tc>
          <w:tcPr>
            <w:tcW w:w="1036" w:type="dxa"/>
            <w:noWrap w:val="0"/>
            <w:vAlign w:val="top"/>
          </w:tcPr>
          <w:p w14:paraId="7879FE89">
            <w:pPr>
              <w:jc w:val="center"/>
              <w:rPr>
                <w:rFonts w:hint="eastAsia" w:ascii="仿宋" w:hAnsi="仿宋" w:eastAsia="仿宋"/>
                <w:b/>
                <w:bCs/>
                <w:color w:val="auto"/>
                <w:sz w:val="28"/>
                <w:szCs w:val="28"/>
              </w:rPr>
            </w:pPr>
          </w:p>
        </w:tc>
        <w:tc>
          <w:tcPr>
            <w:tcW w:w="982" w:type="dxa"/>
            <w:noWrap w:val="0"/>
            <w:vAlign w:val="top"/>
          </w:tcPr>
          <w:p w14:paraId="13A509AA">
            <w:pPr>
              <w:jc w:val="center"/>
              <w:rPr>
                <w:rFonts w:hint="eastAsia" w:ascii="仿宋" w:hAnsi="仿宋" w:eastAsia="仿宋"/>
                <w:b/>
                <w:bCs/>
                <w:color w:val="auto"/>
                <w:sz w:val="28"/>
                <w:szCs w:val="28"/>
              </w:rPr>
            </w:pPr>
          </w:p>
        </w:tc>
        <w:tc>
          <w:tcPr>
            <w:tcW w:w="886" w:type="dxa"/>
            <w:noWrap w:val="0"/>
            <w:vAlign w:val="top"/>
          </w:tcPr>
          <w:p w14:paraId="6F596526">
            <w:pPr>
              <w:jc w:val="center"/>
              <w:rPr>
                <w:rFonts w:hint="eastAsia" w:ascii="仿宋" w:hAnsi="仿宋" w:eastAsia="仿宋"/>
                <w:b/>
                <w:bCs/>
                <w:color w:val="auto"/>
                <w:sz w:val="28"/>
                <w:szCs w:val="28"/>
              </w:rPr>
            </w:pPr>
          </w:p>
        </w:tc>
        <w:tc>
          <w:tcPr>
            <w:tcW w:w="964" w:type="dxa"/>
            <w:noWrap w:val="0"/>
            <w:vAlign w:val="top"/>
          </w:tcPr>
          <w:p w14:paraId="57F801FE">
            <w:pPr>
              <w:jc w:val="center"/>
              <w:rPr>
                <w:rFonts w:hint="eastAsia" w:ascii="仿宋" w:hAnsi="仿宋" w:eastAsia="仿宋"/>
                <w:b/>
                <w:bCs/>
                <w:color w:val="auto"/>
                <w:sz w:val="28"/>
                <w:szCs w:val="28"/>
              </w:rPr>
            </w:pPr>
          </w:p>
        </w:tc>
      </w:tr>
      <w:tr w14:paraId="1DCF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noWrap w:val="0"/>
            <w:vAlign w:val="center"/>
          </w:tcPr>
          <w:p w14:paraId="7E585BBE">
            <w:pPr>
              <w:jc w:val="center"/>
              <w:rPr>
                <w:rFonts w:ascii="仿宋" w:hAnsi="仿宋" w:eastAsia="仿宋"/>
                <w:b/>
                <w:bCs/>
                <w:color w:val="auto"/>
                <w:sz w:val="28"/>
                <w:szCs w:val="28"/>
              </w:rPr>
            </w:pPr>
            <w:r>
              <w:rPr>
                <w:rFonts w:hint="eastAsia" w:ascii="仿宋" w:hAnsi="仿宋" w:eastAsia="仿宋"/>
                <w:b/>
                <w:bCs/>
                <w:color w:val="auto"/>
                <w:sz w:val="28"/>
                <w:szCs w:val="28"/>
              </w:rPr>
              <w:t>3</w:t>
            </w:r>
          </w:p>
        </w:tc>
        <w:tc>
          <w:tcPr>
            <w:tcW w:w="2260" w:type="dxa"/>
            <w:noWrap w:val="0"/>
            <w:vAlign w:val="top"/>
          </w:tcPr>
          <w:p w14:paraId="31825944">
            <w:pPr>
              <w:jc w:val="center"/>
              <w:rPr>
                <w:rFonts w:hint="eastAsia" w:ascii="仿宋" w:hAnsi="仿宋" w:eastAsia="仿宋"/>
                <w:b/>
                <w:bCs/>
                <w:color w:val="auto"/>
                <w:sz w:val="28"/>
                <w:szCs w:val="28"/>
              </w:rPr>
            </w:pPr>
          </w:p>
        </w:tc>
        <w:tc>
          <w:tcPr>
            <w:tcW w:w="2237" w:type="dxa"/>
            <w:noWrap w:val="0"/>
            <w:vAlign w:val="top"/>
          </w:tcPr>
          <w:p w14:paraId="1D16E8E8">
            <w:pPr>
              <w:jc w:val="center"/>
              <w:rPr>
                <w:rFonts w:hint="eastAsia" w:ascii="仿宋" w:hAnsi="仿宋" w:eastAsia="仿宋"/>
                <w:b/>
                <w:bCs/>
                <w:color w:val="auto"/>
                <w:sz w:val="28"/>
                <w:szCs w:val="28"/>
              </w:rPr>
            </w:pPr>
          </w:p>
        </w:tc>
        <w:tc>
          <w:tcPr>
            <w:tcW w:w="1036" w:type="dxa"/>
            <w:noWrap w:val="0"/>
            <w:vAlign w:val="top"/>
          </w:tcPr>
          <w:p w14:paraId="43FC50D6">
            <w:pPr>
              <w:jc w:val="center"/>
              <w:rPr>
                <w:rFonts w:hint="eastAsia" w:ascii="仿宋" w:hAnsi="仿宋" w:eastAsia="仿宋"/>
                <w:b/>
                <w:bCs/>
                <w:color w:val="auto"/>
                <w:sz w:val="28"/>
                <w:szCs w:val="28"/>
              </w:rPr>
            </w:pPr>
          </w:p>
        </w:tc>
        <w:tc>
          <w:tcPr>
            <w:tcW w:w="982" w:type="dxa"/>
            <w:noWrap w:val="0"/>
            <w:vAlign w:val="top"/>
          </w:tcPr>
          <w:p w14:paraId="68442D40">
            <w:pPr>
              <w:jc w:val="center"/>
              <w:rPr>
                <w:rFonts w:hint="eastAsia" w:ascii="仿宋" w:hAnsi="仿宋" w:eastAsia="仿宋"/>
                <w:b/>
                <w:bCs/>
                <w:color w:val="auto"/>
                <w:sz w:val="28"/>
                <w:szCs w:val="28"/>
              </w:rPr>
            </w:pPr>
          </w:p>
        </w:tc>
        <w:tc>
          <w:tcPr>
            <w:tcW w:w="886" w:type="dxa"/>
            <w:noWrap w:val="0"/>
            <w:vAlign w:val="top"/>
          </w:tcPr>
          <w:p w14:paraId="5561E9BD">
            <w:pPr>
              <w:jc w:val="center"/>
              <w:rPr>
                <w:rFonts w:hint="eastAsia" w:ascii="仿宋" w:hAnsi="仿宋" w:eastAsia="仿宋"/>
                <w:b/>
                <w:bCs/>
                <w:color w:val="auto"/>
                <w:sz w:val="28"/>
                <w:szCs w:val="28"/>
              </w:rPr>
            </w:pPr>
          </w:p>
        </w:tc>
        <w:tc>
          <w:tcPr>
            <w:tcW w:w="964" w:type="dxa"/>
            <w:noWrap w:val="0"/>
            <w:vAlign w:val="top"/>
          </w:tcPr>
          <w:p w14:paraId="1C0022ED">
            <w:pPr>
              <w:jc w:val="center"/>
              <w:rPr>
                <w:rFonts w:hint="eastAsia" w:ascii="仿宋" w:hAnsi="仿宋" w:eastAsia="仿宋"/>
                <w:b/>
                <w:bCs/>
                <w:color w:val="auto"/>
                <w:sz w:val="28"/>
                <w:szCs w:val="28"/>
              </w:rPr>
            </w:pPr>
          </w:p>
        </w:tc>
      </w:tr>
      <w:tr w14:paraId="619F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95" w:type="dxa"/>
            <w:noWrap w:val="0"/>
            <w:vAlign w:val="center"/>
          </w:tcPr>
          <w:p w14:paraId="5B0320F3">
            <w:pPr>
              <w:jc w:val="center"/>
              <w:rPr>
                <w:rFonts w:ascii="仿宋" w:hAnsi="仿宋" w:eastAsia="仿宋"/>
                <w:b/>
                <w:bCs/>
                <w:color w:val="auto"/>
                <w:sz w:val="28"/>
                <w:szCs w:val="28"/>
              </w:rPr>
            </w:pPr>
            <w:r>
              <w:rPr>
                <w:rFonts w:hint="eastAsia" w:ascii="仿宋" w:hAnsi="仿宋" w:eastAsia="仿宋"/>
                <w:b/>
                <w:bCs/>
                <w:color w:val="auto"/>
                <w:sz w:val="28"/>
                <w:szCs w:val="28"/>
              </w:rPr>
              <w:t>4</w:t>
            </w:r>
          </w:p>
        </w:tc>
        <w:tc>
          <w:tcPr>
            <w:tcW w:w="2260" w:type="dxa"/>
            <w:noWrap w:val="0"/>
            <w:vAlign w:val="top"/>
          </w:tcPr>
          <w:p w14:paraId="60EA58C6">
            <w:pPr>
              <w:jc w:val="center"/>
              <w:rPr>
                <w:rFonts w:hint="eastAsia" w:ascii="仿宋" w:hAnsi="仿宋" w:eastAsia="仿宋"/>
                <w:b/>
                <w:bCs/>
                <w:color w:val="auto"/>
                <w:sz w:val="28"/>
                <w:szCs w:val="28"/>
              </w:rPr>
            </w:pPr>
          </w:p>
        </w:tc>
        <w:tc>
          <w:tcPr>
            <w:tcW w:w="2237" w:type="dxa"/>
            <w:noWrap w:val="0"/>
            <w:vAlign w:val="top"/>
          </w:tcPr>
          <w:p w14:paraId="2533DD55">
            <w:pPr>
              <w:jc w:val="center"/>
              <w:rPr>
                <w:rFonts w:hint="eastAsia" w:ascii="仿宋" w:hAnsi="仿宋" w:eastAsia="仿宋"/>
                <w:b/>
                <w:bCs/>
                <w:color w:val="auto"/>
                <w:sz w:val="28"/>
                <w:szCs w:val="28"/>
              </w:rPr>
            </w:pPr>
          </w:p>
        </w:tc>
        <w:tc>
          <w:tcPr>
            <w:tcW w:w="1036" w:type="dxa"/>
            <w:noWrap w:val="0"/>
            <w:vAlign w:val="top"/>
          </w:tcPr>
          <w:p w14:paraId="2FB4E755">
            <w:pPr>
              <w:jc w:val="center"/>
              <w:rPr>
                <w:rFonts w:hint="eastAsia" w:ascii="仿宋" w:hAnsi="仿宋" w:eastAsia="仿宋"/>
                <w:b/>
                <w:bCs/>
                <w:color w:val="auto"/>
                <w:sz w:val="28"/>
                <w:szCs w:val="28"/>
              </w:rPr>
            </w:pPr>
          </w:p>
        </w:tc>
        <w:tc>
          <w:tcPr>
            <w:tcW w:w="982" w:type="dxa"/>
            <w:noWrap w:val="0"/>
            <w:vAlign w:val="top"/>
          </w:tcPr>
          <w:p w14:paraId="29944D87">
            <w:pPr>
              <w:jc w:val="center"/>
              <w:rPr>
                <w:rFonts w:hint="eastAsia" w:ascii="仿宋" w:hAnsi="仿宋" w:eastAsia="仿宋"/>
                <w:b/>
                <w:bCs/>
                <w:color w:val="auto"/>
                <w:sz w:val="28"/>
                <w:szCs w:val="28"/>
              </w:rPr>
            </w:pPr>
          </w:p>
        </w:tc>
        <w:tc>
          <w:tcPr>
            <w:tcW w:w="886" w:type="dxa"/>
            <w:noWrap w:val="0"/>
            <w:vAlign w:val="top"/>
          </w:tcPr>
          <w:p w14:paraId="32D401D5">
            <w:pPr>
              <w:jc w:val="center"/>
              <w:rPr>
                <w:rFonts w:hint="eastAsia" w:ascii="仿宋" w:hAnsi="仿宋" w:eastAsia="仿宋"/>
                <w:b/>
                <w:bCs/>
                <w:color w:val="auto"/>
                <w:sz w:val="28"/>
                <w:szCs w:val="28"/>
              </w:rPr>
            </w:pPr>
          </w:p>
        </w:tc>
        <w:tc>
          <w:tcPr>
            <w:tcW w:w="964" w:type="dxa"/>
            <w:noWrap w:val="0"/>
            <w:vAlign w:val="top"/>
          </w:tcPr>
          <w:p w14:paraId="0BA15D19">
            <w:pPr>
              <w:jc w:val="center"/>
              <w:rPr>
                <w:rFonts w:hint="eastAsia" w:ascii="仿宋" w:hAnsi="仿宋" w:eastAsia="仿宋"/>
                <w:b/>
                <w:bCs/>
                <w:color w:val="auto"/>
                <w:sz w:val="28"/>
                <w:szCs w:val="28"/>
              </w:rPr>
            </w:pPr>
          </w:p>
        </w:tc>
      </w:tr>
      <w:tr w14:paraId="638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95" w:type="dxa"/>
            <w:noWrap w:val="0"/>
            <w:vAlign w:val="center"/>
          </w:tcPr>
          <w:p w14:paraId="522A900C">
            <w:pPr>
              <w:jc w:val="center"/>
              <w:rPr>
                <w:rFonts w:ascii="仿宋" w:hAnsi="仿宋" w:eastAsia="仿宋"/>
                <w:b/>
                <w:bCs/>
                <w:color w:val="auto"/>
                <w:sz w:val="28"/>
                <w:szCs w:val="28"/>
              </w:rPr>
            </w:pPr>
            <w:r>
              <w:rPr>
                <w:rFonts w:hint="eastAsia" w:ascii="仿宋" w:hAnsi="仿宋" w:eastAsia="仿宋"/>
                <w:b/>
                <w:bCs/>
                <w:color w:val="auto"/>
                <w:sz w:val="28"/>
                <w:szCs w:val="28"/>
              </w:rPr>
              <w:t>5</w:t>
            </w:r>
          </w:p>
        </w:tc>
        <w:tc>
          <w:tcPr>
            <w:tcW w:w="2260" w:type="dxa"/>
            <w:noWrap w:val="0"/>
            <w:vAlign w:val="top"/>
          </w:tcPr>
          <w:p w14:paraId="325E4AB1">
            <w:pPr>
              <w:jc w:val="center"/>
              <w:rPr>
                <w:rFonts w:hint="eastAsia" w:ascii="仿宋" w:hAnsi="仿宋" w:eastAsia="仿宋"/>
                <w:b/>
                <w:bCs/>
                <w:color w:val="auto"/>
                <w:sz w:val="28"/>
                <w:szCs w:val="28"/>
              </w:rPr>
            </w:pPr>
          </w:p>
        </w:tc>
        <w:tc>
          <w:tcPr>
            <w:tcW w:w="2237" w:type="dxa"/>
            <w:noWrap w:val="0"/>
            <w:vAlign w:val="top"/>
          </w:tcPr>
          <w:p w14:paraId="2C89007A">
            <w:pPr>
              <w:jc w:val="center"/>
              <w:rPr>
                <w:rFonts w:hint="eastAsia" w:ascii="仿宋" w:hAnsi="仿宋" w:eastAsia="仿宋"/>
                <w:b/>
                <w:bCs/>
                <w:color w:val="auto"/>
                <w:sz w:val="28"/>
                <w:szCs w:val="28"/>
              </w:rPr>
            </w:pPr>
          </w:p>
        </w:tc>
        <w:tc>
          <w:tcPr>
            <w:tcW w:w="1036" w:type="dxa"/>
            <w:noWrap w:val="0"/>
            <w:vAlign w:val="top"/>
          </w:tcPr>
          <w:p w14:paraId="07F468F4">
            <w:pPr>
              <w:jc w:val="center"/>
              <w:rPr>
                <w:rFonts w:hint="eastAsia" w:ascii="仿宋" w:hAnsi="仿宋" w:eastAsia="仿宋"/>
                <w:b/>
                <w:bCs/>
                <w:color w:val="auto"/>
                <w:sz w:val="28"/>
                <w:szCs w:val="28"/>
              </w:rPr>
            </w:pPr>
          </w:p>
        </w:tc>
        <w:tc>
          <w:tcPr>
            <w:tcW w:w="982" w:type="dxa"/>
            <w:noWrap w:val="0"/>
            <w:vAlign w:val="top"/>
          </w:tcPr>
          <w:p w14:paraId="7E70D579">
            <w:pPr>
              <w:jc w:val="center"/>
              <w:rPr>
                <w:rFonts w:hint="eastAsia" w:ascii="仿宋" w:hAnsi="仿宋" w:eastAsia="仿宋"/>
                <w:b/>
                <w:bCs/>
                <w:color w:val="auto"/>
                <w:sz w:val="28"/>
                <w:szCs w:val="28"/>
              </w:rPr>
            </w:pPr>
          </w:p>
        </w:tc>
        <w:tc>
          <w:tcPr>
            <w:tcW w:w="886" w:type="dxa"/>
            <w:noWrap w:val="0"/>
            <w:vAlign w:val="top"/>
          </w:tcPr>
          <w:p w14:paraId="368F42DB">
            <w:pPr>
              <w:jc w:val="center"/>
              <w:rPr>
                <w:rFonts w:hint="eastAsia" w:ascii="仿宋" w:hAnsi="仿宋" w:eastAsia="仿宋"/>
                <w:b/>
                <w:bCs/>
                <w:color w:val="auto"/>
                <w:sz w:val="28"/>
                <w:szCs w:val="28"/>
              </w:rPr>
            </w:pPr>
          </w:p>
        </w:tc>
        <w:tc>
          <w:tcPr>
            <w:tcW w:w="964" w:type="dxa"/>
            <w:noWrap w:val="0"/>
            <w:vAlign w:val="top"/>
          </w:tcPr>
          <w:p w14:paraId="2BEF4349">
            <w:pPr>
              <w:jc w:val="center"/>
              <w:rPr>
                <w:rFonts w:hint="eastAsia" w:ascii="仿宋" w:hAnsi="仿宋" w:eastAsia="仿宋"/>
                <w:b/>
                <w:bCs/>
                <w:color w:val="auto"/>
                <w:sz w:val="28"/>
                <w:szCs w:val="28"/>
              </w:rPr>
            </w:pPr>
          </w:p>
        </w:tc>
      </w:tr>
    </w:tbl>
    <w:p w14:paraId="1CCEFC7D">
      <w:pPr>
        <w:rPr>
          <w:rFonts w:hint="eastAsia" w:ascii="仿宋" w:hAnsi="仿宋" w:eastAsia="仿宋"/>
          <w:b/>
          <w:bCs/>
          <w:color w:val="auto"/>
          <w:sz w:val="32"/>
          <w:szCs w:val="32"/>
        </w:rPr>
      </w:pPr>
    </w:p>
    <w:p w14:paraId="6880F693">
      <w:pPr>
        <w:spacing w:line="360" w:lineRule="auto"/>
        <w:ind w:firstLine="3360" w:firstLineChars="1200"/>
        <w:rPr>
          <w:rFonts w:hint="eastAsia" w:ascii="仿宋" w:hAnsi="仿宋" w:eastAsia="仿宋"/>
          <w:color w:val="auto"/>
          <w:sz w:val="28"/>
          <w:szCs w:val="28"/>
        </w:rPr>
      </w:pPr>
    </w:p>
    <w:p w14:paraId="53E1A4F4">
      <w:pPr>
        <w:pStyle w:val="20"/>
        <w:ind w:firstLine="560"/>
        <w:rPr>
          <w:rFonts w:hint="eastAsia" w:ascii="仿宋" w:hAnsi="仿宋" w:eastAsia="仿宋"/>
          <w:color w:val="auto"/>
          <w:sz w:val="28"/>
          <w:szCs w:val="28"/>
        </w:rPr>
      </w:pPr>
    </w:p>
    <w:p w14:paraId="51CFDF2C">
      <w:pPr>
        <w:pStyle w:val="20"/>
        <w:ind w:firstLine="560"/>
        <w:rPr>
          <w:rFonts w:hint="eastAsia" w:ascii="仿宋" w:hAnsi="仿宋" w:eastAsia="仿宋"/>
          <w:color w:val="auto"/>
          <w:sz w:val="28"/>
          <w:szCs w:val="28"/>
        </w:rPr>
      </w:pPr>
    </w:p>
    <w:p w14:paraId="457E868F">
      <w:pPr>
        <w:pStyle w:val="20"/>
        <w:ind w:firstLine="560"/>
        <w:rPr>
          <w:rFonts w:hint="eastAsia" w:ascii="仿宋" w:hAnsi="仿宋" w:eastAsia="仿宋"/>
          <w:color w:val="auto"/>
          <w:sz w:val="28"/>
          <w:szCs w:val="28"/>
        </w:rPr>
      </w:pPr>
    </w:p>
    <w:p w14:paraId="34F6784A">
      <w:pPr>
        <w:spacing w:line="360" w:lineRule="auto"/>
        <w:ind w:firstLine="3360" w:firstLineChars="1200"/>
        <w:rPr>
          <w:rFonts w:hint="eastAsia" w:ascii="仿宋" w:hAnsi="仿宋" w:eastAsia="仿宋"/>
          <w:color w:val="auto"/>
          <w:sz w:val="28"/>
          <w:szCs w:val="28"/>
        </w:rPr>
      </w:pPr>
      <w:r>
        <w:rPr>
          <w:rFonts w:hint="eastAsia" w:ascii="仿宋" w:hAnsi="仿宋" w:eastAsia="仿宋"/>
          <w:color w:val="auto"/>
          <w:sz w:val="28"/>
          <w:szCs w:val="28"/>
        </w:rPr>
        <w:t>投标单位名称</w:t>
      </w:r>
      <w:r>
        <w:rPr>
          <w:rFonts w:ascii="仿宋" w:hAnsi="仿宋" w:eastAsia="仿宋"/>
          <w:color w:val="auto"/>
          <w:sz w:val="28"/>
          <w:szCs w:val="28"/>
        </w:rPr>
        <w:t>（加盖公章）</w:t>
      </w:r>
      <w:r>
        <w:rPr>
          <w:rFonts w:hint="eastAsia" w:ascii="仿宋" w:hAnsi="仿宋" w:eastAsia="仿宋"/>
          <w:color w:val="auto"/>
          <w:sz w:val="28"/>
          <w:szCs w:val="28"/>
        </w:rPr>
        <w:t>：</w:t>
      </w:r>
    </w:p>
    <w:p w14:paraId="52C0B71D">
      <w:pPr>
        <w:spacing w:line="360" w:lineRule="auto"/>
        <w:ind w:firstLine="3360" w:firstLineChars="1200"/>
        <w:rPr>
          <w:rFonts w:hint="eastAsia" w:ascii="仿宋" w:hAnsi="仿宋" w:eastAsia="仿宋"/>
          <w:color w:val="auto"/>
          <w:sz w:val="28"/>
          <w:szCs w:val="28"/>
        </w:rPr>
      </w:pPr>
      <w:r>
        <w:rPr>
          <w:rFonts w:hint="eastAsia" w:ascii="仿宋" w:hAnsi="仿宋" w:eastAsia="仿宋"/>
          <w:color w:val="auto"/>
          <w:sz w:val="28"/>
          <w:szCs w:val="28"/>
        </w:rPr>
        <w:t>法定代表人或委托全权代理人（签字）：</w:t>
      </w:r>
    </w:p>
    <w:p w14:paraId="117CA252">
      <w:pPr>
        <w:spacing w:line="360" w:lineRule="auto"/>
        <w:ind w:firstLine="3360" w:firstLineChars="1200"/>
        <w:rPr>
          <w:rFonts w:hint="eastAsia" w:ascii="仿宋" w:hAnsi="仿宋" w:eastAsia="仿宋"/>
          <w:color w:val="auto"/>
          <w:sz w:val="28"/>
          <w:szCs w:val="28"/>
        </w:rPr>
      </w:pPr>
      <w:r>
        <w:rPr>
          <w:rFonts w:hint="eastAsia" w:ascii="仿宋" w:hAnsi="仿宋" w:eastAsia="仿宋"/>
          <w:color w:val="auto"/>
          <w:sz w:val="28"/>
          <w:szCs w:val="28"/>
        </w:rPr>
        <w:t>日    期：   年   月   日</w:t>
      </w:r>
    </w:p>
    <w:p w14:paraId="46D0E992">
      <w:pPr>
        <w:spacing w:line="240" w:lineRule="atLeast"/>
        <w:ind w:firstLine="281" w:firstLineChars="100"/>
        <w:rPr>
          <w:rFonts w:hint="eastAsia" w:ascii="仿宋" w:hAnsi="仿宋" w:eastAsia="仿宋"/>
          <w:b/>
          <w:bCs/>
          <w:color w:val="auto"/>
          <w:sz w:val="28"/>
          <w:szCs w:val="28"/>
        </w:rPr>
      </w:pPr>
    </w:p>
    <w:p w14:paraId="06C491A5">
      <w:pPr>
        <w:spacing w:line="240" w:lineRule="atLeast"/>
        <w:rPr>
          <w:rFonts w:hint="eastAsia" w:ascii="仿宋" w:hAnsi="仿宋" w:eastAsia="仿宋"/>
          <w:b/>
          <w:bCs/>
          <w:color w:val="auto"/>
          <w:sz w:val="28"/>
          <w:szCs w:val="28"/>
        </w:rPr>
      </w:pPr>
    </w:p>
    <w:p w14:paraId="30803793">
      <w:pPr>
        <w:spacing w:line="360" w:lineRule="auto"/>
        <w:ind w:firstLine="281" w:firstLineChars="100"/>
        <w:outlineLvl w:val="0"/>
        <w:rPr>
          <w:rFonts w:hint="eastAsia" w:ascii="仿宋" w:hAnsi="仿宋" w:eastAsia="仿宋"/>
          <w:b/>
          <w:bCs/>
          <w:color w:val="auto"/>
          <w:sz w:val="32"/>
          <w:szCs w:val="32"/>
          <w:lang w:val="en-US" w:eastAsia="zh-CN"/>
        </w:rPr>
      </w:pPr>
      <w:bookmarkStart w:id="269" w:name="_Toc9323"/>
      <w:bookmarkStart w:id="270" w:name="_Toc1294"/>
      <w:bookmarkStart w:id="271" w:name="_Toc23152"/>
      <w:bookmarkStart w:id="272" w:name="_Toc16048"/>
      <w:bookmarkStart w:id="273" w:name="_Toc27536"/>
      <w:r>
        <w:rPr>
          <w:rFonts w:hint="eastAsia" w:ascii="仿宋" w:hAnsi="仿宋" w:eastAsia="仿宋"/>
          <w:b/>
          <w:bCs/>
          <w:color w:val="auto"/>
          <w:sz w:val="28"/>
          <w:szCs w:val="28"/>
        </w:rPr>
        <w:t>附件</w:t>
      </w:r>
      <w:bookmarkEnd w:id="269"/>
      <w:bookmarkEnd w:id="270"/>
      <w:bookmarkEnd w:id="271"/>
      <w:bookmarkEnd w:id="272"/>
      <w:bookmarkEnd w:id="273"/>
      <w:r>
        <w:rPr>
          <w:rFonts w:hint="eastAsia" w:ascii="仿宋" w:hAnsi="仿宋" w:eastAsia="仿宋"/>
          <w:b/>
          <w:bCs/>
          <w:color w:val="auto"/>
          <w:sz w:val="28"/>
          <w:szCs w:val="28"/>
          <w:lang w:val="en-US" w:eastAsia="zh-CN"/>
        </w:rPr>
        <w:t>8</w:t>
      </w:r>
    </w:p>
    <w:p w14:paraId="7063EA97">
      <w:pPr>
        <w:autoSpaceDE w:val="0"/>
        <w:autoSpaceDN w:val="0"/>
        <w:adjustRightInd w:val="0"/>
        <w:spacing w:line="500" w:lineRule="exact"/>
        <w:jc w:val="center"/>
        <w:rPr>
          <w:rFonts w:hint="eastAsia" w:ascii="仿宋_GB2312" w:eastAsia="仿宋_GB2312" w:cs="宋体"/>
          <w:b/>
          <w:bCs/>
          <w:color w:val="auto"/>
          <w:kern w:val="0"/>
          <w:sz w:val="32"/>
          <w:szCs w:val="32"/>
        </w:rPr>
      </w:pPr>
      <w:r>
        <w:rPr>
          <w:rFonts w:hint="eastAsia" w:ascii="仿宋" w:hAnsi="仿宋" w:eastAsia="仿宋" w:cs="仿宋"/>
          <w:b/>
          <w:bCs/>
          <w:color w:val="auto"/>
          <w:sz w:val="32"/>
          <w:szCs w:val="32"/>
        </w:rPr>
        <w:t>投标项目需求</w:t>
      </w:r>
      <w:r>
        <w:rPr>
          <w:rFonts w:hint="eastAsia" w:ascii="仿宋_GB2312" w:eastAsia="仿宋_GB2312" w:cs="宋体"/>
          <w:b/>
          <w:bCs/>
          <w:color w:val="auto"/>
          <w:kern w:val="0"/>
          <w:sz w:val="32"/>
          <w:szCs w:val="32"/>
        </w:rPr>
        <w:t>商务条款偏离表</w:t>
      </w:r>
    </w:p>
    <w:p w14:paraId="1F6153A2">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bl>
      <w:tblPr>
        <w:tblStyle w:val="21"/>
        <w:tblpPr w:leftFromText="180" w:rightFromText="180" w:vertAnchor="text" w:horzAnchor="page" w:tblpX="1621" w:tblpY="370"/>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31"/>
        <w:gridCol w:w="2049"/>
        <w:gridCol w:w="1910"/>
        <w:gridCol w:w="1234"/>
      </w:tblGrid>
      <w:tr w14:paraId="1CCD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exact"/>
        </w:trPr>
        <w:tc>
          <w:tcPr>
            <w:tcW w:w="828" w:type="dxa"/>
            <w:noWrap w:val="0"/>
            <w:vAlign w:val="top"/>
          </w:tcPr>
          <w:p w14:paraId="06E16803">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序号</w:t>
            </w:r>
          </w:p>
        </w:tc>
        <w:tc>
          <w:tcPr>
            <w:tcW w:w="2631" w:type="dxa"/>
            <w:noWrap w:val="0"/>
            <w:vAlign w:val="top"/>
          </w:tcPr>
          <w:p w14:paraId="397006FE">
            <w:pPr>
              <w:autoSpaceDE w:val="0"/>
              <w:autoSpaceDN w:val="0"/>
              <w:adjustRightInd w:val="0"/>
              <w:spacing w:line="500" w:lineRule="exact"/>
              <w:jc w:val="center"/>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招标文件</w:t>
            </w:r>
          </w:p>
          <w:p w14:paraId="1388F177">
            <w:pPr>
              <w:autoSpaceDE w:val="0"/>
              <w:autoSpaceDN w:val="0"/>
              <w:adjustRightInd w:val="0"/>
              <w:spacing w:line="500" w:lineRule="exact"/>
              <w:jc w:val="center"/>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的商务条款</w:t>
            </w:r>
          </w:p>
        </w:tc>
        <w:tc>
          <w:tcPr>
            <w:tcW w:w="2049" w:type="dxa"/>
            <w:noWrap w:val="0"/>
            <w:vAlign w:val="top"/>
          </w:tcPr>
          <w:p w14:paraId="0D795AFB">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投标文件</w:t>
            </w:r>
          </w:p>
          <w:p w14:paraId="2623D097">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的商务条款</w:t>
            </w:r>
          </w:p>
        </w:tc>
        <w:tc>
          <w:tcPr>
            <w:tcW w:w="1910" w:type="dxa"/>
            <w:noWrap w:val="0"/>
            <w:vAlign w:val="top"/>
          </w:tcPr>
          <w:p w14:paraId="22A74392">
            <w:pPr>
              <w:autoSpaceDE w:val="0"/>
              <w:autoSpaceDN w:val="0"/>
              <w:adjustRightInd w:val="0"/>
              <w:spacing w:line="500" w:lineRule="exact"/>
              <w:jc w:val="center"/>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偏离</w:t>
            </w:r>
          </w:p>
        </w:tc>
        <w:tc>
          <w:tcPr>
            <w:tcW w:w="1234" w:type="dxa"/>
            <w:noWrap w:val="0"/>
            <w:vAlign w:val="top"/>
          </w:tcPr>
          <w:p w14:paraId="143EDE9A">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说明</w:t>
            </w:r>
          </w:p>
        </w:tc>
      </w:tr>
      <w:tr w14:paraId="677F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14:paraId="60982F2D">
            <w:pPr>
              <w:autoSpaceDE w:val="0"/>
              <w:autoSpaceDN w:val="0"/>
              <w:adjustRightInd w:val="0"/>
              <w:spacing w:line="500" w:lineRule="exact"/>
              <w:jc w:val="left"/>
              <w:rPr>
                <w:rFonts w:hint="eastAsia" w:ascii="仿宋_GB2312" w:eastAsia="仿宋_GB2312" w:cs="宋体"/>
                <w:color w:val="auto"/>
                <w:kern w:val="0"/>
                <w:sz w:val="28"/>
                <w:szCs w:val="28"/>
              </w:rPr>
            </w:pPr>
          </w:p>
        </w:tc>
        <w:tc>
          <w:tcPr>
            <w:tcW w:w="2631" w:type="dxa"/>
            <w:noWrap w:val="0"/>
            <w:vAlign w:val="top"/>
          </w:tcPr>
          <w:p w14:paraId="04092E99">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noWrap w:val="0"/>
            <w:vAlign w:val="top"/>
          </w:tcPr>
          <w:p w14:paraId="5192E9E9">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noWrap w:val="0"/>
            <w:vAlign w:val="top"/>
          </w:tcPr>
          <w:p w14:paraId="1F57AC24">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noWrap w:val="0"/>
            <w:vAlign w:val="top"/>
          </w:tcPr>
          <w:p w14:paraId="50331A2F">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r w14:paraId="564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14:paraId="73428E51">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1</w:t>
            </w:r>
          </w:p>
        </w:tc>
        <w:tc>
          <w:tcPr>
            <w:tcW w:w="2631" w:type="dxa"/>
            <w:noWrap w:val="0"/>
            <w:vAlign w:val="top"/>
          </w:tcPr>
          <w:p w14:paraId="2AB386D5">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noWrap w:val="0"/>
            <w:vAlign w:val="top"/>
          </w:tcPr>
          <w:p w14:paraId="7A7E8252">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noWrap w:val="0"/>
            <w:vAlign w:val="top"/>
          </w:tcPr>
          <w:p w14:paraId="39DF9839">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noWrap w:val="0"/>
            <w:vAlign w:val="top"/>
          </w:tcPr>
          <w:p w14:paraId="5E111D26">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r w14:paraId="24DE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14:paraId="6EBC0600">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2</w:t>
            </w:r>
          </w:p>
        </w:tc>
        <w:tc>
          <w:tcPr>
            <w:tcW w:w="2631" w:type="dxa"/>
            <w:noWrap w:val="0"/>
            <w:vAlign w:val="top"/>
          </w:tcPr>
          <w:p w14:paraId="3D97DE1D">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noWrap w:val="0"/>
            <w:vAlign w:val="top"/>
          </w:tcPr>
          <w:p w14:paraId="2FA97AA7">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noWrap w:val="0"/>
            <w:vAlign w:val="top"/>
          </w:tcPr>
          <w:p w14:paraId="1203E203">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noWrap w:val="0"/>
            <w:vAlign w:val="top"/>
          </w:tcPr>
          <w:p w14:paraId="2C685B86">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r w14:paraId="4D8D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14:paraId="325B2F5F">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3</w:t>
            </w:r>
          </w:p>
        </w:tc>
        <w:tc>
          <w:tcPr>
            <w:tcW w:w="2631" w:type="dxa"/>
            <w:noWrap w:val="0"/>
            <w:vAlign w:val="top"/>
          </w:tcPr>
          <w:p w14:paraId="79142D52">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noWrap w:val="0"/>
            <w:vAlign w:val="top"/>
          </w:tcPr>
          <w:p w14:paraId="25F78E59">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noWrap w:val="0"/>
            <w:vAlign w:val="top"/>
          </w:tcPr>
          <w:p w14:paraId="08777398">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noWrap w:val="0"/>
            <w:vAlign w:val="top"/>
          </w:tcPr>
          <w:p w14:paraId="6BB31866">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r w14:paraId="14BF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14:paraId="714A3A25">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4</w:t>
            </w:r>
          </w:p>
        </w:tc>
        <w:tc>
          <w:tcPr>
            <w:tcW w:w="2631" w:type="dxa"/>
            <w:noWrap w:val="0"/>
            <w:vAlign w:val="top"/>
          </w:tcPr>
          <w:p w14:paraId="6AEF5CAE">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noWrap w:val="0"/>
            <w:vAlign w:val="top"/>
          </w:tcPr>
          <w:p w14:paraId="17A82A85">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noWrap w:val="0"/>
            <w:vAlign w:val="top"/>
          </w:tcPr>
          <w:p w14:paraId="33241EFE">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noWrap w:val="0"/>
            <w:vAlign w:val="top"/>
          </w:tcPr>
          <w:p w14:paraId="4FCA9537">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r w14:paraId="1553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14:paraId="3D57F29D">
            <w:pPr>
              <w:autoSpaceDE w:val="0"/>
              <w:autoSpaceDN w:val="0"/>
              <w:adjustRightInd w:val="0"/>
              <w:spacing w:line="500" w:lineRule="exact"/>
              <w:jc w:val="left"/>
              <w:rPr>
                <w:rFonts w:hint="eastAsia" w:ascii="仿宋_GB2312" w:eastAsia="仿宋_GB2312" w:cs="宋体"/>
                <w:color w:val="auto"/>
                <w:kern w:val="0"/>
                <w:sz w:val="28"/>
                <w:szCs w:val="28"/>
              </w:rPr>
            </w:pPr>
            <w:r>
              <w:rPr>
                <w:rFonts w:hint="eastAsia" w:ascii="仿宋_GB2312" w:eastAsia="仿宋_GB2312" w:cs="宋体"/>
                <w:color w:val="auto"/>
                <w:kern w:val="0"/>
                <w:sz w:val="28"/>
                <w:szCs w:val="28"/>
              </w:rPr>
              <w:t>5</w:t>
            </w:r>
          </w:p>
        </w:tc>
        <w:tc>
          <w:tcPr>
            <w:tcW w:w="2631" w:type="dxa"/>
            <w:noWrap w:val="0"/>
            <w:vAlign w:val="top"/>
          </w:tcPr>
          <w:p w14:paraId="7E1C694C">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noWrap w:val="0"/>
            <w:vAlign w:val="top"/>
          </w:tcPr>
          <w:p w14:paraId="32AD65D4">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noWrap w:val="0"/>
            <w:vAlign w:val="top"/>
          </w:tcPr>
          <w:p w14:paraId="272779C4">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noWrap w:val="0"/>
            <w:vAlign w:val="top"/>
          </w:tcPr>
          <w:p w14:paraId="7747C802">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r w14:paraId="3A49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noWrap w:val="0"/>
            <w:vAlign w:val="top"/>
          </w:tcPr>
          <w:p w14:paraId="708094EB">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631" w:type="dxa"/>
            <w:noWrap w:val="0"/>
            <w:vAlign w:val="top"/>
          </w:tcPr>
          <w:p w14:paraId="07798CB4">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noWrap w:val="0"/>
            <w:vAlign w:val="top"/>
          </w:tcPr>
          <w:p w14:paraId="5008EBB2">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noWrap w:val="0"/>
            <w:vAlign w:val="top"/>
          </w:tcPr>
          <w:p w14:paraId="60220C57">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noWrap w:val="0"/>
            <w:vAlign w:val="top"/>
          </w:tcPr>
          <w:p w14:paraId="54FAEC0B">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r w14:paraId="054F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Borders>
              <w:bottom w:val="single" w:color="auto" w:sz="4" w:space="0"/>
            </w:tcBorders>
            <w:noWrap w:val="0"/>
            <w:vAlign w:val="top"/>
          </w:tcPr>
          <w:p w14:paraId="11BEB5DA">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631" w:type="dxa"/>
            <w:tcBorders>
              <w:bottom w:val="single" w:color="auto" w:sz="4" w:space="0"/>
            </w:tcBorders>
            <w:noWrap w:val="0"/>
            <w:vAlign w:val="top"/>
          </w:tcPr>
          <w:p w14:paraId="6AF4ED09">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2049" w:type="dxa"/>
            <w:tcBorders>
              <w:bottom w:val="single" w:color="auto" w:sz="4" w:space="0"/>
            </w:tcBorders>
            <w:noWrap w:val="0"/>
            <w:vAlign w:val="top"/>
          </w:tcPr>
          <w:p w14:paraId="1510B080">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910" w:type="dxa"/>
            <w:tcBorders>
              <w:bottom w:val="single" w:color="auto" w:sz="4" w:space="0"/>
            </w:tcBorders>
            <w:noWrap w:val="0"/>
            <w:vAlign w:val="top"/>
          </w:tcPr>
          <w:p w14:paraId="33C6DD47">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c>
          <w:tcPr>
            <w:tcW w:w="1234" w:type="dxa"/>
            <w:tcBorders>
              <w:bottom w:val="single" w:color="auto" w:sz="4" w:space="0"/>
            </w:tcBorders>
            <w:noWrap w:val="0"/>
            <w:vAlign w:val="top"/>
          </w:tcPr>
          <w:p w14:paraId="518617A2">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tc>
      </w:tr>
    </w:tbl>
    <w:p w14:paraId="624866DA">
      <w:pPr>
        <w:jc w:val="center"/>
        <w:rPr>
          <w:rFonts w:hint="eastAsia" w:ascii="仿宋_GB2312" w:hAnsi="仿宋_GB2312" w:eastAsia="仿宋_GB2312" w:cs="仿宋_GB2312"/>
          <w:b/>
          <w:bCs/>
          <w:color w:val="auto"/>
          <w:sz w:val="40"/>
          <w:szCs w:val="40"/>
        </w:rPr>
      </w:pPr>
    </w:p>
    <w:p w14:paraId="10FB4B8F">
      <w:pPr>
        <w:jc w:val="center"/>
        <w:rPr>
          <w:rFonts w:hint="eastAsia" w:ascii="仿宋_GB2312" w:hAnsi="仿宋_GB2312" w:eastAsia="仿宋_GB2312" w:cs="仿宋_GB2312"/>
          <w:b/>
          <w:bCs/>
          <w:color w:val="auto"/>
          <w:sz w:val="40"/>
          <w:szCs w:val="40"/>
        </w:rPr>
      </w:pPr>
    </w:p>
    <w:p w14:paraId="0DEC0599">
      <w:pPr>
        <w:jc w:val="center"/>
        <w:rPr>
          <w:rFonts w:hint="eastAsia" w:ascii="仿宋_GB2312" w:hAnsi="仿宋_GB2312" w:eastAsia="仿宋_GB2312" w:cs="仿宋_GB2312"/>
          <w:b/>
          <w:bCs/>
          <w:color w:val="auto"/>
          <w:sz w:val="40"/>
          <w:szCs w:val="40"/>
        </w:rPr>
      </w:pPr>
    </w:p>
    <w:p w14:paraId="15EEF48E">
      <w:pPr>
        <w:spacing w:line="360" w:lineRule="auto"/>
        <w:ind w:firstLine="3360" w:firstLineChars="1200"/>
        <w:rPr>
          <w:rFonts w:hint="eastAsia" w:ascii="仿宋" w:hAnsi="仿宋" w:eastAsia="仿宋"/>
          <w:color w:val="auto"/>
          <w:sz w:val="28"/>
          <w:szCs w:val="28"/>
        </w:rPr>
      </w:pPr>
      <w:r>
        <w:rPr>
          <w:rFonts w:hint="eastAsia" w:ascii="仿宋" w:hAnsi="仿宋" w:eastAsia="仿宋"/>
          <w:color w:val="auto"/>
          <w:sz w:val="28"/>
          <w:szCs w:val="28"/>
        </w:rPr>
        <w:t>投标单位名称</w:t>
      </w:r>
      <w:r>
        <w:rPr>
          <w:rFonts w:ascii="仿宋" w:hAnsi="仿宋" w:eastAsia="仿宋"/>
          <w:color w:val="auto"/>
          <w:sz w:val="28"/>
          <w:szCs w:val="28"/>
        </w:rPr>
        <w:t>（加盖公章）</w:t>
      </w:r>
      <w:r>
        <w:rPr>
          <w:rFonts w:hint="eastAsia" w:ascii="仿宋" w:hAnsi="仿宋" w:eastAsia="仿宋"/>
          <w:color w:val="auto"/>
          <w:sz w:val="28"/>
          <w:szCs w:val="28"/>
        </w:rPr>
        <w:t>：</w:t>
      </w:r>
    </w:p>
    <w:p w14:paraId="725CB2D9">
      <w:pPr>
        <w:spacing w:line="360" w:lineRule="auto"/>
        <w:ind w:firstLine="3360" w:firstLineChars="1200"/>
        <w:rPr>
          <w:rFonts w:hint="eastAsia" w:ascii="仿宋" w:hAnsi="仿宋" w:eastAsia="仿宋"/>
          <w:color w:val="auto"/>
          <w:sz w:val="28"/>
          <w:szCs w:val="28"/>
        </w:rPr>
      </w:pPr>
      <w:r>
        <w:rPr>
          <w:rFonts w:hint="eastAsia" w:ascii="仿宋" w:hAnsi="仿宋" w:eastAsia="仿宋"/>
          <w:color w:val="auto"/>
          <w:sz w:val="28"/>
          <w:szCs w:val="28"/>
        </w:rPr>
        <w:t>法定代表人或委托全权代理人（签字）：</w:t>
      </w:r>
    </w:p>
    <w:p w14:paraId="2A7D2CFE">
      <w:pPr>
        <w:spacing w:line="360" w:lineRule="auto"/>
        <w:ind w:firstLine="3360" w:firstLineChars="1200"/>
        <w:rPr>
          <w:rFonts w:hint="eastAsia" w:ascii="仿宋" w:hAnsi="仿宋" w:eastAsia="仿宋"/>
          <w:color w:val="auto"/>
          <w:sz w:val="28"/>
          <w:szCs w:val="28"/>
        </w:rPr>
      </w:pPr>
      <w:r>
        <w:rPr>
          <w:rFonts w:hint="eastAsia" w:ascii="仿宋" w:hAnsi="仿宋" w:eastAsia="仿宋"/>
          <w:color w:val="auto"/>
          <w:sz w:val="28"/>
          <w:szCs w:val="28"/>
        </w:rPr>
        <w:t>日    期：   年   月   日</w:t>
      </w:r>
    </w:p>
    <w:p w14:paraId="7BFD8C70">
      <w:pPr>
        <w:jc w:val="center"/>
        <w:rPr>
          <w:rFonts w:hint="eastAsia" w:ascii="仿宋_GB2312" w:hAnsi="仿宋_GB2312" w:eastAsia="仿宋_GB2312" w:cs="仿宋_GB2312"/>
          <w:b/>
          <w:bCs/>
          <w:color w:val="auto"/>
          <w:sz w:val="40"/>
          <w:szCs w:val="40"/>
        </w:rPr>
      </w:pPr>
    </w:p>
    <w:p w14:paraId="67B9F958">
      <w:pPr>
        <w:jc w:val="center"/>
        <w:rPr>
          <w:rFonts w:hint="eastAsia" w:ascii="仿宋_GB2312" w:hAnsi="仿宋_GB2312" w:eastAsia="仿宋_GB2312" w:cs="仿宋_GB2312"/>
          <w:b/>
          <w:bCs/>
          <w:color w:val="auto"/>
          <w:sz w:val="40"/>
          <w:szCs w:val="40"/>
        </w:rPr>
      </w:pPr>
    </w:p>
    <w:p w14:paraId="525992E2">
      <w:pPr>
        <w:jc w:val="center"/>
        <w:rPr>
          <w:rFonts w:hint="eastAsia" w:ascii="仿宋_GB2312" w:hAnsi="仿宋_GB2312" w:eastAsia="仿宋_GB2312" w:cs="仿宋_GB2312"/>
          <w:b/>
          <w:bCs/>
          <w:color w:val="auto"/>
          <w:sz w:val="40"/>
          <w:szCs w:val="40"/>
        </w:rPr>
      </w:pPr>
    </w:p>
    <w:p w14:paraId="5116D090">
      <w:pPr>
        <w:spacing w:line="360" w:lineRule="auto"/>
        <w:ind w:firstLine="281" w:firstLineChars="100"/>
        <w:outlineLvl w:val="0"/>
        <w:rPr>
          <w:rFonts w:hint="eastAsia" w:ascii="仿宋" w:hAnsi="仿宋" w:eastAsia="仿宋"/>
          <w:b/>
          <w:bCs/>
          <w:color w:val="auto"/>
          <w:sz w:val="28"/>
          <w:szCs w:val="28"/>
          <w:lang w:val="en-US" w:eastAsia="zh-CN"/>
        </w:rPr>
      </w:pPr>
      <w:bookmarkStart w:id="274" w:name="_Toc1048"/>
      <w:bookmarkStart w:id="275" w:name="_Toc6841"/>
      <w:bookmarkStart w:id="276" w:name="_Toc28605"/>
      <w:r>
        <w:rPr>
          <w:rFonts w:hint="eastAsia" w:ascii="仿宋" w:hAnsi="仿宋" w:eastAsia="仿宋"/>
          <w:b/>
          <w:bCs/>
          <w:color w:val="auto"/>
          <w:sz w:val="28"/>
          <w:szCs w:val="28"/>
        </w:rPr>
        <w:t>附件</w:t>
      </w:r>
      <w:bookmarkEnd w:id="274"/>
      <w:bookmarkEnd w:id="275"/>
      <w:bookmarkEnd w:id="276"/>
      <w:r>
        <w:rPr>
          <w:rFonts w:hint="eastAsia" w:ascii="仿宋" w:hAnsi="仿宋" w:eastAsia="仿宋"/>
          <w:b/>
          <w:bCs/>
          <w:color w:val="auto"/>
          <w:sz w:val="28"/>
          <w:szCs w:val="28"/>
          <w:lang w:val="en-US" w:eastAsia="zh-CN"/>
        </w:rPr>
        <w:t>9</w:t>
      </w:r>
    </w:p>
    <w:p w14:paraId="5266679D">
      <w:pPr>
        <w:spacing w:line="520" w:lineRule="exact"/>
        <w:jc w:val="center"/>
        <w:rPr>
          <w:rFonts w:hint="eastAsia" w:ascii="仿宋_GB2312" w:hAnsi="仿宋_GB2312" w:eastAsia="仿宋_GB2312" w:cs="仿宋_GB2312"/>
          <w:b/>
          <w:bCs/>
          <w:color w:val="auto"/>
          <w:sz w:val="40"/>
          <w:szCs w:val="40"/>
        </w:rPr>
      </w:pPr>
      <w:r>
        <w:rPr>
          <w:rFonts w:hint="eastAsia" w:ascii="仿宋_GB2312" w:hAnsi="仿宋_GB2312" w:eastAsia="仿宋_GB2312" w:cs="仿宋_GB2312"/>
          <w:b/>
          <w:bCs/>
          <w:color w:val="auto"/>
          <w:sz w:val="40"/>
          <w:szCs w:val="40"/>
        </w:rPr>
        <w:t>中小企业声明函（工程类）</w:t>
      </w:r>
    </w:p>
    <w:p w14:paraId="22DCFD6A">
      <w:pPr>
        <w:spacing w:line="520" w:lineRule="exact"/>
        <w:jc w:val="left"/>
        <w:rPr>
          <w:rFonts w:hint="eastAsia" w:ascii="仿宋" w:hAnsi="仿宋" w:eastAsia="仿宋" w:cs="仿宋"/>
          <w:color w:val="auto"/>
          <w:spacing w:val="-2"/>
          <w:sz w:val="28"/>
          <w:szCs w:val="28"/>
          <w:lang w:bidi="zh-CN"/>
        </w:rPr>
      </w:pPr>
      <w:r>
        <w:rPr>
          <w:rFonts w:hint="eastAsia" w:ascii="仿宋_GB2312" w:hAnsi="仿宋_GB2312" w:eastAsia="仿宋_GB2312" w:cs="仿宋_GB2312"/>
          <w:b/>
          <w:bCs/>
          <w:color w:val="auto"/>
          <w:sz w:val="40"/>
          <w:szCs w:val="40"/>
        </w:rPr>
        <w:t xml:space="preserve">  </w:t>
      </w:r>
      <w:r>
        <w:rPr>
          <w:rFonts w:hint="eastAsia" w:ascii="仿宋" w:hAnsi="仿宋" w:eastAsia="仿宋" w:cs="仿宋"/>
          <w:color w:val="auto"/>
          <w:spacing w:val="-2"/>
          <w:sz w:val="28"/>
          <w:szCs w:val="28"/>
          <w:lang w:bidi="zh-CN"/>
        </w:rPr>
        <w:t>本公司（联合体）郑重声明，根据《政府采购促进中小企业发展管理办法》（财库﹝2020﹞46 号）的规定，</w:t>
      </w:r>
      <w:r>
        <w:rPr>
          <w:rFonts w:hint="eastAsia" w:ascii="仿宋" w:hAnsi="仿宋" w:eastAsia="仿宋" w:cs="仿宋"/>
          <w:color w:val="auto"/>
          <w:spacing w:val="-2"/>
          <w:sz w:val="28"/>
          <w:szCs w:val="28"/>
          <w:lang w:val="zh-CN" w:bidi="zh-CN"/>
        </w:rPr>
        <w:t>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6E359F8">
      <w:pPr>
        <w:autoSpaceDE w:val="0"/>
        <w:autoSpaceDN w:val="0"/>
        <w:spacing w:line="520" w:lineRule="exact"/>
        <w:ind w:firstLine="563" w:firstLineChars="320"/>
        <w:rPr>
          <w:rFonts w:hint="eastAsia" w:ascii="仿宋" w:hAnsi="仿宋" w:eastAsia="仿宋" w:cs="仿宋"/>
          <w:color w:val="auto"/>
          <w:spacing w:val="11"/>
          <w:w w:val="95"/>
          <w:sz w:val="28"/>
          <w:szCs w:val="28"/>
          <w:u w:val="single"/>
          <w:lang w:bidi="zh-CN"/>
        </w:rPr>
      </w:pPr>
      <w:r>
        <w:rPr>
          <w:rFonts w:hint="eastAsia" w:ascii="仿宋" w:hAnsi="仿宋" w:eastAsia="仿宋" w:cs="仿宋"/>
          <w:iCs/>
          <w:color w:val="auto"/>
          <w:spacing w:val="-46"/>
          <w:w w:val="96"/>
          <w:sz w:val="28"/>
          <w:szCs w:val="28"/>
        </w:rPr>
        <w:t>1.</w:t>
      </w:r>
      <w:r>
        <w:rPr>
          <w:rFonts w:hint="eastAsia" w:ascii="仿宋" w:hAnsi="仿宋" w:eastAsia="仿宋" w:cs="仿宋"/>
          <w:iCs/>
          <w:color w:val="auto"/>
          <w:spacing w:val="-46"/>
          <w:w w:val="96"/>
          <w:sz w:val="28"/>
          <w:szCs w:val="28"/>
          <w:u w:val="single"/>
        </w:rPr>
        <w:t xml:space="preserve">（ </w:t>
      </w:r>
      <w:r>
        <w:rPr>
          <w:rFonts w:hint="eastAsia" w:ascii="仿宋" w:hAnsi="仿宋" w:eastAsia="仿宋" w:cs="仿宋"/>
          <w:color w:val="auto"/>
          <w:sz w:val="28"/>
          <w:szCs w:val="28"/>
          <w:u w:val="single"/>
          <w:lang w:bidi="zh-CN"/>
        </w:rPr>
        <w:t>标的名称）</w:t>
      </w:r>
      <w:r>
        <w:rPr>
          <w:rFonts w:hint="eastAsia" w:ascii="仿宋" w:hAnsi="仿宋" w:eastAsia="仿宋" w:cs="仿宋"/>
          <w:i/>
          <w:color w:val="auto"/>
          <w:spacing w:val="-46"/>
          <w:w w:val="96"/>
          <w:sz w:val="28"/>
          <w:szCs w:val="28"/>
          <w:u w:val="single"/>
        </w:rPr>
        <w:t xml:space="preserve"> </w:t>
      </w:r>
      <w:r>
        <w:rPr>
          <w:rFonts w:hint="eastAsia" w:ascii="仿宋" w:hAnsi="仿宋" w:eastAsia="仿宋" w:cs="仿宋"/>
          <w:iCs/>
          <w:color w:val="auto"/>
          <w:spacing w:val="-46"/>
          <w:w w:val="96"/>
          <w:sz w:val="28"/>
          <w:szCs w:val="28"/>
        </w:rPr>
        <w:t>，</w:t>
      </w:r>
      <w:r>
        <w:rPr>
          <w:rFonts w:hint="eastAsia" w:ascii="仿宋" w:hAnsi="仿宋" w:eastAsia="仿宋" w:cs="仿宋"/>
          <w:iCs/>
          <w:color w:val="auto"/>
          <w:w w:val="96"/>
          <w:sz w:val="28"/>
          <w:szCs w:val="28"/>
        </w:rPr>
        <w:t>属于</w:t>
      </w:r>
      <w:r>
        <w:rPr>
          <w:rFonts w:hint="eastAsia" w:ascii="仿宋" w:hAnsi="仿宋" w:eastAsia="仿宋" w:cs="仿宋"/>
          <w:iCs/>
          <w:color w:val="auto"/>
          <w:spacing w:val="-46"/>
          <w:w w:val="96"/>
          <w:sz w:val="28"/>
          <w:szCs w:val="28"/>
        </w:rPr>
        <w:t xml:space="preserve"> </w:t>
      </w:r>
      <w:r>
        <w:rPr>
          <w:rFonts w:hint="eastAsia" w:ascii="仿宋" w:hAnsi="仿宋" w:eastAsia="仿宋" w:cs="仿宋"/>
          <w:color w:val="auto"/>
          <w:spacing w:val="11"/>
          <w:w w:val="95"/>
          <w:sz w:val="28"/>
          <w:szCs w:val="28"/>
          <w:u w:val="single"/>
          <w:lang w:bidi="zh-CN"/>
        </w:rPr>
        <w:t>（采购文件中明确的所属行业）</w:t>
      </w:r>
      <w:r>
        <w:rPr>
          <w:rFonts w:hint="eastAsia" w:ascii="仿宋" w:hAnsi="仿宋" w:eastAsia="仿宋" w:cs="仿宋"/>
          <w:color w:val="auto"/>
          <w:spacing w:val="11"/>
          <w:w w:val="95"/>
          <w:sz w:val="28"/>
          <w:szCs w:val="28"/>
          <w:lang w:bidi="zh-CN"/>
        </w:rPr>
        <w:t>。</w:t>
      </w:r>
      <w:r>
        <w:rPr>
          <w:rFonts w:hint="eastAsia" w:ascii="仿宋" w:hAnsi="仿宋" w:eastAsia="仿宋" w:cs="仿宋"/>
          <w:iCs/>
          <w:color w:val="auto"/>
          <w:w w:val="96"/>
          <w:sz w:val="28"/>
          <w:szCs w:val="28"/>
        </w:rPr>
        <w:t>承建（承接）</w:t>
      </w:r>
      <w:r>
        <w:rPr>
          <w:rFonts w:hint="eastAsia" w:ascii="仿宋" w:hAnsi="仿宋" w:eastAsia="仿宋" w:cs="仿宋"/>
          <w:color w:val="auto"/>
          <w:spacing w:val="-2"/>
          <w:sz w:val="28"/>
          <w:szCs w:val="28"/>
          <w:lang w:bidi="zh-CN"/>
        </w:rPr>
        <w:t>为</w:t>
      </w:r>
      <w:r>
        <w:rPr>
          <w:rFonts w:hint="eastAsia" w:ascii="仿宋" w:hAnsi="仿宋" w:eastAsia="仿宋" w:cs="仿宋"/>
          <w:color w:val="auto"/>
          <w:spacing w:val="-2"/>
          <w:sz w:val="28"/>
          <w:szCs w:val="28"/>
          <w:u w:val="single"/>
          <w:lang w:bidi="zh-CN"/>
        </w:rPr>
        <w:t xml:space="preserve">      （企业名称）</w:t>
      </w:r>
      <w:r>
        <w:rPr>
          <w:rFonts w:hint="eastAsia" w:ascii="仿宋" w:hAnsi="仿宋" w:eastAsia="仿宋" w:cs="仿宋"/>
          <w:color w:val="auto"/>
          <w:spacing w:val="-2"/>
          <w:sz w:val="28"/>
          <w:szCs w:val="28"/>
          <w:lang w:bidi="zh-CN"/>
        </w:rPr>
        <w:t>，从业人员</w:t>
      </w:r>
      <w:r>
        <w:rPr>
          <w:rFonts w:hint="eastAsia" w:ascii="仿宋" w:hAnsi="仿宋" w:eastAsia="仿宋" w:cs="仿宋"/>
          <w:color w:val="auto"/>
          <w:spacing w:val="-2"/>
          <w:sz w:val="28"/>
          <w:szCs w:val="28"/>
          <w:u w:val="single"/>
          <w:lang w:bidi="zh-CN"/>
        </w:rPr>
        <w:t xml:space="preserve">       </w:t>
      </w:r>
      <w:r>
        <w:rPr>
          <w:rFonts w:hint="eastAsia" w:ascii="仿宋" w:hAnsi="仿宋" w:eastAsia="仿宋" w:cs="仿宋"/>
          <w:color w:val="auto"/>
          <w:spacing w:val="-2"/>
          <w:sz w:val="28"/>
          <w:szCs w:val="28"/>
          <w:lang w:bidi="zh-CN"/>
        </w:rPr>
        <w:t>人，年营业收入为</w:t>
      </w:r>
      <w:r>
        <w:rPr>
          <w:rFonts w:hint="eastAsia" w:ascii="仿宋" w:hAnsi="仿宋" w:eastAsia="仿宋" w:cs="仿宋"/>
          <w:color w:val="auto"/>
          <w:spacing w:val="-2"/>
          <w:sz w:val="28"/>
          <w:szCs w:val="28"/>
          <w:u w:val="single"/>
          <w:lang w:bidi="zh-CN"/>
        </w:rPr>
        <w:t xml:space="preserve">       </w:t>
      </w:r>
      <w:r>
        <w:rPr>
          <w:rFonts w:hint="eastAsia" w:ascii="仿宋" w:hAnsi="仿宋" w:eastAsia="仿宋" w:cs="仿宋"/>
          <w:color w:val="auto"/>
          <w:spacing w:val="-2"/>
          <w:sz w:val="28"/>
          <w:szCs w:val="28"/>
          <w:lang w:bidi="zh-CN"/>
        </w:rPr>
        <w:t>万元，资产总额为</w:t>
      </w:r>
      <w:r>
        <w:rPr>
          <w:rFonts w:hint="eastAsia" w:ascii="仿宋" w:hAnsi="仿宋" w:eastAsia="仿宋" w:cs="仿宋"/>
          <w:color w:val="auto"/>
          <w:spacing w:val="-2"/>
          <w:sz w:val="28"/>
          <w:szCs w:val="28"/>
          <w:u w:val="single"/>
          <w:lang w:bidi="zh-CN"/>
        </w:rPr>
        <w:t xml:space="preserve">       </w:t>
      </w:r>
      <w:r>
        <w:rPr>
          <w:rFonts w:hint="eastAsia" w:ascii="仿宋" w:hAnsi="仿宋" w:eastAsia="仿宋" w:cs="仿宋"/>
          <w:color w:val="auto"/>
          <w:spacing w:val="-2"/>
          <w:sz w:val="28"/>
          <w:szCs w:val="28"/>
          <w:lang w:bidi="zh-CN"/>
        </w:rPr>
        <w:t>万元，</w:t>
      </w:r>
      <w:r>
        <w:rPr>
          <w:rFonts w:hint="eastAsia" w:ascii="仿宋" w:hAnsi="仿宋" w:eastAsia="仿宋" w:cs="仿宋"/>
          <w:color w:val="auto"/>
          <w:spacing w:val="11"/>
          <w:w w:val="95"/>
          <w:sz w:val="28"/>
          <w:szCs w:val="28"/>
          <w:lang w:bidi="zh-CN"/>
        </w:rPr>
        <w:t>属于</w:t>
      </w:r>
      <w:r>
        <w:rPr>
          <w:rFonts w:hint="eastAsia" w:ascii="仿宋" w:hAnsi="仿宋" w:eastAsia="仿宋" w:cs="仿宋"/>
          <w:color w:val="auto"/>
          <w:spacing w:val="11"/>
          <w:w w:val="95"/>
          <w:sz w:val="28"/>
          <w:szCs w:val="28"/>
          <w:u w:val="single"/>
          <w:lang w:bidi="zh-CN"/>
        </w:rPr>
        <w:t>（中型企业/小型企业/微型企业）</w:t>
      </w:r>
      <w:r>
        <w:rPr>
          <w:rFonts w:hint="eastAsia" w:ascii="仿宋" w:hAnsi="仿宋" w:eastAsia="仿宋" w:cs="仿宋"/>
          <w:color w:val="auto"/>
          <w:spacing w:val="11"/>
          <w:w w:val="95"/>
          <w:sz w:val="28"/>
          <w:szCs w:val="28"/>
          <w:lang w:bidi="zh-CN"/>
        </w:rPr>
        <w:t>。</w:t>
      </w:r>
    </w:p>
    <w:p w14:paraId="75F477C3">
      <w:pPr>
        <w:pStyle w:val="7"/>
        <w:autoSpaceDE w:val="0"/>
        <w:autoSpaceDN w:val="0"/>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p>
    <w:p w14:paraId="3E9E35DB">
      <w:pPr>
        <w:pStyle w:val="7"/>
        <w:autoSpaceDE w:val="0"/>
        <w:autoSpaceDN w:val="0"/>
        <w:spacing w:line="520" w:lineRule="exact"/>
        <w:ind w:firstLine="552" w:firstLineChars="200"/>
        <w:rPr>
          <w:rFonts w:hint="eastAsia" w:ascii="仿宋" w:hAnsi="仿宋" w:eastAsia="仿宋" w:cs="仿宋"/>
          <w:color w:val="auto"/>
          <w:spacing w:val="-2"/>
          <w:sz w:val="28"/>
          <w:szCs w:val="28"/>
          <w:lang w:bidi="zh-CN"/>
        </w:rPr>
      </w:pPr>
      <w:r>
        <w:rPr>
          <w:rFonts w:hint="eastAsia" w:ascii="仿宋" w:hAnsi="仿宋" w:eastAsia="仿宋" w:cs="仿宋"/>
          <w:color w:val="auto"/>
          <w:spacing w:val="-2"/>
          <w:sz w:val="28"/>
          <w:szCs w:val="28"/>
          <w:lang w:bidi="zh-CN"/>
        </w:rPr>
        <w:t>以上企业，不属于大企业的分支机构，不存在控股股东为大企业的情形，也不存在与大企业的负责人为同一人的情形。</w:t>
      </w:r>
    </w:p>
    <w:p w14:paraId="295EFCD4">
      <w:pPr>
        <w:pStyle w:val="7"/>
        <w:autoSpaceDE w:val="0"/>
        <w:autoSpaceDN w:val="0"/>
        <w:spacing w:line="520" w:lineRule="exact"/>
        <w:ind w:firstLine="552" w:firstLineChars="200"/>
        <w:rPr>
          <w:rFonts w:hint="eastAsia" w:ascii="仿宋" w:hAnsi="仿宋" w:eastAsia="仿宋" w:cs="仿宋"/>
          <w:color w:val="auto"/>
          <w:spacing w:val="-2"/>
          <w:kern w:val="0"/>
          <w:sz w:val="28"/>
          <w:szCs w:val="28"/>
          <w:lang w:val="zh-CN" w:bidi="zh-CN"/>
        </w:rPr>
      </w:pPr>
      <w:r>
        <w:rPr>
          <w:rFonts w:hint="eastAsia" w:ascii="仿宋" w:hAnsi="仿宋" w:eastAsia="仿宋" w:cs="仿宋"/>
          <w:color w:val="auto"/>
          <w:spacing w:val="-2"/>
          <w:sz w:val="28"/>
          <w:szCs w:val="28"/>
          <w:lang w:bidi="zh-CN"/>
        </w:rPr>
        <w:t xml:space="preserve">本企业对上述声明内容的真实性负责。如有虚假，将依法承担相应责任。                  </w:t>
      </w:r>
      <w:r>
        <w:rPr>
          <w:rFonts w:hint="eastAsia" w:ascii="仿宋" w:hAnsi="仿宋" w:eastAsia="仿宋" w:cs="仿宋"/>
          <w:color w:val="auto"/>
          <w:spacing w:val="-2"/>
          <w:kern w:val="0"/>
          <w:sz w:val="28"/>
          <w:szCs w:val="28"/>
          <w:lang w:val="zh-CN" w:bidi="zh-CN"/>
        </w:rPr>
        <w:t>供应商名称（盖章）：</w:t>
      </w:r>
    </w:p>
    <w:p w14:paraId="7E0252A7">
      <w:pPr>
        <w:pStyle w:val="7"/>
        <w:autoSpaceDE w:val="0"/>
        <w:autoSpaceDN w:val="0"/>
        <w:spacing w:line="520" w:lineRule="exact"/>
        <w:ind w:firstLine="3036" w:firstLineChars="1100"/>
        <w:jc w:val="left"/>
        <w:rPr>
          <w:rFonts w:hint="eastAsia" w:cs="仿宋"/>
          <w:color w:val="auto"/>
          <w:spacing w:val="24"/>
          <w:sz w:val="28"/>
          <w:szCs w:val="28"/>
        </w:rPr>
      </w:pPr>
      <w:r>
        <w:rPr>
          <w:rFonts w:hint="eastAsia" w:ascii="仿宋" w:hAnsi="仿宋" w:eastAsia="仿宋" w:cs="仿宋"/>
          <w:color w:val="auto"/>
          <w:spacing w:val="-2"/>
          <w:kern w:val="0"/>
          <w:sz w:val="28"/>
          <w:szCs w:val="28"/>
          <w:lang w:val="zh-CN" w:bidi="zh-CN"/>
        </w:rPr>
        <w:t>日</w:t>
      </w:r>
      <w:r>
        <w:rPr>
          <w:rFonts w:hint="eastAsia" w:ascii="仿宋" w:hAnsi="仿宋" w:eastAsia="仿宋" w:cs="仿宋"/>
          <w:color w:val="auto"/>
          <w:spacing w:val="-2"/>
          <w:kern w:val="0"/>
          <w:sz w:val="28"/>
          <w:szCs w:val="28"/>
          <w:lang w:bidi="zh-CN"/>
        </w:rPr>
        <w:t xml:space="preserve">      </w:t>
      </w:r>
      <w:r>
        <w:rPr>
          <w:rFonts w:hint="eastAsia" w:ascii="仿宋" w:hAnsi="仿宋" w:eastAsia="仿宋" w:cs="仿宋"/>
          <w:color w:val="auto"/>
          <w:spacing w:val="-2"/>
          <w:kern w:val="0"/>
          <w:sz w:val="28"/>
          <w:szCs w:val="28"/>
          <w:lang w:val="zh-CN" w:bidi="zh-CN"/>
        </w:rPr>
        <w:t>期：</w:t>
      </w:r>
      <w:r>
        <w:rPr>
          <w:rFonts w:hint="eastAsia" w:ascii="仿宋" w:hAnsi="仿宋" w:eastAsia="仿宋" w:cs="仿宋"/>
          <w:color w:val="auto"/>
          <w:spacing w:val="-2"/>
          <w:kern w:val="0"/>
          <w:sz w:val="28"/>
          <w:szCs w:val="28"/>
          <w:lang w:bidi="zh-CN"/>
        </w:rPr>
        <w:t xml:space="preserve">    年    月    日</w:t>
      </w:r>
    </w:p>
    <w:p w14:paraId="4F3E78CF">
      <w:pPr>
        <w:pStyle w:val="7"/>
        <w:autoSpaceDE w:val="0"/>
        <w:autoSpaceDN w:val="0"/>
        <w:spacing w:line="520" w:lineRule="exact"/>
        <w:rPr>
          <w:rFonts w:hint="eastAsia" w:ascii="仿宋" w:hAnsi="仿宋" w:eastAsia="仿宋" w:cs="仿宋"/>
          <w:color w:val="auto"/>
          <w:spacing w:val="-2"/>
          <w:sz w:val="28"/>
          <w:szCs w:val="28"/>
          <w:lang w:bidi="zh-CN"/>
        </w:rPr>
      </w:pPr>
      <w:r>
        <w:rPr>
          <w:rFonts w:hint="eastAsia" w:ascii="仿宋" w:hAnsi="仿宋" w:eastAsia="仿宋" w:cs="仿宋"/>
          <w:color w:val="auto"/>
          <w:spacing w:val="-2"/>
          <w:sz w:val="28"/>
          <w:szCs w:val="28"/>
          <w:lang w:bidi="zh-CN"/>
        </w:rPr>
        <w:t>备注：</w:t>
      </w:r>
    </w:p>
    <w:p w14:paraId="75F2C387">
      <w:pPr>
        <w:pStyle w:val="7"/>
        <w:autoSpaceDE w:val="0"/>
        <w:autoSpaceDN w:val="0"/>
        <w:spacing w:line="520" w:lineRule="exact"/>
        <w:ind w:firstLine="640"/>
        <w:rPr>
          <w:rFonts w:hint="eastAsia" w:ascii="仿宋" w:hAnsi="仿宋" w:eastAsia="仿宋" w:cs="仿宋"/>
          <w:color w:val="auto"/>
          <w:spacing w:val="-2"/>
          <w:sz w:val="28"/>
          <w:szCs w:val="28"/>
          <w:lang w:bidi="zh-CN"/>
        </w:rPr>
      </w:pPr>
      <w:r>
        <w:rPr>
          <w:rFonts w:hint="eastAsia" w:ascii="仿宋" w:hAnsi="仿宋" w:eastAsia="仿宋" w:cs="仿宋"/>
          <w:color w:val="auto"/>
          <w:spacing w:val="-2"/>
          <w:sz w:val="28"/>
          <w:szCs w:val="28"/>
          <w:lang w:bidi="zh-CN"/>
        </w:rPr>
        <w:t>1.从业人员、营业收入、资产总额填报上一年度的数据，无上一年度数据的新成立的企业可不填报。</w:t>
      </w:r>
    </w:p>
    <w:p w14:paraId="362F4E6B">
      <w:pPr>
        <w:spacing w:line="520" w:lineRule="exact"/>
        <w:ind w:firstLine="554" w:firstLineChars="200"/>
        <w:rPr>
          <w:rFonts w:hint="eastAsia" w:ascii="仿宋" w:hAnsi="仿宋" w:eastAsia="仿宋" w:cs="仿宋"/>
          <w:b/>
          <w:bCs/>
          <w:color w:val="auto"/>
          <w:spacing w:val="-2"/>
          <w:sz w:val="28"/>
          <w:szCs w:val="28"/>
          <w:lang w:bidi="zh-CN"/>
        </w:rPr>
      </w:pPr>
      <w:r>
        <w:rPr>
          <w:rFonts w:hint="eastAsia" w:ascii="仿宋" w:hAnsi="仿宋" w:eastAsia="仿宋" w:cs="仿宋"/>
          <w:b/>
          <w:bCs/>
          <w:color w:val="auto"/>
          <w:spacing w:val="-2"/>
          <w:sz w:val="28"/>
          <w:szCs w:val="28"/>
          <w:lang w:bidi="zh-CN"/>
        </w:rPr>
        <w:t>2.投标企业按照新疆维吾尔自治区财政厅《关于落实好政府采购支持中小企业发展的通知》（新财购 〔2023〕22号），明确说明企业类型为中型企业或小型企业或微型企业，不得用中小微企业简单概括，否则，后果自负。</w:t>
      </w:r>
    </w:p>
    <w:p w14:paraId="76BC36B7">
      <w:pPr>
        <w:spacing w:line="360" w:lineRule="auto"/>
        <w:rPr>
          <w:rFonts w:hint="eastAsia" w:ascii="仿宋_GB2312" w:hAnsi="仿宋_GB2312" w:eastAsia="仿宋_GB2312" w:cs="仿宋_GB2312"/>
          <w:b/>
          <w:bCs/>
          <w:color w:val="auto"/>
          <w:sz w:val="40"/>
          <w:szCs w:val="40"/>
        </w:rPr>
      </w:pPr>
    </w:p>
    <w:p w14:paraId="1DD89FCB">
      <w:pPr>
        <w:spacing w:line="360" w:lineRule="auto"/>
        <w:rPr>
          <w:rFonts w:hint="eastAsia" w:ascii="仿宋_GB2312" w:hAnsi="仿宋_GB2312" w:eastAsia="仿宋_GB2312" w:cs="仿宋_GB2312"/>
          <w:b/>
          <w:bCs/>
          <w:color w:val="auto"/>
          <w:sz w:val="40"/>
          <w:szCs w:val="40"/>
        </w:rPr>
      </w:pPr>
    </w:p>
    <w:p w14:paraId="5619E5E6">
      <w:pPr>
        <w:spacing w:line="360" w:lineRule="auto"/>
        <w:ind w:firstLine="281" w:firstLineChars="100"/>
        <w:outlineLvl w:val="0"/>
        <w:rPr>
          <w:rFonts w:hint="eastAsia" w:ascii="仿宋" w:hAnsi="仿宋" w:eastAsia="仿宋"/>
          <w:b/>
          <w:bCs/>
          <w:color w:val="auto"/>
          <w:sz w:val="28"/>
          <w:szCs w:val="28"/>
          <w:lang w:val="en-US" w:eastAsia="zh-CN"/>
        </w:rPr>
      </w:pPr>
      <w:r>
        <w:rPr>
          <w:rFonts w:hint="eastAsia" w:ascii="仿宋" w:hAnsi="仿宋" w:eastAsia="仿宋"/>
          <w:b/>
          <w:bCs/>
          <w:color w:val="auto"/>
          <w:sz w:val="28"/>
          <w:szCs w:val="28"/>
        </w:rPr>
        <w:t>附件1</w:t>
      </w:r>
      <w:r>
        <w:rPr>
          <w:rFonts w:hint="eastAsia" w:ascii="仿宋" w:hAnsi="仿宋" w:eastAsia="仿宋"/>
          <w:b/>
          <w:bCs/>
          <w:color w:val="auto"/>
          <w:sz w:val="28"/>
          <w:szCs w:val="28"/>
          <w:lang w:val="en-US" w:eastAsia="zh-CN"/>
        </w:rPr>
        <w:t>0</w:t>
      </w:r>
    </w:p>
    <w:p w14:paraId="4D060D3E">
      <w:pPr>
        <w:spacing w:line="360" w:lineRule="auto"/>
        <w:jc w:val="center"/>
        <w:rPr>
          <w:rFonts w:hint="eastAsia" w:ascii="仿宋" w:hAnsi="仿宋" w:eastAsia="仿宋"/>
          <w:b/>
          <w:color w:val="auto"/>
          <w:sz w:val="32"/>
          <w:szCs w:val="32"/>
        </w:rPr>
      </w:pPr>
      <w:r>
        <w:rPr>
          <w:rFonts w:hint="eastAsia" w:ascii="仿宋" w:hAnsi="仿宋" w:eastAsia="仿宋"/>
          <w:b/>
          <w:color w:val="auto"/>
          <w:sz w:val="32"/>
          <w:szCs w:val="32"/>
        </w:rPr>
        <w:t>近 三 年 业 绩 一 览 表</w:t>
      </w:r>
    </w:p>
    <w:p w14:paraId="1581C2DF">
      <w:pPr>
        <w:spacing w:line="360" w:lineRule="auto"/>
        <w:rPr>
          <w:rFonts w:hint="eastAsia" w:ascii="仿宋" w:hAnsi="仿宋" w:eastAsia="仿宋"/>
          <w:b/>
          <w:color w:val="auto"/>
          <w:szCs w:val="21"/>
        </w:rPr>
      </w:pPr>
    </w:p>
    <w:tbl>
      <w:tblPr>
        <w:tblStyle w:val="21"/>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5FB3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1ACC1439">
            <w:pPr>
              <w:jc w:val="center"/>
              <w:rPr>
                <w:rFonts w:hint="eastAsia" w:ascii="仿宋" w:hAnsi="仿宋" w:eastAsia="仿宋"/>
                <w:b/>
                <w:bCs/>
                <w:color w:val="auto"/>
                <w:sz w:val="24"/>
              </w:rPr>
            </w:pPr>
            <w:r>
              <w:rPr>
                <w:rFonts w:hint="eastAsia" w:ascii="仿宋" w:hAnsi="仿宋" w:eastAsia="仿宋"/>
                <w:b/>
                <w:bCs/>
                <w:color w:val="auto"/>
                <w:sz w:val="24"/>
              </w:rPr>
              <w:t>序号</w:t>
            </w:r>
          </w:p>
        </w:tc>
        <w:tc>
          <w:tcPr>
            <w:tcW w:w="2056" w:type="dxa"/>
            <w:noWrap w:val="0"/>
            <w:vAlign w:val="center"/>
          </w:tcPr>
          <w:p w14:paraId="423FDC14">
            <w:pPr>
              <w:jc w:val="center"/>
              <w:rPr>
                <w:rFonts w:hint="eastAsia" w:ascii="仿宋" w:hAnsi="仿宋" w:eastAsia="仿宋"/>
                <w:b/>
                <w:bCs/>
                <w:color w:val="auto"/>
                <w:sz w:val="24"/>
              </w:rPr>
            </w:pPr>
            <w:r>
              <w:rPr>
                <w:rFonts w:hint="eastAsia" w:ascii="仿宋" w:hAnsi="仿宋" w:eastAsia="仿宋"/>
                <w:b/>
                <w:bCs/>
                <w:color w:val="auto"/>
                <w:sz w:val="24"/>
              </w:rPr>
              <w:t>使用单位全称</w:t>
            </w:r>
          </w:p>
        </w:tc>
        <w:tc>
          <w:tcPr>
            <w:tcW w:w="1412" w:type="dxa"/>
            <w:noWrap w:val="0"/>
            <w:vAlign w:val="center"/>
          </w:tcPr>
          <w:p w14:paraId="59A0FDCA">
            <w:pPr>
              <w:jc w:val="center"/>
              <w:rPr>
                <w:rFonts w:hint="eastAsia" w:ascii="仿宋" w:hAnsi="仿宋" w:eastAsia="仿宋"/>
                <w:b/>
                <w:bCs/>
                <w:color w:val="auto"/>
                <w:sz w:val="24"/>
              </w:rPr>
            </w:pPr>
            <w:r>
              <w:rPr>
                <w:rFonts w:hint="eastAsia" w:ascii="仿宋" w:hAnsi="仿宋" w:eastAsia="仿宋"/>
                <w:b/>
                <w:bCs/>
                <w:color w:val="auto"/>
                <w:sz w:val="24"/>
              </w:rPr>
              <w:t>合同金额</w:t>
            </w:r>
          </w:p>
        </w:tc>
        <w:tc>
          <w:tcPr>
            <w:tcW w:w="1412" w:type="dxa"/>
            <w:noWrap w:val="0"/>
            <w:vAlign w:val="center"/>
          </w:tcPr>
          <w:p w14:paraId="5FF2C909">
            <w:pPr>
              <w:jc w:val="center"/>
              <w:rPr>
                <w:rFonts w:hint="eastAsia" w:ascii="仿宋" w:hAnsi="仿宋" w:eastAsia="仿宋"/>
                <w:b/>
                <w:bCs/>
                <w:color w:val="auto"/>
                <w:sz w:val="24"/>
              </w:rPr>
            </w:pPr>
            <w:r>
              <w:rPr>
                <w:rFonts w:hint="eastAsia" w:ascii="仿宋" w:hAnsi="仿宋" w:eastAsia="仿宋"/>
                <w:b/>
                <w:bCs/>
                <w:color w:val="auto"/>
                <w:sz w:val="24"/>
              </w:rPr>
              <w:t>完成时间</w:t>
            </w:r>
          </w:p>
        </w:tc>
        <w:tc>
          <w:tcPr>
            <w:tcW w:w="1362" w:type="dxa"/>
            <w:noWrap w:val="0"/>
            <w:vAlign w:val="center"/>
          </w:tcPr>
          <w:p w14:paraId="4D49AD26">
            <w:pPr>
              <w:jc w:val="center"/>
              <w:rPr>
                <w:rFonts w:hint="eastAsia" w:ascii="仿宋" w:hAnsi="仿宋" w:eastAsia="仿宋"/>
                <w:b/>
                <w:bCs/>
                <w:color w:val="auto"/>
                <w:sz w:val="24"/>
              </w:rPr>
            </w:pPr>
            <w:r>
              <w:rPr>
                <w:rFonts w:hint="eastAsia" w:ascii="仿宋" w:hAnsi="仿宋" w:eastAsia="仿宋"/>
                <w:b/>
                <w:bCs/>
                <w:color w:val="auto"/>
                <w:sz w:val="24"/>
              </w:rPr>
              <w:t>联系人</w:t>
            </w:r>
          </w:p>
        </w:tc>
        <w:tc>
          <w:tcPr>
            <w:tcW w:w="2173" w:type="dxa"/>
            <w:noWrap w:val="0"/>
            <w:vAlign w:val="center"/>
          </w:tcPr>
          <w:p w14:paraId="6DB12CFC">
            <w:pPr>
              <w:jc w:val="center"/>
              <w:rPr>
                <w:rFonts w:hint="eastAsia" w:ascii="仿宋" w:hAnsi="仿宋" w:eastAsia="仿宋"/>
                <w:b/>
                <w:bCs/>
                <w:color w:val="auto"/>
                <w:sz w:val="24"/>
              </w:rPr>
            </w:pPr>
            <w:r>
              <w:rPr>
                <w:rFonts w:hint="eastAsia" w:ascii="仿宋" w:hAnsi="仿宋" w:eastAsia="仿宋"/>
                <w:b/>
                <w:bCs/>
                <w:color w:val="auto"/>
                <w:sz w:val="24"/>
              </w:rPr>
              <w:t>联系电话</w:t>
            </w:r>
          </w:p>
        </w:tc>
      </w:tr>
      <w:tr w14:paraId="0582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020D3B87">
            <w:pPr>
              <w:jc w:val="center"/>
              <w:rPr>
                <w:rFonts w:hint="eastAsia" w:ascii="仿宋" w:hAnsi="仿宋" w:eastAsia="仿宋"/>
                <w:b/>
                <w:bCs/>
                <w:color w:val="auto"/>
                <w:sz w:val="24"/>
              </w:rPr>
            </w:pPr>
            <w:r>
              <w:rPr>
                <w:rFonts w:hint="eastAsia" w:ascii="仿宋" w:hAnsi="仿宋" w:eastAsia="仿宋"/>
                <w:b/>
                <w:bCs/>
                <w:color w:val="auto"/>
                <w:sz w:val="24"/>
              </w:rPr>
              <w:t>1</w:t>
            </w:r>
          </w:p>
        </w:tc>
        <w:tc>
          <w:tcPr>
            <w:tcW w:w="2056" w:type="dxa"/>
            <w:noWrap w:val="0"/>
            <w:vAlign w:val="top"/>
          </w:tcPr>
          <w:p w14:paraId="4F1AC613">
            <w:pPr>
              <w:jc w:val="center"/>
              <w:rPr>
                <w:rFonts w:hint="eastAsia" w:ascii="仿宋" w:hAnsi="仿宋" w:eastAsia="仿宋"/>
                <w:b/>
                <w:bCs/>
                <w:color w:val="auto"/>
                <w:sz w:val="28"/>
              </w:rPr>
            </w:pPr>
          </w:p>
        </w:tc>
        <w:tc>
          <w:tcPr>
            <w:tcW w:w="1412" w:type="dxa"/>
            <w:noWrap w:val="0"/>
            <w:vAlign w:val="top"/>
          </w:tcPr>
          <w:p w14:paraId="0ACEC48E">
            <w:pPr>
              <w:jc w:val="center"/>
              <w:rPr>
                <w:rFonts w:hint="eastAsia" w:ascii="仿宋" w:hAnsi="仿宋" w:eastAsia="仿宋"/>
                <w:b/>
                <w:bCs/>
                <w:color w:val="auto"/>
                <w:sz w:val="28"/>
              </w:rPr>
            </w:pPr>
          </w:p>
        </w:tc>
        <w:tc>
          <w:tcPr>
            <w:tcW w:w="1412" w:type="dxa"/>
            <w:noWrap w:val="0"/>
            <w:vAlign w:val="top"/>
          </w:tcPr>
          <w:p w14:paraId="77D96EC8">
            <w:pPr>
              <w:jc w:val="center"/>
              <w:rPr>
                <w:rFonts w:hint="eastAsia" w:ascii="仿宋" w:hAnsi="仿宋" w:eastAsia="仿宋"/>
                <w:b/>
                <w:bCs/>
                <w:color w:val="auto"/>
                <w:sz w:val="28"/>
              </w:rPr>
            </w:pPr>
          </w:p>
        </w:tc>
        <w:tc>
          <w:tcPr>
            <w:tcW w:w="1362" w:type="dxa"/>
            <w:noWrap w:val="0"/>
            <w:vAlign w:val="top"/>
          </w:tcPr>
          <w:p w14:paraId="0BF17802">
            <w:pPr>
              <w:jc w:val="center"/>
              <w:rPr>
                <w:rFonts w:hint="eastAsia" w:ascii="仿宋" w:hAnsi="仿宋" w:eastAsia="仿宋"/>
                <w:b/>
                <w:bCs/>
                <w:color w:val="auto"/>
                <w:sz w:val="28"/>
              </w:rPr>
            </w:pPr>
          </w:p>
        </w:tc>
        <w:tc>
          <w:tcPr>
            <w:tcW w:w="2173" w:type="dxa"/>
            <w:noWrap w:val="0"/>
            <w:vAlign w:val="top"/>
          </w:tcPr>
          <w:p w14:paraId="45ED6870">
            <w:pPr>
              <w:jc w:val="center"/>
              <w:rPr>
                <w:rFonts w:hint="eastAsia" w:ascii="仿宋" w:hAnsi="仿宋" w:eastAsia="仿宋"/>
                <w:b/>
                <w:bCs/>
                <w:color w:val="auto"/>
                <w:sz w:val="28"/>
              </w:rPr>
            </w:pPr>
          </w:p>
        </w:tc>
      </w:tr>
      <w:tr w14:paraId="1B71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0C6741F0">
            <w:pPr>
              <w:jc w:val="center"/>
              <w:rPr>
                <w:rFonts w:hint="eastAsia" w:ascii="仿宋" w:hAnsi="仿宋" w:eastAsia="仿宋"/>
                <w:b/>
                <w:bCs/>
                <w:color w:val="auto"/>
                <w:sz w:val="24"/>
              </w:rPr>
            </w:pPr>
            <w:r>
              <w:rPr>
                <w:rFonts w:hint="eastAsia" w:ascii="仿宋" w:hAnsi="仿宋" w:eastAsia="仿宋"/>
                <w:b/>
                <w:bCs/>
                <w:color w:val="auto"/>
                <w:sz w:val="24"/>
              </w:rPr>
              <w:t>2</w:t>
            </w:r>
          </w:p>
        </w:tc>
        <w:tc>
          <w:tcPr>
            <w:tcW w:w="2056" w:type="dxa"/>
            <w:noWrap w:val="0"/>
            <w:vAlign w:val="top"/>
          </w:tcPr>
          <w:p w14:paraId="5596B3E6">
            <w:pPr>
              <w:jc w:val="center"/>
              <w:rPr>
                <w:rFonts w:hint="eastAsia" w:ascii="仿宋" w:hAnsi="仿宋" w:eastAsia="仿宋"/>
                <w:b/>
                <w:bCs/>
                <w:color w:val="auto"/>
                <w:sz w:val="36"/>
                <w:u w:val="single"/>
              </w:rPr>
            </w:pPr>
          </w:p>
        </w:tc>
        <w:tc>
          <w:tcPr>
            <w:tcW w:w="1412" w:type="dxa"/>
            <w:noWrap w:val="0"/>
            <w:vAlign w:val="top"/>
          </w:tcPr>
          <w:p w14:paraId="4A1D5A58">
            <w:pPr>
              <w:jc w:val="center"/>
              <w:rPr>
                <w:rFonts w:hint="eastAsia" w:ascii="仿宋" w:hAnsi="仿宋" w:eastAsia="仿宋"/>
                <w:b/>
                <w:bCs/>
                <w:color w:val="auto"/>
                <w:sz w:val="36"/>
                <w:u w:val="single"/>
              </w:rPr>
            </w:pPr>
          </w:p>
        </w:tc>
        <w:tc>
          <w:tcPr>
            <w:tcW w:w="1412" w:type="dxa"/>
            <w:noWrap w:val="0"/>
            <w:vAlign w:val="top"/>
          </w:tcPr>
          <w:p w14:paraId="17A9ADD8">
            <w:pPr>
              <w:jc w:val="center"/>
              <w:rPr>
                <w:rFonts w:hint="eastAsia" w:ascii="仿宋" w:hAnsi="仿宋" w:eastAsia="仿宋"/>
                <w:b/>
                <w:bCs/>
                <w:color w:val="auto"/>
                <w:sz w:val="36"/>
                <w:u w:val="single"/>
              </w:rPr>
            </w:pPr>
          </w:p>
        </w:tc>
        <w:tc>
          <w:tcPr>
            <w:tcW w:w="1362" w:type="dxa"/>
            <w:noWrap w:val="0"/>
            <w:vAlign w:val="top"/>
          </w:tcPr>
          <w:p w14:paraId="109E8044">
            <w:pPr>
              <w:jc w:val="center"/>
              <w:rPr>
                <w:rFonts w:hint="eastAsia" w:ascii="仿宋" w:hAnsi="仿宋" w:eastAsia="仿宋"/>
                <w:b/>
                <w:bCs/>
                <w:color w:val="auto"/>
                <w:sz w:val="36"/>
                <w:u w:val="single"/>
              </w:rPr>
            </w:pPr>
          </w:p>
        </w:tc>
        <w:tc>
          <w:tcPr>
            <w:tcW w:w="2173" w:type="dxa"/>
            <w:noWrap w:val="0"/>
            <w:vAlign w:val="top"/>
          </w:tcPr>
          <w:p w14:paraId="221A1535">
            <w:pPr>
              <w:jc w:val="center"/>
              <w:rPr>
                <w:rFonts w:hint="eastAsia" w:ascii="仿宋" w:hAnsi="仿宋" w:eastAsia="仿宋"/>
                <w:b/>
                <w:bCs/>
                <w:color w:val="auto"/>
                <w:sz w:val="36"/>
                <w:u w:val="single"/>
              </w:rPr>
            </w:pPr>
          </w:p>
        </w:tc>
      </w:tr>
      <w:tr w14:paraId="78C4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0056EDAD">
            <w:pPr>
              <w:jc w:val="center"/>
              <w:rPr>
                <w:rFonts w:hint="eastAsia" w:ascii="仿宋" w:hAnsi="仿宋" w:eastAsia="仿宋"/>
                <w:b/>
                <w:bCs/>
                <w:color w:val="auto"/>
                <w:sz w:val="24"/>
              </w:rPr>
            </w:pPr>
            <w:r>
              <w:rPr>
                <w:rFonts w:hint="eastAsia" w:ascii="仿宋" w:hAnsi="仿宋" w:eastAsia="仿宋"/>
                <w:b/>
                <w:bCs/>
                <w:color w:val="auto"/>
                <w:sz w:val="24"/>
              </w:rPr>
              <w:t>3</w:t>
            </w:r>
          </w:p>
        </w:tc>
        <w:tc>
          <w:tcPr>
            <w:tcW w:w="2056" w:type="dxa"/>
            <w:noWrap w:val="0"/>
            <w:vAlign w:val="top"/>
          </w:tcPr>
          <w:p w14:paraId="62AF0348">
            <w:pPr>
              <w:jc w:val="center"/>
              <w:rPr>
                <w:rFonts w:hint="eastAsia" w:ascii="仿宋" w:hAnsi="仿宋" w:eastAsia="仿宋"/>
                <w:b/>
                <w:bCs/>
                <w:color w:val="auto"/>
                <w:sz w:val="36"/>
                <w:u w:val="single"/>
              </w:rPr>
            </w:pPr>
          </w:p>
        </w:tc>
        <w:tc>
          <w:tcPr>
            <w:tcW w:w="1412" w:type="dxa"/>
            <w:noWrap w:val="0"/>
            <w:vAlign w:val="top"/>
          </w:tcPr>
          <w:p w14:paraId="772A4215">
            <w:pPr>
              <w:jc w:val="center"/>
              <w:rPr>
                <w:rFonts w:hint="eastAsia" w:ascii="仿宋" w:hAnsi="仿宋" w:eastAsia="仿宋"/>
                <w:b/>
                <w:bCs/>
                <w:color w:val="auto"/>
                <w:sz w:val="36"/>
                <w:u w:val="single"/>
              </w:rPr>
            </w:pPr>
          </w:p>
        </w:tc>
        <w:tc>
          <w:tcPr>
            <w:tcW w:w="1412" w:type="dxa"/>
            <w:noWrap w:val="0"/>
            <w:vAlign w:val="top"/>
          </w:tcPr>
          <w:p w14:paraId="249AF5CD">
            <w:pPr>
              <w:jc w:val="center"/>
              <w:rPr>
                <w:rFonts w:hint="eastAsia" w:ascii="仿宋" w:hAnsi="仿宋" w:eastAsia="仿宋"/>
                <w:b/>
                <w:bCs/>
                <w:color w:val="auto"/>
                <w:sz w:val="36"/>
                <w:u w:val="single"/>
              </w:rPr>
            </w:pPr>
          </w:p>
        </w:tc>
        <w:tc>
          <w:tcPr>
            <w:tcW w:w="1362" w:type="dxa"/>
            <w:noWrap w:val="0"/>
            <w:vAlign w:val="top"/>
          </w:tcPr>
          <w:p w14:paraId="3F4BBB4D">
            <w:pPr>
              <w:jc w:val="center"/>
              <w:rPr>
                <w:rFonts w:hint="eastAsia" w:ascii="仿宋" w:hAnsi="仿宋" w:eastAsia="仿宋"/>
                <w:b/>
                <w:bCs/>
                <w:color w:val="auto"/>
                <w:sz w:val="36"/>
                <w:u w:val="single"/>
              </w:rPr>
            </w:pPr>
          </w:p>
        </w:tc>
        <w:tc>
          <w:tcPr>
            <w:tcW w:w="2173" w:type="dxa"/>
            <w:noWrap w:val="0"/>
            <w:vAlign w:val="top"/>
          </w:tcPr>
          <w:p w14:paraId="1664E7A0">
            <w:pPr>
              <w:jc w:val="center"/>
              <w:rPr>
                <w:rFonts w:hint="eastAsia" w:ascii="仿宋" w:hAnsi="仿宋" w:eastAsia="仿宋"/>
                <w:b/>
                <w:bCs/>
                <w:color w:val="auto"/>
                <w:sz w:val="36"/>
                <w:u w:val="single"/>
              </w:rPr>
            </w:pPr>
          </w:p>
        </w:tc>
      </w:tr>
      <w:tr w14:paraId="47C8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3A6E7646">
            <w:pPr>
              <w:jc w:val="center"/>
              <w:rPr>
                <w:rFonts w:hint="eastAsia" w:ascii="仿宋" w:hAnsi="仿宋" w:eastAsia="仿宋"/>
                <w:b/>
                <w:bCs/>
                <w:color w:val="auto"/>
                <w:sz w:val="24"/>
              </w:rPr>
            </w:pPr>
            <w:r>
              <w:rPr>
                <w:rFonts w:hint="eastAsia" w:ascii="仿宋" w:hAnsi="仿宋" w:eastAsia="仿宋"/>
                <w:b/>
                <w:bCs/>
                <w:color w:val="auto"/>
                <w:sz w:val="24"/>
              </w:rPr>
              <w:t>4</w:t>
            </w:r>
          </w:p>
        </w:tc>
        <w:tc>
          <w:tcPr>
            <w:tcW w:w="2056" w:type="dxa"/>
            <w:noWrap w:val="0"/>
            <w:vAlign w:val="top"/>
          </w:tcPr>
          <w:p w14:paraId="2FD84FE0">
            <w:pPr>
              <w:jc w:val="center"/>
              <w:rPr>
                <w:rFonts w:hint="eastAsia" w:ascii="仿宋" w:hAnsi="仿宋" w:eastAsia="仿宋"/>
                <w:b/>
                <w:bCs/>
                <w:color w:val="auto"/>
                <w:sz w:val="36"/>
                <w:u w:val="single"/>
              </w:rPr>
            </w:pPr>
          </w:p>
        </w:tc>
        <w:tc>
          <w:tcPr>
            <w:tcW w:w="1412" w:type="dxa"/>
            <w:noWrap w:val="0"/>
            <w:vAlign w:val="top"/>
          </w:tcPr>
          <w:p w14:paraId="3F0EC2D7">
            <w:pPr>
              <w:jc w:val="center"/>
              <w:rPr>
                <w:rFonts w:hint="eastAsia" w:ascii="仿宋" w:hAnsi="仿宋" w:eastAsia="仿宋"/>
                <w:b/>
                <w:bCs/>
                <w:color w:val="auto"/>
                <w:sz w:val="36"/>
                <w:u w:val="single"/>
              </w:rPr>
            </w:pPr>
          </w:p>
        </w:tc>
        <w:tc>
          <w:tcPr>
            <w:tcW w:w="1412" w:type="dxa"/>
            <w:noWrap w:val="0"/>
            <w:vAlign w:val="top"/>
          </w:tcPr>
          <w:p w14:paraId="07CF49D0">
            <w:pPr>
              <w:jc w:val="center"/>
              <w:rPr>
                <w:rFonts w:hint="eastAsia" w:ascii="仿宋" w:hAnsi="仿宋" w:eastAsia="仿宋"/>
                <w:b/>
                <w:bCs/>
                <w:color w:val="auto"/>
                <w:sz w:val="36"/>
                <w:u w:val="single"/>
              </w:rPr>
            </w:pPr>
          </w:p>
        </w:tc>
        <w:tc>
          <w:tcPr>
            <w:tcW w:w="1362" w:type="dxa"/>
            <w:noWrap w:val="0"/>
            <w:vAlign w:val="top"/>
          </w:tcPr>
          <w:p w14:paraId="6C2F6519">
            <w:pPr>
              <w:jc w:val="center"/>
              <w:rPr>
                <w:rFonts w:hint="eastAsia" w:ascii="仿宋" w:hAnsi="仿宋" w:eastAsia="仿宋"/>
                <w:b/>
                <w:bCs/>
                <w:color w:val="auto"/>
                <w:sz w:val="36"/>
                <w:u w:val="single"/>
              </w:rPr>
            </w:pPr>
          </w:p>
        </w:tc>
        <w:tc>
          <w:tcPr>
            <w:tcW w:w="2173" w:type="dxa"/>
            <w:noWrap w:val="0"/>
            <w:vAlign w:val="top"/>
          </w:tcPr>
          <w:p w14:paraId="412384E4">
            <w:pPr>
              <w:jc w:val="center"/>
              <w:rPr>
                <w:rFonts w:hint="eastAsia" w:ascii="仿宋" w:hAnsi="仿宋" w:eastAsia="仿宋"/>
                <w:b/>
                <w:bCs/>
                <w:color w:val="auto"/>
                <w:sz w:val="36"/>
                <w:u w:val="single"/>
              </w:rPr>
            </w:pPr>
          </w:p>
        </w:tc>
      </w:tr>
      <w:tr w14:paraId="5E97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04A580C3">
            <w:pPr>
              <w:jc w:val="center"/>
              <w:rPr>
                <w:rFonts w:hint="eastAsia" w:ascii="仿宋" w:hAnsi="仿宋" w:eastAsia="仿宋"/>
                <w:b/>
                <w:bCs/>
                <w:color w:val="auto"/>
                <w:sz w:val="24"/>
              </w:rPr>
            </w:pPr>
            <w:r>
              <w:rPr>
                <w:rFonts w:hint="eastAsia" w:ascii="仿宋" w:hAnsi="仿宋" w:eastAsia="仿宋"/>
                <w:b/>
                <w:bCs/>
                <w:color w:val="auto"/>
                <w:sz w:val="24"/>
              </w:rPr>
              <w:t>5</w:t>
            </w:r>
          </w:p>
        </w:tc>
        <w:tc>
          <w:tcPr>
            <w:tcW w:w="2056" w:type="dxa"/>
            <w:noWrap w:val="0"/>
            <w:vAlign w:val="top"/>
          </w:tcPr>
          <w:p w14:paraId="62F1D3BC">
            <w:pPr>
              <w:jc w:val="center"/>
              <w:rPr>
                <w:rFonts w:hint="eastAsia" w:ascii="仿宋" w:hAnsi="仿宋" w:eastAsia="仿宋"/>
                <w:b/>
                <w:bCs/>
                <w:color w:val="auto"/>
                <w:sz w:val="36"/>
                <w:u w:val="single"/>
              </w:rPr>
            </w:pPr>
          </w:p>
        </w:tc>
        <w:tc>
          <w:tcPr>
            <w:tcW w:w="1412" w:type="dxa"/>
            <w:noWrap w:val="0"/>
            <w:vAlign w:val="top"/>
          </w:tcPr>
          <w:p w14:paraId="5A3178F6">
            <w:pPr>
              <w:jc w:val="center"/>
              <w:rPr>
                <w:rFonts w:hint="eastAsia" w:ascii="仿宋" w:hAnsi="仿宋" w:eastAsia="仿宋"/>
                <w:b/>
                <w:bCs/>
                <w:color w:val="auto"/>
                <w:sz w:val="36"/>
                <w:u w:val="single"/>
              </w:rPr>
            </w:pPr>
          </w:p>
        </w:tc>
        <w:tc>
          <w:tcPr>
            <w:tcW w:w="1412" w:type="dxa"/>
            <w:noWrap w:val="0"/>
            <w:vAlign w:val="top"/>
          </w:tcPr>
          <w:p w14:paraId="296C783B">
            <w:pPr>
              <w:jc w:val="center"/>
              <w:rPr>
                <w:rFonts w:hint="eastAsia" w:ascii="仿宋" w:hAnsi="仿宋" w:eastAsia="仿宋"/>
                <w:b/>
                <w:bCs/>
                <w:color w:val="auto"/>
                <w:sz w:val="36"/>
                <w:u w:val="single"/>
              </w:rPr>
            </w:pPr>
          </w:p>
        </w:tc>
        <w:tc>
          <w:tcPr>
            <w:tcW w:w="1362" w:type="dxa"/>
            <w:noWrap w:val="0"/>
            <w:vAlign w:val="top"/>
          </w:tcPr>
          <w:p w14:paraId="1F0539FF">
            <w:pPr>
              <w:jc w:val="center"/>
              <w:rPr>
                <w:rFonts w:hint="eastAsia" w:ascii="仿宋" w:hAnsi="仿宋" w:eastAsia="仿宋"/>
                <w:b/>
                <w:bCs/>
                <w:color w:val="auto"/>
                <w:sz w:val="36"/>
                <w:u w:val="single"/>
              </w:rPr>
            </w:pPr>
          </w:p>
        </w:tc>
        <w:tc>
          <w:tcPr>
            <w:tcW w:w="2173" w:type="dxa"/>
            <w:noWrap w:val="0"/>
            <w:vAlign w:val="top"/>
          </w:tcPr>
          <w:p w14:paraId="2297E665">
            <w:pPr>
              <w:jc w:val="center"/>
              <w:rPr>
                <w:rFonts w:hint="eastAsia" w:ascii="仿宋" w:hAnsi="仿宋" w:eastAsia="仿宋"/>
                <w:b/>
                <w:bCs/>
                <w:color w:val="auto"/>
                <w:sz w:val="36"/>
                <w:u w:val="single"/>
              </w:rPr>
            </w:pPr>
          </w:p>
        </w:tc>
      </w:tr>
      <w:tr w14:paraId="3472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2F339A4">
            <w:pPr>
              <w:jc w:val="center"/>
              <w:rPr>
                <w:rFonts w:hint="eastAsia" w:ascii="仿宋" w:hAnsi="仿宋" w:eastAsia="仿宋"/>
                <w:b/>
                <w:bCs/>
                <w:color w:val="auto"/>
                <w:sz w:val="24"/>
                <w:u w:val="single"/>
              </w:rPr>
            </w:pPr>
            <w:r>
              <w:rPr>
                <w:rFonts w:hint="eastAsia" w:ascii="仿宋" w:hAnsi="仿宋" w:eastAsia="仿宋"/>
                <w:b/>
                <w:bCs/>
                <w:color w:val="auto"/>
                <w:sz w:val="24"/>
              </w:rPr>
              <w:t>…</w:t>
            </w:r>
          </w:p>
        </w:tc>
        <w:tc>
          <w:tcPr>
            <w:tcW w:w="2056" w:type="dxa"/>
            <w:noWrap w:val="0"/>
            <w:vAlign w:val="top"/>
          </w:tcPr>
          <w:p w14:paraId="1480A864">
            <w:pPr>
              <w:jc w:val="center"/>
              <w:rPr>
                <w:rFonts w:hint="eastAsia" w:ascii="仿宋" w:hAnsi="仿宋" w:eastAsia="仿宋"/>
                <w:b/>
                <w:bCs/>
                <w:color w:val="auto"/>
                <w:sz w:val="36"/>
                <w:u w:val="single"/>
              </w:rPr>
            </w:pPr>
          </w:p>
        </w:tc>
        <w:tc>
          <w:tcPr>
            <w:tcW w:w="1412" w:type="dxa"/>
            <w:noWrap w:val="0"/>
            <w:vAlign w:val="top"/>
          </w:tcPr>
          <w:p w14:paraId="5E6A6772">
            <w:pPr>
              <w:jc w:val="center"/>
              <w:rPr>
                <w:rFonts w:hint="eastAsia" w:ascii="仿宋" w:hAnsi="仿宋" w:eastAsia="仿宋"/>
                <w:b/>
                <w:bCs/>
                <w:color w:val="auto"/>
                <w:sz w:val="36"/>
                <w:u w:val="single"/>
              </w:rPr>
            </w:pPr>
          </w:p>
        </w:tc>
        <w:tc>
          <w:tcPr>
            <w:tcW w:w="1412" w:type="dxa"/>
            <w:noWrap w:val="0"/>
            <w:vAlign w:val="top"/>
          </w:tcPr>
          <w:p w14:paraId="4665E47E">
            <w:pPr>
              <w:jc w:val="center"/>
              <w:rPr>
                <w:rFonts w:hint="eastAsia" w:ascii="仿宋" w:hAnsi="仿宋" w:eastAsia="仿宋"/>
                <w:b/>
                <w:bCs/>
                <w:color w:val="auto"/>
                <w:sz w:val="36"/>
                <w:u w:val="single"/>
              </w:rPr>
            </w:pPr>
          </w:p>
        </w:tc>
        <w:tc>
          <w:tcPr>
            <w:tcW w:w="1362" w:type="dxa"/>
            <w:noWrap w:val="0"/>
            <w:vAlign w:val="top"/>
          </w:tcPr>
          <w:p w14:paraId="051451A5">
            <w:pPr>
              <w:jc w:val="center"/>
              <w:rPr>
                <w:rFonts w:hint="eastAsia" w:ascii="仿宋" w:hAnsi="仿宋" w:eastAsia="仿宋"/>
                <w:b/>
                <w:bCs/>
                <w:color w:val="auto"/>
                <w:sz w:val="36"/>
                <w:u w:val="single"/>
              </w:rPr>
            </w:pPr>
          </w:p>
        </w:tc>
        <w:tc>
          <w:tcPr>
            <w:tcW w:w="2173" w:type="dxa"/>
            <w:noWrap w:val="0"/>
            <w:vAlign w:val="top"/>
          </w:tcPr>
          <w:p w14:paraId="6D623D10">
            <w:pPr>
              <w:jc w:val="center"/>
              <w:rPr>
                <w:rFonts w:hint="eastAsia" w:ascii="仿宋" w:hAnsi="仿宋" w:eastAsia="仿宋"/>
                <w:b/>
                <w:bCs/>
                <w:color w:val="auto"/>
                <w:sz w:val="36"/>
                <w:u w:val="single"/>
              </w:rPr>
            </w:pPr>
          </w:p>
        </w:tc>
      </w:tr>
    </w:tbl>
    <w:p w14:paraId="1EE3E85D">
      <w:pPr>
        <w:spacing w:line="360" w:lineRule="auto"/>
        <w:ind w:left="239" w:leftChars="114" w:firstLine="14" w:firstLineChars="6"/>
        <w:rPr>
          <w:rFonts w:hint="eastAsia" w:ascii="仿宋" w:hAnsi="仿宋" w:eastAsia="仿宋"/>
          <w:b/>
          <w:color w:val="auto"/>
          <w:sz w:val="24"/>
        </w:rPr>
      </w:pPr>
      <w:r>
        <w:rPr>
          <w:rFonts w:hint="eastAsia" w:ascii="仿宋" w:hAnsi="仿宋" w:eastAsia="仿宋"/>
          <w:b/>
          <w:color w:val="auto"/>
          <w:sz w:val="24"/>
        </w:rPr>
        <w:t>备注：</w:t>
      </w:r>
    </w:p>
    <w:p w14:paraId="7AFDEE50">
      <w:pPr>
        <w:spacing w:line="360" w:lineRule="auto"/>
        <w:ind w:left="239" w:leftChars="114" w:firstLine="494" w:firstLineChars="205"/>
        <w:rPr>
          <w:rFonts w:hint="eastAsia" w:ascii="仿宋" w:hAnsi="仿宋" w:eastAsia="仿宋"/>
          <w:b/>
          <w:color w:val="auto"/>
          <w:sz w:val="24"/>
        </w:rPr>
      </w:pPr>
      <w:r>
        <w:rPr>
          <w:rFonts w:hint="eastAsia" w:ascii="仿宋" w:hAnsi="仿宋" w:eastAsia="仿宋"/>
          <w:b/>
          <w:color w:val="auto"/>
          <w:sz w:val="24"/>
        </w:rPr>
        <w:t>1.供应商应填写与招标项目相一致或相类似的销售业绩。所有业绩应提供《买卖合同》或中标通知书复印件并附在此业绩表之后。</w:t>
      </w:r>
    </w:p>
    <w:p w14:paraId="547879AE">
      <w:pPr>
        <w:spacing w:line="360" w:lineRule="auto"/>
        <w:ind w:firstLine="723" w:firstLineChars="300"/>
        <w:rPr>
          <w:rFonts w:hint="eastAsia" w:ascii="仿宋" w:hAnsi="仿宋" w:eastAsia="仿宋"/>
          <w:b/>
          <w:color w:val="auto"/>
          <w:sz w:val="24"/>
        </w:rPr>
      </w:pPr>
      <w:r>
        <w:rPr>
          <w:rFonts w:hint="eastAsia" w:ascii="仿宋" w:hAnsi="仿宋" w:eastAsia="仿宋"/>
          <w:b/>
          <w:color w:val="auto"/>
          <w:sz w:val="24"/>
        </w:rPr>
        <w:t>2.业绩不实而造成的废标，由供应商自行承担</w:t>
      </w:r>
    </w:p>
    <w:p w14:paraId="7232E991">
      <w:pPr>
        <w:spacing w:line="360" w:lineRule="auto"/>
        <w:ind w:firstLine="723" w:firstLineChars="300"/>
        <w:rPr>
          <w:rFonts w:hint="eastAsia" w:ascii="仿宋" w:hAnsi="仿宋" w:eastAsia="仿宋"/>
          <w:b/>
          <w:color w:val="auto"/>
          <w:sz w:val="28"/>
          <w:szCs w:val="28"/>
        </w:rPr>
      </w:pPr>
      <w:r>
        <w:rPr>
          <w:rFonts w:hint="eastAsia" w:ascii="仿宋" w:hAnsi="仿宋" w:eastAsia="仿宋"/>
          <w:b/>
          <w:color w:val="auto"/>
          <w:sz w:val="24"/>
        </w:rPr>
        <w:t>3.此表如填写不完内容，可另附页。</w:t>
      </w:r>
    </w:p>
    <w:p w14:paraId="52ABE6FA">
      <w:pPr>
        <w:spacing w:line="200" w:lineRule="exact"/>
        <w:ind w:firstLine="4216" w:firstLineChars="1500"/>
        <w:rPr>
          <w:rFonts w:hint="eastAsia" w:ascii="仿宋" w:hAnsi="仿宋" w:eastAsia="仿宋"/>
          <w:b/>
          <w:color w:val="auto"/>
          <w:sz w:val="28"/>
          <w:szCs w:val="28"/>
        </w:rPr>
      </w:pPr>
    </w:p>
    <w:p w14:paraId="07482ADF">
      <w:pPr>
        <w:pStyle w:val="20"/>
        <w:rPr>
          <w:rFonts w:hint="eastAsia"/>
          <w:color w:val="auto"/>
        </w:rPr>
      </w:pPr>
    </w:p>
    <w:p w14:paraId="59413841">
      <w:pPr>
        <w:spacing w:line="400" w:lineRule="exact"/>
        <w:rPr>
          <w:rFonts w:hint="eastAsia" w:ascii="仿宋" w:hAnsi="仿宋" w:eastAsia="仿宋"/>
          <w:b/>
          <w:color w:val="auto"/>
          <w:sz w:val="28"/>
          <w:szCs w:val="28"/>
        </w:rPr>
      </w:pPr>
    </w:p>
    <w:p w14:paraId="16292DBB">
      <w:pPr>
        <w:ind w:firstLine="4480" w:firstLineChars="1600"/>
        <w:rPr>
          <w:rFonts w:hint="eastAsia" w:ascii="仿宋" w:hAnsi="仿宋" w:eastAsia="仿宋"/>
          <w:color w:val="auto"/>
          <w:sz w:val="28"/>
          <w:szCs w:val="28"/>
        </w:rPr>
      </w:pPr>
      <w:r>
        <w:rPr>
          <w:rFonts w:hint="eastAsia" w:ascii="仿宋" w:hAnsi="仿宋" w:eastAsia="仿宋"/>
          <w:color w:val="auto"/>
          <w:sz w:val="28"/>
          <w:szCs w:val="28"/>
        </w:rPr>
        <w:t xml:space="preserve">法定代表人：     （签字） </w:t>
      </w:r>
    </w:p>
    <w:p w14:paraId="57CB97C2">
      <w:pPr>
        <w:ind w:firstLine="5600" w:firstLineChars="2000"/>
        <w:rPr>
          <w:rFonts w:hint="eastAsia" w:ascii="仿宋" w:hAnsi="仿宋" w:eastAsia="仿宋"/>
          <w:color w:val="auto"/>
          <w:sz w:val="28"/>
          <w:szCs w:val="28"/>
        </w:rPr>
      </w:pPr>
      <w:r>
        <w:rPr>
          <w:rFonts w:hint="eastAsia" w:ascii="仿宋" w:hAnsi="仿宋" w:eastAsia="仿宋"/>
          <w:color w:val="auto"/>
          <w:sz w:val="28"/>
          <w:szCs w:val="28"/>
        </w:rPr>
        <w:t>或</w:t>
      </w:r>
    </w:p>
    <w:p w14:paraId="681DCA12">
      <w:pPr>
        <w:ind w:firstLine="3920" w:firstLineChars="1400"/>
        <w:rPr>
          <w:rFonts w:hint="eastAsia" w:ascii="仿宋" w:hAnsi="仿宋" w:eastAsia="仿宋"/>
          <w:color w:val="auto"/>
          <w:sz w:val="28"/>
          <w:szCs w:val="28"/>
        </w:rPr>
      </w:pPr>
      <w:r>
        <w:rPr>
          <w:rFonts w:hint="eastAsia" w:ascii="仿宋" w:hAnsi="仿宋" w:eastAsia="仿宋"/>
          <w:color w:val="auto"/>
          <w:sz w:val="28"/>
          <w:szCs w:val="28"/>
        </w:rPr>
        <w:t>委托全权代理人：     （签字）</w:t>
      </w:r>
    </w:p>
    <w:p w14:paraId="5A20FFCB">
      <w:pPr>
        <w:ind w:firstLine="4200" w:firstLineChars="1500"/>
        <w:rPr>
          <w:rFonts w:hint="eastAsia" w:ascii="仿宋" w:hAnsi="仿宋" w:eastAsia="仿宋"/>
          <w:color w:val="auto"/>
          <w:sz w:val="28"/>
          <w:szCs w:val="28"/>
        </w:rPr>
      </w:pPr>
      <w:r>
        <w:rPr>
          <w:rFonts w:hint="eastAsia" w:ascii="仿宋" w:hAnsi="仿宋" w:eastAsia="仿宋"/>
          <w:color w:val="auto"/>
          <w:sz w:val="28"/>
          <w:szCs w:val="28"/>
        </w:rPr>
        <w:t xml:space="preserve">        </w:t>
      </w:r>
    </w:p>
    <w:p w14:paraId="20A3E3E2">
      <w:pPr>
        <w:ind w:firstLine="4760" w:firstLineChars="1700"/>
        <w:rPr>
          <w:rFonts w:hint="eastAsia" w:ascii="仿宋" w:hAnsi="仿宋" w:eastAsia="仿宋"/>
          <w:color w:val="auto"/>
          <w:sz w:val="28"/>
          <w:szCs w:val="28"/>
        </w:rPr>
      </w:pPr>
      <w:r>
        <w:rPr>
          <w:rFonts w:hint="eastAsia" w:ascii="仿宋" w:hAnsi="仿宋" w:eastAsia="仿宋"/>
          <w:color w:val="auto"/>
          <w:sz w:val="28"/>
          <w:szCs w:val="28"/>
        </w:rPr>
        <w:t>签署日期：    年   月   日</w:t>
      </w:r>
    </w:p>
    <w:p w14:paraId="446BE01B">
      <w:pPr>
        <w:pStyle w:val="5"/>
        <w:spacing w:before="156"/>
        <w:ind w:firstLine="281" w:firstLineChars="100"/>
        <w:rPr>
          <w:rFonts w:hint="eastAsia" w:ascii="仿宋" w:hAnsi="仿宋" w:eastAsia="仿宋"/>
          <w:b w:val="0"/>
          <w:color w:val="auto"/>
          <w:sz w:val="18"/>
          <w:szCs w:val="18"/>
          <w:lang w:val="en-US" w:eastAsia="zh-CN"/>
        </w:rPr>
      </w:pPr>
      <w:bookmarkStart w:id="277" w:name="_Toc10187"/>
      <w:bookmarkStart w:id="278" w:name="_Toc2832"/>
      <w:bookmarkStart w:id="279" w:name="_Toc4575"/>
      <w:bookmarkStart w:id="280" w:name="_Toc21698"/>
      <w:bookmarkStart w:id="281" w:name="_Toc23453"/>
      <w:r>
        <w:rPr>
          <w:rFonts w:hint="eastAsia" w:ascii="仿宋" w:hAnsi="仿宋" w:eastAsia="仿宋"/>
          <w:color w:val="auto"/>
          <w:sz w:val="28"/>
          <w:szCs w:val="28"/>
        </w:rPr>
        <w:t>附件1</w:t>
      </w:r>
      <w:bookmarkEnd w:id="277"/>
      <w:bookmarkEnd w:id="278"/>
      <w:bookmarkEnd w:id="279"/>
      <w:bookmarkEnd w:id="280"/>
      <w:bookmarkEnd w:id="281"/>
      <w:r>
        <w:rPr>
          <w:rFonts w:hint="eastAsia" w:ascii="仿宋" w:hAnsi="仿宋" w:eastAsia="仿宋"/>
          <w:color w:val="auto"/>
          <w:sz w:val="28"/>
          <w:szCs w:val="28"/>
          <w:lang w:val="en-US" w:eastAsia="zh-CN"/>
        </w:rPr>
        <w:t>1</w:t>
      </w:r>
    </w:p>
    <w:p w14:paraId="3AFFAFAC">
      <w:pPr>
        <w:spacing w:line="560" w:lineRule="exact"/>
        <w:ind w:firstLine="3614" w:firstLineChars="900"/>
        <w:rPr>
          <w:rFonts w:hint="eastAsia" w:ascii="方正小标宋简体" w:hAnsi="方正小标宋简体" w:eastAsia="方正小标宋简体" w:cs="方正小标宋简体"/>
          <w:b/>
          <w:bCs/>
          <w:color w:val="auto"/>
          <w:sz w:val="40"/>
          <w:szCs w:val="40"/>
        </w:rPr>
      </w:pPr>
      <w:r>
        <w:rPr>
          <w:rFonts w:hint="eastAsia" w:ascii="方正小标宋简体" w:hAnsi="方正小标宋简体" w:eastAsia="方正小标宋简体" w:cs="方正小标宋简体"/>
          <w:b/>
          <w:bCs/>
          <w:color w:val="auto"/>
          <w:sz w:val="40"/>
          <w:szCs w:val="40"/>
        </w:rPr>
        <w:t>承诺书</w:t>
      </w:r>
    </w:p>
    <w:p w14:paraId="784AB44D">
      <w:pPr>
        <w:spacing w:line="560" w:lineRule="exact"/>
        <w:rPr>
          <w:rFonts w:hint="eastAsia" w:ascii="仿宋" w:hAnsi="仿宋" w:eastAsia="仿宋" w:cs="仿宋"/>
          <w:color w:val="auto"/>
          <w:sz w:val="30"/>
          <w:szCs w:val="30"/>
        </w:rPr>
      </w:pPr>
      <w:r>
        <w:rPr>
          <w:rFonts w:hint="eastAsia" w:ascii="仿宋" w:hAnsi="仿宋" w:eastAsia="仿宋" w:cs="仿宋"/>
          <w:color w:val="auto"/>
          <w:sz w:val="30"/>
          <w:szCs w:val="30"/>
        </w:rPr>
        <w:t>XXX（采购单位）：</w:t>
      </w:r>
    </w:p>
    <w:p w14:paraId="77214677">
      <w:pPr>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我公司积极参加_______________________项目投标，现将有关事项向贵单位郑重承诺如下:</w:t>
      </w:r>
    </w:p>
    <w:p w14:paraId="5B361374">
      <w:pPr>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b/>
          <w:bCs/>
          <w:color w:val="auto"/>
          <w:sz w:val="30"/>
          <w:szCs w:val="30"/>
        </w:rPr>
        <w:t>不行贿： </w:t>
      </w:r>
      <w:r>
        <w:rPr>
          <w:rFonts w:hint="eastAsia" w:ascii="仿宋" w:hAnsi="仿宋" w:eastAsia="仿宋" w:cs="仿宋"/>
          <w:color w:val="auto"/>
          <w:sz w:val="30"/>
          <w:szCs w:val="30"/>
        </w:rPr>
        <w:t>在项目建设过程中，我们将严格遵守国家法律法规，坚决杜绝任何形式的行贿行为。我们将秉持公正、公平、公开的原则，与各方合作伙伴保持良好的合作关系。</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2. </w:t>
      </w:r>
      <w:r>
        <w:rPr>
          <w:rFonts w:hint="eastAsia" w:ascii="仿宋" w:hAnsi="仿宋" w:eastAsia="仿宋" w:cs="仿宋"/>
          <w:b/>
          <w:bCs/>
          <w:color w:val="auto"/>
          <w:sz w:val="30"/>
          <w:szCs w:val="30"/>
        </w:rPr>
        <w:t>不出现“双拖欠”：</w:t>
      </w:r>
      <w:r>
        <w:rPr>
          <w:rFonts w:hint="eastAsia" w:ascii="仿宋" w:hAnsi="仿宋" w:eastAsia="仿宋" w:cs="仿宋"/>
          <w:color w:val="auto"/>
          <w:sz w:val="30"/>
          <w:szCs w:val="30"/>
        </w:rPr>
        <w:t>我公司将建立健全的财务管理制度，确保资金的合理使用和及时支付，保证按照合同约定，按时足额支付工人工资和供应商款项，绝不出现拖欠工资和工程款的现象。</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3.</w:t>
      </w:r>
      <w:r>
        <w:rPr>
          <w:rFonts w:hint="eastAsia" w:ascii="仿宋" w:hAnsi="仿宋" w:eastAsia="仿宋" w:cs="仿宋"/>
          <w:b/>
          <w:bCs/>
          <w:color w:val="auto"/>
          <w:sz w:val="30"/>
          <w:szCs w:val="30"/>
        </w:rPr>
        <w:t>不违法转包、非法分包： </w:t>
      </w:r>
      <w:r>
        <w:rPr>
          <w:rFonts w:hint="eastAsia" w:ascii="仿宋" w:hAnsi="仿宋" w:eastAsia="仿宋" w:cs="仿宋"/>
          <w:color w:val="auto"/>
          <w:sz w:val="30"/>
          <w:szCs w:val="30"/>
        </w:rPr>
        <w:t>我们将严格遵守合同约定，保证按照投标文件约定的班组成员进驻施工现场，绝不违法转包、非法分包，确保工程质量和进度。</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w:t>
      </w:r>
      <w:r>
        <w:rPr>
          <w:rFonts w:hint="eastAsia" w:ascii="仿宋" w:hAnsi="仿宋" w:eastAsia="仿宋" w:cs="仿宋"/>
          <w:b/>
          <w:bCs/>
          <w:color w:val="auto"/>
          <w:sz w:val="30"/>
          <w:szCs w:val="30"/>
        </w:rPr>
        <w:t>良好工程建设信誉：</w:t>
      </w:r>
      <w:r>
        <w:rPr>
          <w:rFonts w:hint="eastAsia" w:ascii="仿宋" w:hAnsi="仿宋" w:eastAsia="仿宋" w:cs="仿宋"/>
          <w:color w:val="auto"/>
          <w:sz w:val="30"/>
          <w:szCs w:val="30"/>
        </w:rPr>
        <w:t>我们郑重承诺，在本地区具有良好的工程建设信誉，承诺安全文明施工并提供高质量的工程建设。致力于建立良好的工程建设信誉，信守承诺，为地区经济建设和社会事业发展贡献力量。</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如有违反上述承诺，我们愿意承担相应的法律责任和经济赔偿责任，同时，积极配合有关部门的调查和处理，接受社会监督。</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承诺单位： </w:t>
      </w:r>
    </w:p>
    <w:p w14:paraId="7049CC0D">
      <w:pPr>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法定代表人：</w:t>
      </w:r>
    </w:p>
    <w:p w14:paraId="09B6B3C8">
      <w:pPr>
        <w:spacing w:line="56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日期：</w:t>
      </w:r>
    </w:p>
    <w:p w14:paraId="2CA0EB24">
      <w:pPr>
        <w:pStyle w:val="2"/>
        <w:ind w:firstLine="0"/>
        <w:rPr>
          <w:rFonts w:hint="eastAsia"/>
          <w:color w:val="auto"/>
        </w:rPr>
      </w:pPr>
    </w:p>
    <w:p w14:paraId="75AF0D89">
      <w:pPr>
        <w:spacing w:line="360" w:lineRule="auto"/>
        <w:ind w:firstLine="281" w:firstLineChars="100"/>
        <w:outlineLvl w:val="0"/>
        <w:rPr>
          <w:rFonts w:hint="default" w:ascii="仿宋" w:hAnsi="仿宋" w:eastAsia="仿宋"/>
          <w:b/>
          <w:color w:val="auto"/>
          <w:sz w:val="28"/>
          <w:szCs w:val="28"/>
          <w:lang w:val="en-US" w:eastAsia="zh-CN"/>
        </w:rPr>
      </w:pPr>
      <w:bookmarkStart w:id="282" w:name="_Toc17381"/>
      <w:bookmarkStart w:id="283" w:name="_Toc14346"/>
      <w:bookmarkStart w:id="284" w:name="_Toc2320"/>
      <w:bookmarkStart w:id="285" w:name="_Toc1932"/>
      <w:bookmarkStart w:id="286" w:name="_Toc7861"/>
      <w:r>
        <w:rPr>
          <w:rFonts w:hint="eastAsia" w:ascii="仿宋" w:hAnsi="仿宋" w:eastAsia="仿宋"/>
          <w:b/>
          <w:color w:val="auto"/>
          <w:sz w:val="28"/>
          <w:szCs w:val="28"/>
        </w:rPr>
        <w:t>附件1</w:t>
      </w:r>
      <w:bookmarkEnd w:id="282"/>
      <w:bookmarkEnd w:id="283"/>
      <w:bookmarkEnd w:id="284"/>
      <w:bookmarkEnd w:id="285"/>
      <w:bookmarkEnd w:id="286"/>
      <w:r>
        <w:rPr>
          <w:rFonts w:hint="eastAsia" w:ascii="仿宋" w:hAnsi="仿宋" w:eastAsia="仿宋"/>
          <w:b/>
          <w:color w:val="auto"/>
          <w:sz w:val="28"/>
          <w:szCs w:val="28"/>
          <w:lang w:val="en-US" w:eastAsia="zh-CN"/>
        </w:rPr>
        <w:t>2</w:t>
      </w:r>
    </w:p>
    <w:p w14:paraId="22F5B79F">
      <w:pPr>
        <w:autoSpaceDE w:val="0"/>
        <w:autoSpaceDN w:val="0"/>
        <w:adjustRightInd w:val="0"/>
        <w:spacing w:line="500" w:lineRule="exact"/>
        <w:jc w:val="left"/>
        <w:rPr>
          <w:rFonts w:hint="eastAsia" w:ascii="仿宋_GB2312" w:eastAsia="仿宋_GB2312" w:cs="宋体"/>
          <w:color w:val="auto"/>
          <w:kern w:val="0"/>
          <w:sz w:val="28"/>
          <w:szCs w:val="28"/>
        </w:rPr>
      </w:pPr>
    </w:p>
    <w:p w14:paraId="7B45D2BB">
      <w:pPr>
        <w:autoSpaceDE w:val="0"/>
        <w:autoSpaceDN w:val="0"/>
        <w:adjustRightInd w:val="0"/>
        <w:spacing w:line="500" w:lineRule="exact"/>
        <w:jc w:val="center"/>
        <w:rPr>
          <w:rFonts w:hint="eastAsia" w:ascii="仿宋_GB2312" w:eastAsia="仿宋_GB2312" w:cs="宋体"/>
          <w:b/>
          <w:bCs/>
          <w:color w:val="auto"/>
          <w:kern w:val="0"/>
          <w:sz w:val="32"/>
          <w:szCs w:val="32"/>
        </w:rPr>
      </w:pPr>
      <w:r>
        <w:rPr>
          <w:rFonts w:hint="eastAsia" w:ascii="仿宋_GB2312" w:eastAsia="仿宋_GB2312" w:cs="宋体"/>
          <w:b/>
          <w:bCs/>
          <w:color w:val="auto"/>
          <w:kern w:val="0"/>
          <w:sz w:val="32"/>
          <w:szCs w:val="32"/>
        </w:rPr>
        <w:t>实施方案</w:t>
      </w:r>
    </w:p>
    <w:p w14:paraId="7FF889A1">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p w14:paraId="385852F1">
      <w:pPr>
        <w:autoSpaceDE w:val="0"/>
        <w:autoSpaceDN w:val="0"/>
        <w:adjustRightInd w:val="0"/>
        <w:spacing w:line="500" w:lineRule="exact"/>
        <w:jc w:val="left"/>
        <w:rPr>
          <w:rFonts w:hint="eastAsia" w:ascii="仿宋_GB2312" w:eastAsia="仿宋_GB2312" w:cs="宋体"/>
          <w:color w:val="auto"/>
          <w:kern w:val="0"/>
          <w:sz w:val="28"/>
          <w:szCs w:val="28"/>
        </w:rPr>
      </w:pPr>
    </w:p>
    <w:p w14:paraId="36E5AB5E">
      <w:pPr>
        <w:pStyle w:val="6"/>
        <w:rPr>
          <w:rFonts w:hint="eastAsia" w:ascii="仿宋_GB2312" w:eastAsia="仿宋_GB2312" w:cs="宋体"/>
          <w:color w:val="auto"/>
          <w:kern w:val="0"/>
          <w:sz w:val="28"/>
          <w:szCs w:val="28"/>
        </w:rPr>
      </w:pPr>
    </w:p>
    <w:p w14:paraId="16B9E041">
      <w:pPr>
        <w:rPr>
          <w:rFonts w:hint="eastAsia" w:ascii="仿宋_GB2312" w:eastAsia="仿宋_GB2312" w:cs="宋体"/>
          <w:color w:val="auto"/>
          <w:kern w:val="0"/>
          <w:sz w:val="28"/>
          <w:szCs w:val="28"/>
        </w:rPr>
      </w:pPr>
    </w:p>
    <w:p w14:paraId="03F28503">
      <w:pPr>
        <w:pStyle w:val="6"/>
        <w:rPr>
          <w:rFonts w:hint="eastAsia" w:ascii="仿宋_GB2312" w:eastAsia="仿宋_GB2312" w:cs="宋体"/>
          <w:color w:val="auto"/>
          <w:kern w:val="0"/>
          <w:sz w:val="28"/>
          <w:szCs w:val="28"/>
        </w:rPr>
      </w:pPr>
    </w:p>
    <w:p w14:paraId="0D0421D5">
      <w:pPr>
        <w:rPr>
          <w:rFonts w:hint="eastAsia"/>
          <w:color w:val="auto"/>
        </w:rPr>
      </w:pPr>
    </w:p>
    <w:p w14:paraId="0F580B80">
      <w:pPr>
        <w:autoSpaceDE w:val="0"/>
        <w:autoSpaceDN w:val="0"/>
        <w:adjustRightInd w:val="0"/>
        <w:spacing w:line="500" w:lineRule="exact"/>
        <w:jc w:val="left"/>
        <w:rPr>
          <w:rFonts w:hint="eastAsia" w:ascii="仿宋_GB2312" w:eastAsia="仿宋_GB2312" w:cs="宋体"/>
          <w:color w:val="auto"/>
          <w:kern w:val="0"/>
          <w:sz w:val="28"/>
          <w:szCs w:val="28"/>
        </w:rPr>
      </w:pPr>
    </w:p>
    <w:p w14:paraId="14D66D83">
      <w:pPr>
        <w:autoSpaceDE w:val="0"/>
        <w:autoSpaceDN w:val="0"/>
        <w:adjustRightInd w:val="0"/>
        <w:spacing w:line="500" w:lineRule="exact"/>
        <w:jc w:val="left"/>
        <w:rPr>
          <w:rFonts w:hint="eastAsia" w:ascii="仿宋_GB2312" w:eastAsia="仿宋_GB2312" w:cs="宋体"/>
          <w:color w:val="auto"/>
          <w:kern w:val="0"/>
          <w:sz w:val="28"/>
          <w:szCs w:val="28"/>
        </w:rPr>
      </w:pPr>
    </w:p>
    <w:p w14:paraId="14E1DDB0">
      <w:pPr>
        <w:autoSpaceDE w:val="0"/>
        <w:autoSpaceDN w:val="0"/>
        <w:adjustRightInd w:val="0"/>
        <w:spacing w:line="500" w:lineRule="exact"/>
        <w:jc w:val="left"/>
        <w:rPr>
          <w:rFonts w:hint="eastAsia" w:ascii="仿宋_GB2312" w:eastAsia="仿宋_GB2312" w:cs="宋体"/>
          <w:color w:val="auto"/>
          <w:kern w:val="0"/>
          <w:sz w:val="28"/>
          <w:szCs w:val="28"/>
        </w:rPr>
      </w:pPr>
    </w:p>
    <w:p w14:paraId="5D5AC542">
      <w:pPr>
        <w:autoSpaceDE w:val="0"/>
        <w:autoSpaceDN w:val="0"/>
        <w:adjustRightInd w:val="0"/>
        <w:spacing w:line="500" w:lineRule="exact"/>
        <w:jc w:val="left"/>
        <w:rPr>
          <w:rFonts w:hint="eastAsia" w:ascii="仿宋_GB2312" w:eastAsia="仿宋_GB2312" w:cs="宋体"/>
          <w:color w:val="auto"/>
          <w:kern w:val="0"/>
          <w:sz w:val="28"/>
          <w:szCs w:val="28"/>
        </w:rPr>
      </w:pPr>
    </w:p>
    <w:p w14:paraId="516BBF3A">
      <w:pPr>
        <w:pStyle w:val="6"/>
        <w:rPr>
          <w:rFonts w:hint="eastAsia"/>
          <w:color w:val="auto"/>
        </w:rPr>
      </w:pPr>
    </w:p>
    <w:p w14:paraId="599AF4D4">
      <w:pPr>
        <w:rPr>
          <w:rFonts w:hint="eastAsia"/>
          <w:color w:val="auto"/>
        </w:rPr>
      </w:pPr>
    </w:p>
    <w:p w14:paraId="2E7AC3DF">
      <w:pPr>
        <w:pStyle w:val="6"/>
        <w:rPr>
          <w:rFonts w:hint="eastAsia"/>
          <w:color w:val="auto"/>
        </w:rPr>
      </w:pPr>
    </w:p>
    <w:p w14:paraId="7BE4EE3E">
      <w:pPr>
        <w:rPr>
          <w:rFonts w:hint="eastAsia"/>
          <w:color w:val="auto"/>
        </w:rPr>
      </w:pPr>
    </w:p>
    <w:p w14:paraId="6821C9FA">
      <w:pPr>
        <w:pStyle w:val="6"/>
        <w:rPr>
          <w:rFonts w:hint="eastAsia"/>
          <w:color w:val="auto"/>
        </w:rPr>
      </w:pPr>
    </w:p>
    <w:p w14:paraId="373967AB">
      <w:pPr>
        <w:rPr>
          <w:rFonts w:hint="eastAsia"/>
          <w:color w:val="auto"/>
        </w:rPr>
      </w:pPr>
    </w:p>
    <w:p w14:paraId="581B28BA">
      <w:pPr>
        <w:autoSpaceDE w:val="0"/>
        <w:autoSpaceDN w:val="0"/>
        <w:adjustRightInd w:val="0"/>
        <w:spacing w:line="500" w:lineRule="exact"/>
        <w:rPr>
          <w:rFonts w:hint="eastAsia" w:ascii="仿宋_GB2312" w:eastAsia="仿宋_GB2312" w:cs="宋体"/>
          <w:b/>
          <w:bCs/>
          <w:color w:val="auto"/>
          <w:kern w:val="0"/>
          <w:sz w:val="32"/>
          <w:szCs w:val="32"/>
        </w:rPr>
      </w:pPr>
    </w:p>
    <w:p w14:paraId="22892C99">
      <w:pPr>
        <w:autoSpaceDE w:val="0"/>
        <w:autoSpaceDN w:val="0"/>
        <w:adjustRightInd w:val="0"/>
        <w:spacing w:line="500" w:lineRule="exact"/>
        <w:rPr>
          <w:rFonts w:hint="eastAsia" w:ascii="仿宋_GB2312" w:eastAsia="仿宋_GB2312" w:cs="宋体"/>
          <w:b/>
          <w:bCs/>
          <w:color w:val="auto"/>
          <w:kern w:val="0"/>
          <w:sz w:val="32"/>
          <w:szCs w:val="32"/>
        </w:rPr>
      </w:pPr>
    </w:p>
    <w:p w14:paraId="048689C9">
      <w:pPr>
        <w:autoSpaceDE w:val="0"/>
        <w:autoSpaceDN w:val="0"/>
        <w:adjustRightInd w:val="0"/>
        <w:spacing w:line="500" w:lineRule="exact"/>
        <w:jc w:val="left"/>
        <w:outlineLvl w:val="0"/>
        <w:rPr>
          <w:rFonts w:hint="default" w:ascii="仿宋_GB2312" w:eastAsia="仿宋_GB2312" w:cs="宋体"/>
          <w:b/>
          <w:bCs/>
          <w:color w:val="auto"/>
          <w:kern w:val="0"/>
          <w:sz w:val="32"/>
          <w:szCs w:val="32"/>
          <w:lang w:val="en-US" w:eastAsia="zh-CN"/>
        </w:rPr>
      </w:pPr>
      <w:bookmarkStart w:id="287" w:name="_Toc10902"/>
      <w:bookmarkStart w:id="288" w:name="_Toc19822"/>
      <w:bookmarkStart w:id="289" w:name="_Toc8695"/>
      <w:r>
        <w:rPr>
          <w:rFonts w:hint="eastAsia" w:ascii="仿宋_GB2312" w:eastAsia="仿宋_GB2312" w:cs="宋体"/>
          <w:b/>
          <w:bCs/>
          <w:color w:val="auto"/>
          <w:kern w:val="0"/>
          <w:sz w:val="32"/>
          <w:szCs w:val="32"/>
        </w:rPr>
        <w:t>附件1</w:t>
      </w:r>
      <w:bookmarkEnd w:id="287"/>
      <w:bookmarkEnd w:id="288"/>
      <w:bookmarkEnd w:id="289"/>
      <w:r>
        <w:rPr>
          <w:rFonts w:hint="eastAsia" w:ascii="仿宋_GB2312" w:eastAsia="仿宋_GB2312" w:cs="宋体"/>
          <w:b/>
          <w:bCs/>
          <w:color w:val="auto"/>
          <w:kern w:val="0"/>
          <w:sz w:val="32"/>
          <w:szCs w:val="32"/>
          <w:lang w:val="en-US" w:eastAsia="zh-CN"/>
        </w:rPr>
        <w:t>3</w:t>
      </w:r>
    </w:p>
    <w:p w14:paraId="4038C993">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p w14:paraId="6A72231E">
      <w:pPr>
        <w:autoSpaceDE w:val="0"/>
        <w:autoSpaceDN w:val="0"/>
        <w:adjustRightInd w:val="0"/>
        <w:spacing w:line="500" w:lineRule="exact"/>
        <w:ind w:left="16" w:firstLine="560" w:firstLineChars="200"/>
        <w:jc w:val="left"/>
        <w:rPr>
          <w:rFonts w:ascii="仿宋_GB2312" w:eastAsia="仿宋_GB2312" w:cs="宋体"/>
          <w:color w:val="auto"/>
          <w:kern w:val="0"/>
          <w:sz w:val="28"/>
          <w:szCs w:val="28"/>
        </w:rPr>
      </w:pPr>
    </w:p>
    <w:p w14:paraId="5997891B">
      <w:pPr>
        <w:autoSpaceDE w:val="0"/>
        <w:autoSpaceDN w:val="0"/>
        <w:adjustRightInd w:val="0"/>
        <w:spacing w:line="500" w:lineRule="exact"/>
        <w:jc w:val="center"/>
        <w:outlineLvl w:val="0"/>
        <w:rPr>
          <w:rFonts w:hint="eastAsia" w:ascii="仿宋_GB2312" w:eastAsia="仿宋_GB2312" w:cs="宋体"/>
          <w:b/>
          <w:bCs/>
          <w:color w:val="auto"/>
          <w:kern w:val="0"/>
          <w:sz w:val="32"/>
          <w:szCs w:val="32"/>
        </w:rPr>
      </w:pPr>
      <w:r>
        <w:rPr>
          <w:rFonts w:hint="eastAsia" w:ascii="仿宋_GB2312" w:eastAsia="仿宋_GB2312" w:cs="宋体"/>
          <w:b/>
          <w:bCs/>
          <w:color w:val="auto"/>
          <w:kern w:val="0"/>
          <w:sz w:val="32"/>
          <w:szCs w:val="32"/>
        </w:rPr>
        <w:t>售后服务承诺详述、维修、质保等计划详述</w:t>
      </w:r>
    </w:p>
    <w:p w14:paraId="5B66D30D">
      <w:pPr>
        <w:pStyle w:val="6"/>
        <w:rPr>
          <w:rFonts w:ascii="仿宋_GB2312" w:eastAsia="仿宋_GB2312" w:cs="宋体"/>
          <w:color w:val="auto"/>
          <w:kern w:val="0"/>
          <w:sz w:val="28"/>
          <w:szCs w:val="28"/>
        </w:rPr>
      </w:pPr>
    </w:p>
    <w:p w14:paraId="5233CFA9">
      <w:pPr>
        <w:rPr>
          <w:rFonts w:ascii="仿宋_GB2312" w:eastAsia="仿宋_GB2312" w:cs="宋体"/>
          <w:color w:val="auto"/>
          <w:kern w:val="0"/>
          <w:sz w:val="28"/>
          <w:szCs w:val="28"/>
        </w:rPr>
      </w:pPr>
    </w:p>
    <w:p w14:paraId="6A1F2F23">
      <w:pPr>
        <w:pStyle w:val="6"/>
        <w:rPr>
          <w:rFonts w:ascii="仿宋_GB2312" w:eastAsia="仿宋_GB2312" w:cs="宋体"/>
          <w:color w:val="auto"/>
          <w:kern w:val="0"/>
          <w:sz w:val="28"/>
          <w:szCs w:val="28"/>
        </w:rPr>
      </w:pPr>
    </w:p>
    <w:p w14:paraId="277F4A7A">
      <w:pPr>
        <w:rPr>
          <w:rFonts w:ascii="仿宋_GB2312" w:eastAsia="仿宋_GB2312" w:cs="宋体"/>
          <w:color w:val="auto"/>
          <w:kern w:val="0"/>
          <w:sz w:val="28"/>
          <w:szCs w:val="28"/>
        </w:rPr>
      </w:pPr>
    </w:p>
    <w:p w14:paraId="51A5A556">
      <w:pPr>
        <w:pStyle w:val="6"/>
        <w:rPr>
          <w:rFonts w:ascii="仿宋_GB2312" w:eastAsia="仿宋_GB2312" w:cs="宋体"/>
          <w:color w:val="auto"/>
          <w:kern w:val="0"/>
          <w:sz w:val="28"/>
          <w:szCs w:val="28"/>
        </w:rPr>
      </w:pPr>
    </w:p>
    <w:p w14:paraId="797E6445">
      <w:pPr>
        <w:rPr>
          <w:rFonts w:ascii="仿宋_GB2312" w:eastAsia="仿宋_GB2312" w:cs="宋体"/>
          <w:color w:val="auto"/>
          <w:kern w:val="0"/>
          <w:sz w:val="28"/>
          <w:szCs w:val="28"/>
        </w:rPr>
      </w:pPr>
    </w:p>
    <w:p w14:paraId="7DD6A6BC">
      <w:pPr>
        <w:pStyle w:val="6"/>
        <w:rPr>
          <w:rFonts w:ascii="仿宋_GB2312" w:eastAsia="仿宋_GB2312" w:cs="宋体"/>
          <w:color w:val="auto"/>
          <w:kern w:val="0"/>
          <w:sz w:val="28"/>
          <w:szCs w:val="28"/>
        </w:rPr>
      </w:pPr>
    </w:p>
    <w:p w14:paraId="71EB7157">
      <w:pPr>
        <w:rPr>
          <w:rFonts w:ascii="仿宋_GB2312" w:eastAsia="仿宋_GB2312" w:cs="宋体"/>
          <w:color w:val="auto"/>
          <w:kern w:val="0"/>
          <w:sz w:val="28"/>
          <w:szCs w:val="28"/>
        </w:rPr>
      </w:pPr>
    </w:p>
    <w:p w14:paraId="26EF5A34">
      <w:pPr>
        <w:pStyle w:val="6"/>
        <w:rPr>
          <w:rFonts w:ascii="仿宋_GB2312" w:eastAsia="仿宋_GB2312" w:cs="宋体"/>
          <w:color w:val="auto"/>
          <w:kern w:val="0"/>
          <w:sz w:val="28"/>
          <w:szCs w:val="28"/>
        </w:rPr>
      </w:pPr>
    </w:p>
    <w:p w14:paraId="72EF8A2E">
      <w:pPr>
        <w:rPr>
          <w:rFonts w:ascii="仿宋_GB2312" w:eastAsia="仿宋_GB2312" w:cs="宋体"/>
          <w:color w:val="auto"/>
          <w:kern w:val="0"/>
          <w:sz w:val="28"/>
          <w:szCs w:val="28"/>
        </w:rPr>
      </w:pPr>
    </w:p>
    <w:p w14:paraId="3A5809ED">
      <w:pPr>
        <w:pStyle w:val="6"/>
        <w:rPr>
          <w:rFonts w:ascii="仿宋_GB2312" w:eastAsia="仿宋_GB2312" w:cs="宋体"/>
          <w:color w:val="auto"/>
          <w:kern w:val="0"/>
          <w:sz w:val="28"/>
          <w:szCs w:val="28"/>
        </w:rPr>
      </w:pPr>
    </w:p>
    <w:p w14:paraId="246C3598">
      <w:pPr>
        <w:rPr>
          <w:rFonts w:ascii="仿宋_GB2312" w:eastAsia="仿宋_GB2312" w:cs="宋体"/>
          <w:color w:val="auto"/>
          <w:kern w:val="0"/>
          <w:sz w:val="28"/>
          <w:szCs w:val="28"/>
        </w:rPr>
      </w:pPr>
    </w:p>
    <w:p w14:paraId="7343A0CF">
      <w:pPr>
        <w:autoSpaceDE w:val="0"/>
        <w:autoSpaceDN w:val="0"/>
        <w:adjustRightInd w:val="0"/>
        <w:spacing w:line="500" w:lineRule="exact"/>
        <w:rPr>
          <w:rFonts w:hint="eastAsia" w:ascii="仿宋_GB2312" w:eastAsia="仿宋_GB2312" w:cs="宋体"/>
          <w:b/>
          <w:bCs/>
          <w:color w:val="auto"/>
          <w:kern w:val="0"/>
          <w:sz w:val="32"/>
          <w:szCs w:val="32"/>
        </w:rPr>
      </w:pPr>
    </w:p>
    <w:p w14:paraId="1E8B485F">
      <w:pPr>
        <w:autoSpaceDE w:val="0"/>
        <w:autoSpaceDN w:val="0"/>
        <w:adjustRightInd w:val="0"/>
        <w:spacing w:line="500" w:lineRule="exact"/>
        <w:jc w:val="left"/>
        <w:outlineLvl w:val="0"/>
        <w:rPr>
          <w:rFonts w:hint="default" w:ascii="仿宋_GB2312" w:eastAsia="仿宋_GB2312" w:cs="宋体"/>
          <w:b/>
          <w:bCs/>
          <w:color w:val="auto"/>
          <w:kern w:val="0"/>
          <w:sz w:val="32"/>
          <w:szCs w:val="32"/>
          <w:lang w:val="en-US" w:eastAsia="zh-CN"/>
        </w:rPr>
      </w:pPr>
      <w:bookmarkStart w:id="290" w:name="_Toc13776"/>
      <w:bookmarkStart w:id="291" w:name="_Toc3637"/>
      <w:bookmarkStart w:id="292" w:name="_Toc2293"/>
      <w:r>
        <w:rPr>
          <w:rFonts w:hint="eastAsia" w:ascii="仿宋_GB2312" w:eastAsia="仿宋_GB2312" w:cs="宋体"/>
          <w:b/>
          <w:bCs/>
          <w:color w:val="auto"/>
          <w:kern w:val="0"/>
          <w:sz w:val="32"/>
          <w:szCs w:val="32"/>
        </w:rPr>
        <w:t>附件</w:t>
      </w:r>
      <w:bookmarkEnd w:id="290"/>
      <w:bookmarkEnd w:id="291"/>
      <w:bookmarkEnd w:id="292"/>
      <w:r>
        <w:rPr>
          <w:rFonts w:hint="eastAsia" w:ascii="仿宋_GB2312" w:eastAsia="仿宋_GB2312" w:cs="宋体"/>
          <w:b/>
          <w:bCs/>
          <w:color w:val="auto"/>
          <w:kern w:val="0"/>
          <w:sz w:val="32"/>
          <w:szCs w:val="32"/>
          <w:lang w:val="en-US" w:eastAsia="zh-CN"/>
        </w:rPr>
        <w:t>14</w:t>
      </w:r>
    </w:p>
    <w:p w14:paraId="324FF532">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p w14:paraId="54EE5D97">
      <w:pPr>
        <w:jc w:val="center"/>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供应商认为需补充的其它资料或说明</w:t>
      </w:r>
    </w:p>
    <w:p w14:paraId="59B74EDB">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p w14:paraId="25C0BDE8">
      <w:pPr>
        <w:autoSpaceDE w:val="0"/>
        <w:autoSpaceDN w:val="0"/>
        <w:adjustRightInd w:val="0"/>
        <w:spacing w:line="500" w:lineRule="exact"/>
        <w:ind w:left="16" w:firstLine="560" w:firstLineChars="200"/>
        <w:jc w:val="left"/>
        <w:rPr>
          <w:rFonts w:hint="eastAsia" w:ascii="仿宋_GB2312" w:eastAsia="仿宋_GB2312" w:cs="宋体"/>
          <w:color w:val="auto"/>
          <w:kern w:val="0"/>
          <w:sz w:val="28"/>
          <w:szCs w:val="28"/>
        </w:rPr>
      </w:pPr>
    </w:p>
    <w:p w14:paraId="3F7E9226">
      <w:pPr>
        <w:pStyle w:val="45"/>
        <w:ind w:left="0" w:leftChars="0"/>
        <w:rPr>
          <w:rFonts w:hint="eastAsia" w:ascii="仿宋_GB2312" w:eastAsia="仿宋_GB2312" w:cs="宋体"/>
          <w:b/>
          <w:bCs/>
          <w:color w:val="auto"/>
          <w:kern w:val="0"/>
          <w:sz w:val="32"/>
          <w:szCs w:val="32"/>
        </w:rPr>
      </w:pPr>
    </w:p>
    <w:p w14:paraId="26CA337A">
      <w:pPr>
        <w:rPr>
          <w:rFonts w:hint="eastAsia" w:ascii="仿宋_GB2312" w:eastAsia="仿宋_GB2312" w:cs="宋体"/>
          <w:b/>
          <w:bCs/>
          <w:color w:val="auto"/>
          <w:kern w:val="0"/>
          <w:sz w:val="32"/>
          <w:szCs w:val="32"/>
        </w:rPr>
      </w:pPr>
    </w:p>
    <w:p w14:paraId="7A00AB91">
      <w:pPr>
        <w:pStyle w:val="6"/>
        <w:rPr>
          <w:rFonts w:hint="eastAsia" w:ascii="仿宋_GB2312" w:eastAsia="仿宋_GB2312" w:cs="宋体"/>
          <w:color w:val="auto"/>
          <w:kern w:val="0"/>
        </w:rPr>
      </w:pPr>
    </w:p>
    <w:p w14:paraId="4F5FA8BF">
      <w:pPr>
        <w:rPr>
          <w:rFonts w:hint="eastAsia" w:ascii="仿宋_GB2312" w:eastAsia="仿宋_GB2312" w:cs="宋体"/>
          <w:b/>
          <w:bCs/>
          <w:color w:val="auto"/>
          <w:kern w:val="0"/>
          <w:sz w:val="32"/>
          <w:szCs w:val="32"/>
        </w:rPr>
      </w:pPr>
    </w:p>
    <w:p w14:paraId="3662274B">
      <w:pPr>
        <w:pStyle w:val="6"/>
        <w:rPr>
          <w:rFonts w:hint="eastAsia" w:ascii="仿宋_GB2312" w:eastAsia="仿宋_GB2312" w:cs="宋体"/>
          <w:color w:val="auto"/>
          <w:kern w:val="0"/>
        </w:rPr>
      </w:pPr>
    </w:p>
    <w:p w14:paraId="572A7F49">
      <w:pPr>
        <w:rPr>
          <w:rFonts w:hint="eastAsia" w:ascii="仿宋_GB2312" w:eastAsia="仿宋_GB2312" w:cs="宋体"/>
          <w:b/>
          <w:bCs/>
          <w:color w:val="auto"/>
          <w:kern w:val="0"/>
          <w:sz w:val="32"/>
          <w:szCs w:val="32"/>
        </w:rPr>
      </w:pPr>
    </w:p>
    <w:p w14:paraId="0424082E">
      <w:pPr>
        <w:pStyle w:val="6"/>
        <w:rPr>
          <w:rFonts w:hint="eastAsia" w:ascii="仿宋_GB2312" w:eastAsia="仿宋_GB2312" w:cs="宋体"/>
          <w:color w:val="auto"/>
          <w:kern w:val="0"/>
        </w:rPr>
      </w:pPr>
    </w:p>
    <w:p w14:paraId="1B7F9391">
      <w:pPr>
        <w:rPr>
          <w:rFonts w:hint="eastAsia" w:ascii="仿宋_GB2312" w:eastAsia="仿宋_GB2312" w:cs="宋体"/>
          <w:b/>
          <w:bCs/>
          <w:color w:val="auto"/>
          <w:kern w:val="0"/>
          <w:sz w:val="32"/>
          <w:szCs w:val="32"/>
        </w:rPr>
      </w:pPr>
    </w:p>
    <w:p w14:paraId="26484111">
      <w:pPr>
        <w:pStyle w:val="6"/>
        <w:rPr>
          <w:rFonts w:hint="eastAsia" w:ascii="仿宋_GB2312" w:eastAsia="仿宋_GB2312" w:cs="宋体"/>
          <w:color w:val="auto"/>
          <w:kern w:val="0"/>
        </w:rPr>
      </w:pPr>
    </w:p>
    <w:p w14:paraId="5017840C">
      <w:pPr>
        <w:rPr>
          <w:rFonts w:hint="eastAsia" w:ascii="仿宋_GB2312" w:eastAsia="仿宋_GB2312" w:cs="宋体"/>
          <w:b/>
          <w:bCs/>
          <w:color w:val="auto"/>
          <w:kern w:val="0"/>
          <w:sz w:val="32"/>
          <w:szCs w:val="32"/>
        </w:rPr>
      </w:pPr>
    </w:p>
    <w:p w14:paraId="5EB9D1E5">
      <w:pPr>
        <w:pStyle w:val="6"/>
        <w:rPr>
          <w:rFonts w:hint="eastAsia" w:ascii="仿宋_GB2312" w:eastAsia="仿宋_GB2312" w:cs="宋体"/>
          <w:color w:val="auto"/>
          <w:kern w:val="0"/>
        </w:rPr>
      </w:pPr>
      <w:bookmarkStart w:id="293" w:name="_Toc6283"/>
      <w:bookmarkStart w:id="294" w:name="_Toc13610"/>
      <w:bookmarkStart w:id="295" w:name="_Toc24569"/>
    </w:p>
    <w:bookmarkEnd w:id="293"/>
    <w:bookmarkEnd w:id="294"/>
    <w:bookmarkEnd w:id="295"/>
    <w:p w14:paraId="08FBCCC4">
      <w:pPr>
        <w:pStyle w:val="6"/>
        <w:rPr>
          <w:rFonts w:hint="eastAsia" w:ascii="仿宋" w:hAnsi="仿宋" w:eastAsia="仿宋"/>
          <w:b w:val="0"/>
          <w:color w:val="auto"/>
          <w:sz w:val="28"/>
          <w:szCs w:val="28"/>
        </w:rPr>
        <w:sectPr>
          <w:headerReference r:id="rId5" w:type="default"/>
          <w:footerReference r:id="rId6" w:type="default"/>
          <w:pgSz w:w="11906" w:h="16838"/>
          <w:pgMar w:top="1701" w:right="1474" w:bottom="1701" w:left="1474" w:header="851" w:footer="992" w:gutter="0"/>
          <w:cols w:space="720" w:num="1"/>
          <w:docGrid w:type="lines" w:linePitch="312" w:charSpace="0"/>
        </w:sectPr>
      </w:pPr>
      <w:bookmarkStart w:id="296" w:name="_Toc30928"/>
      <w:bookmarkStart w:id="297" w:name="_Toc12522"/>
    </w:p>
    <w:p w14:paraId="0CA756BE">
      <w:pPr>
        <w:spacing w:line="360" w:lineRule="auto"/>
        <w:ind w:firstLine="281" w:firstLineChars="100"/>
        <w:outlineLvl w:val="0"/>
        <w:rPr>
          <w:rFonts w:hint="eastAsia" w:ascii="仿宋" w:hAnsi="仿宋" w:eastAsia="仿宋"/>
          <w:b/>
          <w:color w:val="auto"/>
          <w:sz w:val="28"/>
          <w:szCs w:val="28"/>
          <w:lang w:val="en-US" w:eastAsia="zh-CN"/>
        </w:rPr>
      </w:pPr>
      <w:bookmarkStart w:id="298" w:name="_Toc3983"/>
      <w:bookmarkStart w:id="299" w:name="_Toc25064"/>
      <w:bookmarkStart w:id="300" w:name="_Toc12703"/>
      <w:r>
        <w:rPr>
          <w:rFonts w:hint="eastAsia" w:ascii="仿宋" w:hAnsi="仿宋" w:eastAsia="仿宋"/>
          <w:b/>
          <w:color w:val="auto"/>
          <w:sz w:val="28"/>
          <w:szCs w:val="28"/>
        </w:rPr>
        <w:t>附件</w:t>
      </w:r>
      <w:bookmarkEnd w:id="296"/>
      <w:bookmarkEnd w:id="297"/>
      <w:r>
        <w:rPr>
          <w:rFonts w:hint="eastAsia" w:ascii="仿宋" w:hAnsi="仿宋" w:eastAsia="仿宋"/>
          <w:b/>
          <w:color w:val="auto"/>
          <w:sz w:val="28"/>
          <w:szCs w:val="28"/>
        </w:rPr>
        <w:t>1</w:t>
      </w:r>
      <w:bookmarkEnd w:id="298"/>
      <w:bookmarkEnd w:id="299"/>
      <w:bookmarkEnd w:id="300"/>
      <w:r>
        <w:rPr>
          <w:rFonts w:hint="eastAsia" w:ascii="仿宋" w:hAnsi="仿宋" w:eastAsia="仿宋"/>
          <w:b/>
          <w:color w:val="auto"/>
          <w:sz w:val="28"/>
          <w:szCs w:val="28"/>
          <w:lang w:val="en-US" w:eastAsia="zh-CN"/>
        </w:rPr>
        <w:t>5</w:t>
      </w:r>
    </w:p>
    <w:p w14:paraId="2C16D104">
      <w:pPr>
        <w:pStyle w:val="20"/>
        <w:ind w:left="0" w:leftChars="0" w:firstLine="0" w:firstLineChars="0"/>
        <w:rPr>
          <w:rFonts w:ascii="仿宋" w:hAnsi="仿宋" w:eastAsia="仿宋"/>
          <w:b/>
          <w:color w:val="auto"/>
          <w:sz w:val="30"/>
          <w:szCs w:val="30"/>
        </w:rPr>
      </w:pPr>
    </w:p>
    <w:p w14:paraId="0A513C77">
      <w:pPr>
        <w:spacing w:line="240" w:lineRule="exact"/>
        <w:rPr>
          <w:rFonts w:hint="eastAsia" w:ascii="仿宋" w:hAnsi="仿宋" w:eastAsia="仿宋"/>
          <w:bCs/>
          <w:color w:val="auto"/>
          <w:szCs w:val="21"/>
        </w:rPr>
      </w:pPr>
    </w:p>
    <w:p w14:paraId="48CE0991">
      <w:pPr>
        <w:spacing w:line="300" w:lineRule="exact"/>
        <w:rPr>
          <w:rFonts w:hint="eastAsia" w:ascii="仿宋" w:hAnsi="仿宋" w:eastAsia="仿宋"/>
          <w:bCs/>
          <w:color w:val="auto"/>
          <w:szCs w:val="21"/>
        </w:rPr>
      </w:pPr>
    </w:p>
    <w:p w14:paraId="10372738">
      <w:pPr>
        <w:spacing w:line="1000" w:lineRule="exact"/>
        <w:rPr>
          <w:rFonts w:hint="eastAsia" w:ascii="仿宋" w:hAnsi="仿宋" w:eastAsia="仿宋"/>
          <w:color w:val="auto"/>
          <w:sz w:val="24"/>
        </w:rPr>
      </w:pPr>
    </w:p>
    <w:p w14:paraId="072B63BC">
      <w:pPr>
        <w:pStyle w:val="2"/>
        <w:rPr>
          <w:rFonts w:hint="eastAsia"/>
          <w:color w:val="auto"/>
        </w:rPr>
      </w:pPr>
    </w:p>
    <w:p w14:paraId="49C43C76">
      <w:pPr>
        <w:spacing w:line="1000" w:lineRule="exact"/>
        <w:rPr>
          <w:rFonts w:hint="eastAsia" w:ascii="仿宋" w:hAnsi="仿宋" w:eastAsia="仿宋"/>
          <w:b/>
          <w:color w:val="auto"/>
          <w:sz w:val="36"/>
          <w:szCs w:val="36"/>
        </w:rPr>
      </w:pPr>
    </w:p>
    <w:p w14:paraId="45B5BDEC">
      <w:pPr>
        <w:spacing w:line="1000" w:lineRule="exact"/>
        <w:jc w:val="center"/>
        <w:rPr>
          <w:rFonts w:hint="eastAsia" w:ascii="仿宋" w:hAnsi="仿宋" w:eastAsia="仿宋"/>
          <w:b/>
          <w:color w:val="auto"/>
          <w:sz w:val="90"/>
          <w:szCs w:val="90"/>
        </w:rPr>
      </w:pPr>
      <w:r>
        <w:rPr>
          <w:rFonts w:hint="eastAsia" w:ascii="仿宋" w:hAnsi="仿宋" w:eastAsia="仿宋"/>
          <w:b/>
          <w:color w:val="auto"/>
          <w:sz w:val="90"/>
          <w:szCs w:val="90"/>
        </w:rPr>
        <w:t>响 应 文 件</w:t>
      </w:r>
    </w:p>
    <w:p w14:paraId="734C64F6">
      <w:pPr>
        <w:spacing w:line="500" w:lineRule="exact"/>
        <w:jc w:val="center"/>
        <w:rPr>
          <w:rFonts w:hint="eastAsia" w:ascii="仿宋" w:hAnsi="仿宋" w:eastAsia="仿宋"/>
          <w:b/>
          <w:bCs/>
          <w:color w:val="auto"/>
          <w:sz w:val="36"/>
        </w:rPr>
      </w:pPr>
    </w:p>
    <w:p w14:paraId="006EEF0D">
      <w:pPr>
        <w:spacing w:line="500" w:lineRule="exact"/>
        <w:jc w:val="center"/>
        <w:rPr>
          <w:rFonts w:hint="eastAsia" w:ascii="仿宋" w:hAnsi="仿宋" w:eastAsia="仿宋"/>
          <w:b/>
          <w:bCs/>
          <w:color w:val="auto"/>
          <w:sz w:val="36"/>
        </w:rPr>
      </w:pPr>
    </w:p>
    <w:p w14:paraId="09B06DC6">
      <w:pPr>
        <w:pStyle w:val="2"/>
        <w:rPr>
          <w:rFonts w:hint="eastAsia" w:ascii="仿宋" w:hAnsi="仿宋" w:eastAsia="仿宋"/>
          <w:b/>
          <w:bCs/>
          <w:color w:val="auto"/>
          <w:sz w:val="18"/>
          <w:szCs w:val="8"/>
        </w:rPr>
      </w:pPr>
    </w:p>
    <w:p w14:paraId="598F14BE">
      <w:pPr>
        <w:rPr>
          <w:rFonts w:hint="eastAsia" w:ascii="仿宋" w:hAnsi="仿宋" w:eastAsia="仿宋"/>
          <w:b/>
          <w:bCs/>
          <w:color w:val="auto"/>
          <w:sz w:val="18"/>
          <w:szCs w:val="8"/>
        </w:rPr>
      </w:pPr>
    </w:p>
    <w:p w14:paraId="1AB5341D">
      <w:pPr>
        <w:pStyle w:val="2"/>
        <w:rPr>
          <w:rFonts w:hint="eastAsia"/>
          <w:color w:val="auto"/>
        </w:rPr>
      </w:pPr>
    </w:p>
    <w:p w14:paraId="79349B26">
      <w:pPr>
        <w:rPr>
          <w:rFonts w:hint="eastAsia" w:ascii="仿宋" w:hAnsi="仿宋" w:eastAsia="仿宋"/>
          <w:b/>
          <w:bCs/>
          <w:color w:val="auto"/>
          <w:sz w:val="36"/>
        </w:rPr>
      </w:pPr>
    </w:p>
    <w:p w14:paraId="574A3A4B">
      <w:pPr>
        <w:pStyle w:val="2"/>
        <w:rPr>
          <w:rFonts w:hint="eastAsia"/>
          <w:color w:val="auto"/>
        </w:rPr>
      </w:pPr>
    </w:p>
    <w:p w14:paraId="6DB3DD6E">
      <w:pPr>
        <w:spacing w:line="500" w:lineRule="exact"/>
        <w:jc w:val="center"/>
        <w:rPr>
          <w:rFonts w:hint="eastAsia" w:ascii="仿宋" w:hAnsi="仿宋" w:eastAsia="仿宋"/>
          <w:b/>
          <w:bCs/>
          <w:color w:val="auto"/>
          <w:sz w:val="36"/>
        </w:rPr>
      </w:pPr>
    </w:p>
    <w:p w14:paraId="10E02197">
      <w:pPr>
        <w:pStyle w:val="5"/>
        <w:keepNext w:val="0"/>
        <w:keepLines w:val="0"/>
        <w:widowControl/>
        <w:shd w:val="clear" w:color="auto" w:fill="FFFFFF"/>
        <w:autoSpaceDE/>
        <w:autoSpaceDN/>
        <w:adjustRightInd/>
        <w:snapToGrid/>
        <w:spacing w:beforeLines="0"/>
        <w:rPr>
          <w:rFonts w:hint="eastAsia" w:ascii="仿宋_GB2312" w:hAnsi="仿宋_GB2312" w:eastAsia="仿宋_GB2312" w:cs="仿宋_GB2312"/>
          <w:color w:val="auto"/>
          <w:sz w:val="32"/>
          <w:szCs w:val="32"/>
        </w:rPr>
      </w:pPr>
      <w:bookmarkStart w:id="301" w:name="_Toc10994"/>
      <w:bookmarkStart w:id="302" w:name="_Toc6652"/>
      <w:bookmarkStart w:id="303" w:name="_Toc13241"/>
      <w:bookmarkStart w:id="304" w:name="_Toc9776"/>
      <w:bookmarkStart w:id="305" w:name="_Toc8324"/>
      <w:r>
        <w:rPr>
          <w:rFonts w:hint="eastAsia" w:ascii="仿宋_GB2312" w:hAnsi="仿宋_GB2312" w:eastAsia="仿宋_GB2312" w:cs="仿宋_GB2312"/>
          <w:color w:val="auto"/>
          <w:sz w:val="32"/>
          <w:szCs w:val="32"/>
        </w:rPr>
        <w:t>项目名称:</w:t>
      </w:r>
      <w:bookmarkEnd w:id="301"/>
      <w:bookmarkEnd w:id="302"/>
      <w:bookmarkEnd w:id="303"/>
      <w:bookmarkEnd w:id="304"/>
      <w:bookmarkEnd w:id="305"/>
    </w:p>
    <w:p w14:paraId="6CF2993D">
      <w:pPr>
        <w:rPr>
          <w:rFonts w:hint="eastAsia"/>
          <w:color w:val="auto"/>
        </w:rPr>
      </w:pPr>
    </w:p>
    <w:p w14:paraId="5B5F3EE2">
      <w:pPr>
        <w:spacing w:line="360" w:lineRule="auto"/>
        <w:rPr>
          <w:rFonts w:hint="eastAsia" w:ascii="仿宋" w:hAnsi="仿宋" w:eastAsia="仿宋"/>
          <w:b/>
          <w:bCs/>
          <w:color w:val="auto"/>
          <w:sz w:val="36"/>
        </w:rPr>
      </w:pPr>
      <w:r>
        <w:rPr>
          <w:rFonts w:hint="eastAsia" w:ascii="仿宋_GB2312" w:hAnsi="仿宋_GB2312" w:eastAsia="仿宋_GB2312" w:cs="仿宋_GB2312"/>
          <w:b/>
          <w:bCs/>
          <w:color w:val="auto"/>
          <w:sz w:val="32"/>
          <w:szCs w:val="32"/>
        </w:rPr>
        <w:t>项目编号：</w:t>
      </w:r>
    </w:p>
    <w:p w14:paraId="70B7ADDC">
      <w:pPr>
        <w:spacing w:line="420" w:lineRule="exact"/>
        <w:ind w:firstLine="640" w:firstLineChars="177"/>
        <w:jc w:val="center"/>
        <w:rPr>
          <w:rFonts w:hint="eastAsia" w:ascii="仿宋" w:hAnsi="仿宋" w:eastAsia="仿宋"/>
          <w:b/>
          <w:bCs/>
          <w:color w:val="auto"/>
          <w:sz w:val="36"/>
        </w:rPr>
      </w:pPr>
    </w:p>
    <w:p w14:paraId="764BD48A">
      <w:pPr>
        <w:spacing w:line="420" w:lineRule="exact"/>
        <w:rPr>
          <w:rFonts w:hint="eastAsia" w:ascii="仿宋" w:hAnsi="仿宋" w:eastAsia="仿宋"/>
          <w:b/>
          <w:bCs/>
          <w:color w:val="auto"/>
          <w:sz w:val="32"/>
          <w:szCs w:val="22"/>
        </w:rPr>
      </w:pPr>
      <w:r>
        <w:rPr>
          <w:rFonts w:hint="eastAsia" w:ascii="仿宋" w:hAnsi="仿宋" w:eastAsia="仿宋"/>
          <w:b/>
          <w:bCs/>
          <w:color w:val="auto"/>
          <w:sz w:val="32"/>
          <w:szCs w:val="22"/>
        </w:rPr>
        <w:t>供应商全称（盖公章）：</w:t>
      </w:r>
    </w:p>
    <w:p w14:paraId="3549316B">
      <w:pPr>
        <w:spacing w:line="420" w:lineRule="exact"/>
        <w:ind w:firstLine="569" w:firstLineChars="177"/>
        <w:jc w:val="center"/>
        <w:rPr>
          <w:rFonts w:hint="eastAsia" w:ascii="仿宋" w:hAnsi="仿宋" w:eastAsia="仿宋"/>
          <w:b/>
          <w:bCs/>
          <w:color w:val="auto"/>
          <w:sz w:val="32"/>
          <w:szCs w:val="22"/>
        </w:rPr>
      </w:pPr>
    </w:p>
    <w:p w14:paraId="7E224EFD">
      <w:pPr>
        <w:spacing w:line="420" w:lineRule="exact"/>
        <w:rPr>
          <w:rFonts w:hint="eastAsia" w:ascii="仿宋" w:hAnsi="仿宋" w:eastAsia="仿宋"/>
          <w:b/>
          <w:bCs/>
          <w:color w:val="auto"/>
          <w:sz w:val="32"/>
          <w:szCs w:val="22"/>
        </w:rPr>
      </w:pPr>
      <w:r>
        <w:rPr>
          <w:rFonts w:hint="eastAsia" w:ascii="仿宋" w:hAnsi="仿宋" w:eastAsia="仿宋"/>
          <w:b/>
          <w:bCs/>
          <w:color w:val="auto"/>
          <w:sz w:val="32"/>
          <w:szCs w:val="22"/>
        </w:rPr>
        <w:t>法定代表人或委托全权代理人签字：</w:t>
      </w:r>
    </w:p>
    <w:p w14:paraId="0831CD2F">
      <w:pPr>
        <w:spacing w:line="500" w:lineRule="exact"/>
        <w:jc w:val="center"/>
        <w:rPr>
          <w:rFonts w:hint="eastAsia" w:ascii="仿宋" w:hAnsi="仿宋" w:eastAsia="仿宋"/>
          <w:b/>
          <w:bCs/>
          <w:color w:val="auto"/>
          <w:sz w:val="36"/>
        </w:rPr>
      </w:pPr>
    </w:p>
    <w:p w14:paraId="1DA6FE27">
      <w:pPr>
        <w:spacing w:line="420" w:lineRule="exact"/>
        <w:jc w:val="center"/>
        <w:rPr>
          <w:color w:val="auto"/>
        </w:rPr>
      </w:pPr>
      <w:r>
        <w:rPr>
          <w:rFonts w:hint="eastAsia" w:ascii="仿宋" w:hAnsi="仿宋" w:eastAsia="仿宋"/>
          <w:b/>
          <w:bCs/>
          <w:color w:val="auto"/>
          <w:sz w:val="32"/>
          <w:szCs w:val="22"/>
        </w:rPr>
        <w:t>日期：   年    月    日</w:t>
      </w:r>
    </w:p>
    <w:p w14:paraId="7A7F3388">
      <w:pPr>
        <w:tabs>
          <w:tab w:val="left" w:pos="2788"/>
        </w:tabs>
        <w:jc w:val="left"/>
        <w:rPr>
          <w:color w:val="auto"/>
        </w:rPr>
      </w:pPr>
    </w:p>
    <w:p w14:paraId="1271EEDB">
      <w:pPr>
        <w:spacing w:line="20" w:lineRule="exact"/>
        <w:rPr>
          <w:rFonts w:hint="eastAsia" w:ascii="宋体" w:cs="宋体"/>
          <w:color w:val="auto"/>
        </w:rPr>
      </w:pPr>
    </w:p>
    <w:sectPr>
      <w:pgSz w:w="11906" w:h="16838"/>
      <w:pgMar w:top="1701"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D795B2-9A4D-4E35-9655-A61F107773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93A7FB6-ABEC-4223-9348-92757F8B1005}"/>
  </w:font>
  <w:font w:name="方正小标宋_GBK">
    <w:panose1 w:val="02000000000000000000"/>
    <w:charset w:val="86"/>
    <w:family w:val="script"/>
    <w:pitch w:val="default"/>
    <w:sig w:usb0="A00002BF" w:usb1="38CF7CFA" w:usb2="00082016" w:usb3="00000000" w:csb0="00040001" w:csb1="00000000"/>
    <w:embedRegular r:id="rId3" w:fontKey="{45ECE607-DA41-4BFD-802D-74A69F8A95D4}"/>
  </w:font>
  <w:font w:name="仿宋">
    <w:panose1 w:val="02010609060101010101"/>
    <w:charset w:val="86"/>
    <w:family w:val="modern"/>
    <w:pitch w:val="default"/>
    <w:sig w:usb0="800002BF" w:usb1="38CF7CFA" w:usb2="00000016" w:usb3="00000000" w:csb0="00040001" w:csb1="00000000"/>
    <w:embedRegular r:id="rId4" w:fontKey="{0A5AC206-8E40-49B1-9B3C-FDB63B75E0DA}"/>
  </w:font>
  <w:font w:name="方正小标宋简体">
    <w:panose1 w:val="03000509000000000000"/>
    <w:charset w:val="86"/>
    <w:family w:val="script"/>
    <w:pitch w:val="default"/>
    <w:sig w:usb0="00000001" w:usb1="080E0000" w:usb2="00000000" w:usb3="00000000" w:csb0="00040000" w:csb1="00000000"/>
    <w:embedRegular r:id="rId5" w:fontKey="{1939F44F-6504-4357-9BEF-E6B5BE4AE8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481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8D5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4FFC1B">
                          <w:pPr>
                            <w:pStyle w:val="11"/>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784FFC1B">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2009">
    <w:pPr>
      <w:pStyle w:val="11"/>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794EAF">
                          <w:pPr>
                            <w:pStyle w:val="11"/>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68794EAF">
                    <w:pPr>
                      <w:pStyle w:val="11"/>
                    </w:pPr>
                    <w:r>
                      <w:fldChar w:fldCharType="begin"/>
                    </w:r>
                    <w:r>
                      <w:instrText xml:space="preserve"> PAGE  \* MERGEFORMAT </w:instrText>
                    </w:r>
                    <w:r>
                      <w:fldChar w:fldCharType="separate"/>
                    </w:r>
                    <w:r>
                      <w:t>42</w:t>
                    </w:r>
                    <w:r>
                      <w:fldChar w:fldCharType="end"/>
                    </w:r>
                  </w:p>
                </w:txbxContent>
              </v:textbox>
            </v:shape>
          </w:pict>
        </mc:Fallback>
      </mc:AlternateContent>
    </w:r>
  </w:p>
  <w:p w14:paraId="0D89B811">
    <w:pPr>
      <w:pStyle w:val="11"/>
      <w:framePr w:wrap="around" w:vAnchor="text" w:hAnchor="margin" w:xAlign="center" w:y="1"/>
      <w:ind w:right="360"/>
      <w:rPr>
        <w:rStyle w:val="25"/>
      </w:rPr>
    </w:pPr>
  </w:p>
  <w:p w14:paraId="3C99A385">
    <w:pPr>
      <w:pStyle w:val="11"/>
      <w:framePr w:wrap="around" w:vAnchor="text" w:hAnchor="page" w:x="901" w:yAlign="center"/>
      <w:ind w:right="360"/>
      <w:rPr>
        <w:rStyle w:val="25"/>
      </w:rPr>
    </w:pPr>
  </w:p>
  <w:p w14:paraId="2249BE13">
    <w:pPr>
      <w:pStyle w:val="11"/>
      <w:framePr w:wrap="around" w:vAnchor="text" w:hAnchor="page" w:x="901" w:y="772"/>
      <w:ind w:right="360"/>
      <w:rPr>
        <w:rStyle w:val="25"/>
      </w:rPr>
    </w:pPr>
  </w:p>
  <w:p w14:paraId="5EF885CC">
    <w:pPr>
      <w:pStyle w:val="11"/>
      <w:tabs>
        <w:tab w:val="left" w:pos="4035"/>
        <w:tab w:val="left" w:pos="46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32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22C44"/>
    <w:multiLevelType w:val="singleLevel"/>
    <w:tmpl w:val="84E22C44"/>
    <w:lvl w:ilvl="0" w:tentative="0">
      <w:start w:val="4"/>
      <w:numFmt w:val="decimal"/>
      <w:lvlText w:val="%1."/>
      <w:lvlJc w:val="left"/>
      <w:pPr>
        <w:tabs>
          <w:tab w:val="left" w:pos="312"/>
        </w:tabs>
      </w:pPr>
    </w:lvl>
  </w:abstractNum>
  <w:abstractNum w:abstractNumId="1">
    <w:nsid w:val="97E9DEA9"/>
    <w:multiLevelType w:val="singleLevel"/>
    <w:tmpl w:val="97E9DEA9"/>
    <w:lvl w:ilvl="0" w:tentative="0">
      <w:start w:val="1"/>
      <w:numFmt w:val="chineseCounting"/>
      <w:suff w:val="space"/>
      <w:lvlText w:val="第%1部分"/>
      <w:lvlJc w:val="left"/>
      <w:rPr>
        <w:rFonts w:hint="eastAsia"/>
        <w:b/>
        <w:bCs/>
        <w:sz w:val="28"/>
        <w:szCs w:val="28"/>
      </w:rPr>
    </w:lvl>
  </w:abstractNum>
  <w:abstractNum w:abstractNumId="2">
    <w:nsid w:val="A4BC783D"/>
    <w:multiLevelType w:val="singleLevel"/>
    <w:tmpl w:val="A4BC783D"/>
    <w:lvl w:ilvl="0" w:tentative="0">
      <w:start w:val="1"/>
      <w:numFmt w:val="decimal"/>
      <w:suff w:val="nothing"/>
      <w:lvlText w:val="%1、"/>
      <w:lvlJc w:val="left"/>
    </w:lvl>
  </w:abstractNum>
  <w:abstractNum w:abstractNumId="3">
    <w:nsid w:val="E9DAD500"/>
    <w:multiLevelType w:val="singleLevel"/>
    <w:tmpl w:val="E9DAD500"/>
    <w:lvl w:ilvl="0" w:tentative="0">
      <w:start w:val="6"/>
      <w:numFmt w:val="chineseCounting"/>
      <w:suff w:val="nothing"/>
      <w:lvlText w:val="%1、"/>
      <w:lvlJc w:val="left"/>
      <w:rPr>
        <w:rFonts w:hint="eastAsia"/>
      </w:rPr>
    </w:lvl>
  </w:abstractNum>
  <w:abstractNum w:abstractNumId="4">
    <w:nsid w:val="13B32C36"/>
    <w:multiLevelType w:val="singleLevel"/>
    <w:tmpl w:val="13B32C36"/>
    <w:lvl w:ilvl="0" w:tentative="0">
      <w:start w:val="3"/>
      <w:numFmt w:val="chineseCounting"/>
      <w:suff w:val="space"/>
      <w:lvlText w:val="第%1部分"/>
      <w:lvlJc w:val="left"/>
      <w:rPr>
        <w:rFonts w:hint="eastAsia"/>
      </w:rPr>
    </w:lvl>
  </w:abstractNum>
  <w:abstractNum w:abstractNumId="5">
    <w:nsid w:val="27E07213"/>
    <w:multiLevelType w:val="multilevel"/>
    <w:tmpl w:val="27E07213"/>
    <w:lvl w:ilvl="0" w:tentative="0">
      <w:start w:val="1"/>
      <w:numFmt w:val="decimal"/>
      <w:pStyle w:val="4"/>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6">
    <w:nsid w:val="420C153B"/>
    <w:multiLevelType w:val="multilevel"/>
    <w:tmpl w:val="420C153B"/>
    <w:lvl w:ilvl="0" w:tentative="0">
      <w:start w:val="1"/>
      <w:numFmt w:val="decimal"/>
      <w:pStyle w:val="4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0F1161D"/>
    <w:multiLevelType w:val="singleLevel"/>
    <w:tmpl w:val="60F1161D"/>
    <w:lvl w:ilvl="0" w:tentative="0">
      <w:start w:val="3"/>
      <w:numFmt w:val="chineseCounting"/>
      <w:suff w:val="nothing"/>
      <w:lvlText w:val="%1、"/>
      <w:lvlJc w:val="left"/>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ZmJkOTJiMWJlMjI1ZDhkZDZiZWMzNWQ0MTIwYWQifQ=="/>
  </w:docVars>
  <w:rsids>
    <w:rsidRoot w:val="083822D5"/>
    <w:rsid w:val="00065DF9"/>
    <w:rsid w:val="0009735C"/>
    <w:rsid w:val="000E2D07"/>
    <w:rsid w:val="00101660"/>
    <w:rsid w:val="00112DA0"/>
    <w:rsid w:val="00133DA6"/>
    <w:rsid w:val="00147D17"/>
    <w:rsid w:val="00153BF5"/>
    <w:rsid w:val="001B3299"/>
    <w:rsid w:val="001F240C"/>
    <w:rsid w:val="00231B6E"/>
    <w:rsid w:val="00235B1B"/>
    <w:rsid w:val="00252E22"/>
    <w:rsid w:val="002B01B1"/>
    <w:rsid w:val="002C535A"/>
    <w:rsid w:val="0035352A"/>
    <w:rsid w:val="003666EE"/>
    <w:rsid w:val="00381204"/>
    <w:rsid w:val="003872D3"/>
    <w:rsid w:val="003954D3"/>
    <w:rsid w:val="003E7D13"/>
    <w:rsid w:val="00403D48"/>
    <w:rsid w:val="00446D0B"/>
    <w:rsid w:val="00467892"/>
    <w:rsid w:val="00467F75"/>
    <w:rsid w:val="004801FD"/>
    <w:rsid w:val="004C1407"/>
    <w:rsid w:val="004E4CCE"/>
    <w:rsid w:val="0050009A"/>
    <w:rsid w:val="00502820"/>
    <w:rsid w:val="005344B4"/>
    <w:rsid w:val="00551F4B"/>
    <w:rsid w:val="00553C70"/>
    <w:rsid w:val="005A133C"/>
    <w:rsid w:val="005A3D97"/>
    <w:rsid w:val="005B7495"/>
    <w:rsid w:val="005F0FBD"/>
    <w:rsid w:val="005F1FD6"/>
    <w:rsid w:val="005F7DE8"/>
    <w:rsid w:val="006154FF"/>
    <w:rsid w:val="0062335B"/>
    <w:rsid w:val="00632B24"/>
    <w:rsid w:val="00683253"/>
    <w:rsid w:val="006D069D"/>
    <w:rsid w:val="006E2591"/>
    <w:rsid w:val="006F0FB6"/>
    <w:rsid w:val="006F277E"/>
    <w:rsid w:val="006F3ECA"/>
    <w:rsid w:val="0072733A"/>
    <w:rsid w:val="00767CC2"/>
    <w:rsid w:val="0079231D"/>
    <w:rsid w:val="0079329F"/>
    <w:rsid w:val="007A3293"/>
    <w:rsid w:val="007C56F5"/>
    <w:rsid w:val="007D0859"/>
    <w:rsid w:val="007E6204"/>
    <w:rsid w:val="008256BF"/>
    <w:rsid w:val="008606CC"/>
    <w:rsid w:val="00870463"/>
    <w:rsid w:val="0089306A"/>
    <w:rsid w:val="008B7FA8"/>
    <w:rsid w:val="009C1D62"/>
    <w:rsid w:val="009E0D3F"/>
    <w:rsid w:val="009F177E"/>
    <w:rsid w:val="00A07F2E"/>
    <w:rsid w:val="00A15B92"/>
    <w:rsid w:val="00A3434F"/>
    <w:rsid w:val="00A52C82"/>
    <w:rsid w:val="00A54194"/>
    <w:rsid w:val="00A5725A"/>
    <w:rsid w:val="00A9526F"/>
    <w:rsid w:val="00AA2EDF"/>
    <w:rsid w:val="00B50845"/>
    <w:rsid w:val="00B55686"/>
    <w:rsid w:val="00B60F27"/>
    <w:rsid w:val="00B83821"/>
    <w:rsid w:val="00B935B3"/>
    <w:rsid w:val="00BA5D21"/>
    <w:rsid w:val="00BC1F74"/>
    <w:rsid w:val="00BE5C07"/>
    <w:rsid w:val="00C131B9"/>
    <w:rsid w:val="00C13825"/>
    <w:rsid w:val="00C61BFC"/>
    <w:rsid w:val="00CB5716"/>
    <w:rsid w:val="00CF3E12"/>
    <w:rsid w:val="00D15FE8"/>
    <w:rsid w:val="00D174A0"/>
    <w:rsid w:val="00D2044F"/>
    <w:rsid w:val="00D45AAA"/>
    <w:rsid w:val="00D45D35"/>
    <w:rsid w:val="00DC134E"/>
    <w:rsid w:val="00DF1A7E"/>
    <w:rsid w:val="00E32E76"/>
    <w:rsid w:val="00E363CF"/>
    <w:rsid w:val="00E944AC"/>
    <w:rsid w:val="00EB3866"/>
    <w:rsid w:val="00EF16FF"/>
    <w:rsid w:val="00EF5BA2"/>
    <w:rsid w:val="00FE03DC"/>
    <w:rsid w:val="01540E3A"/>
    <w:rsid w:val="01747E56"/>
    <w:rsid w:val="02317AF5"/>
    <w:rsid w:val="0270061D"/>
    <w:rsid w:val="02C32E43"/>
    <w:rsid w:val="02EB4D0F"/>
    <w:rsid w:val="032D42AA"/>
    <w:rsid w:val="03A10CAA"/>
    <w:rsid w:val="04511CB8"/>
    <w:rsid w:val="048929B7"/>
    <w:rsid w:val="05085485"/>
    <w:rsid w:val="0612275C"/>
    <w:rsid w:val="06502A90"/>
    <w:rsid w:val="06677F89"/>
    <w:rsid w:val="06ED4932"/>
    <w:rsid w:val="06FF1037"/>
    <w:rsid w:val="07416A2C"/>
    <w:rsid w:val="07707311"/>
    <w:rsid w:val="07A42619"/>
    <w:rsid w:val="080D4A6A"/>
    <w:rsid w:val="08185ADE"/>
    <w:rsid w:val="083822D5"/>
    <w:rsid w:val="08986B20"/>
    <w:rsid w:val="08BF5E5A"/>
    <w:rsid w:val="092116BD"/>
    <w:rsid w:val="096868F1"/>
    <w:rsid w:val="0A4452AE"/>
    <w:rsid w:val="0A8E16CB"/>
    <w:rsid w:val="0A8F5AE2"/>
    <w:rsid w:val="0A917CCA"/>
    <w:rsid w:val="0B1D31C0"/>
    <w:rsid w:val="0B6E5B45"/>
    <w:rsid w:val="0C6644A2"/>
    <w:rsid w:val="0CC2416B"/>
    <w:rsid w:val="0CCA1272"/>
    <w:rsid w:val="0D29080D"/>
    <w:rsid w:val="0D55668C"/>
    <w:rsid w:val="0D786F20"/>
    <w:rsid w:val="0DD860E5"/>
    <w:rsid w:val="0E100F06"/>
    <w:rsid w:val="0E486F8C"/>
    <w:rsid w:val="0E4D3F08"/>
    <w:rsid w:val="0E9A47F6"/>
    <w:rsid w:val="0EA0228A"/>
    <w:rsid w:val="0EDB59B8"/>
    <w:rsid w:val="0F8B118C"/>
    <w:rsid w:val="0FB37836"/>
    <w:rsid w:val="0FF7237E"/>
    <w:rsid w:val="104B4477"/>
    <w:rsid w:val="10911865"/>
    <w:rsid w:val="10967DE9"/>
    <w:rsid w:val="10A10ED2"/>
    <w:rsid w:val="10C1457F"/>
    <w:rsid w:val="114F23F1"/>
    <w:rsid w:val="11643A43"/>
    <w:rsid w:val="116A6B7F"/>
    <w:rsid w:val="11AD363C"/>
    <w:rsid w:val="12EA32CC"/>
    <w:rsid w:val="13031039"/>
    <w:rsid w:val="130F3E82"/>
    <w:rsid w:val="1340403C"/>
    <w:rsid w:val="13801E90"/>
    <w:rsid w:val="139B2E86"/>
    <w:rsid w:val="140A3B78"/>
    <w:rsid w:val="14423DE3"/>
    <w:rsid w:val="14C8253B"/>
    <w:rsid w:val="15446098"/>
    <w:rsid w:val="15542020"/>
    <w:rsid w:val="159064B5"/>
    <w:rsid w:val="161275BA"/>
    <w:rsid w:val="16870F53"/>
    <w:rsid w:val="174A04F7"/>
    <w:rsid w:val="17A80401"/>
    <w:rsid w:val="17E520D8"/>
    <w:rsid w:val="184C3483"/>
    <w:rsid w:val="185C36C6"/>
    <w:rsid w:val="18B51DF5"/>
    <w:rsid w:val="18C96881"/>
    <w:rsid w:val="19E15BCC"/>
    <w:rsid w:val="1A214654"/>
    <w:rsid w:val="1A551F26"/>
    <w:rsid w:val="1A725422"/>
    <w:rsid w:val="1AA0162A"/>
    <w:rsid w:val="1AFB51DC"/>
    <w:rsid w:val="1B520DB0"/>
    <w:rsid w:val="1C2D266E"/>
    <w:rsid w:val="1C343AE9"/>
    <w:rsid w:val="1C790E11"/>
    <w:rsid w:val="1D065DCF"/>
    <w:rsid w:val="1D3A1AFC"/>
    <w:rsid w:val="1D644DCB"/>
    <w:rsid w:val="1D922013"/>
    <w:rsid w:val="1DBF309F"/>
    <w:rsid w:val="1DD5162B"/>
    <w:rsid w:val="1E14059F"/>
    <w:rsid w:val="1E2043A5"/>
    <w:rsid w:val="1E6C3F37"/>
    <w:rsid w:val="1EBA0902"/>
    <w:rsid w:val="1EDE3955"/>
    <w:rsid w:val="1F7E7F2B"/>
    <w:rsid w:val="1F923E71"/>
    <w:rsid w:val="1FA3607E"/>
    <w:rsid w:val="200C5D79"/>
    <w:rsid w:val="20506343"/>
    <w:rsid w:val="205B0CA3"/>
    <w:rsid w:val="20AF7C3B"/>
    <w:rsid w:val="20B146E0"/>
    <w:rsid w:val="2190386B"/>
    <w:rsid w:val="21996C79"/>
    <w:rsid w:val="21C85928"/>
    <w:rsid w:val="222E6DD0"/>
    <w:rsid w:val="22934188"/>
    <w:rsid w:val="22BB548D"/>
    <w:rsid w:val="237A2EFE"/>
    <w:rsid w:val="23AE0B4E"/>
    <w:rsid w:val="23F5677C"/>
    <w:rsid w:val="24B77ED6"/>
    <w:rsid w:val="24E56E4C"/>
    <w:rsid w:val="250824DF"/>
    <w:rsid w:val="25122A1D"/>
    <w:rsid w:val="2584004C"/>
    <w:rsid w:val="260F621B"/>
    <w:rsid w:val="261B0F18"/>
    <w:rsid w:val="26895732"/>
    <w:rsid w:val="26A56238"/>
    <w:rsid w:val="26D92385"/>
    <w:rsid w:val="26DF5801"/>
    <w:rsid w:val="26EE616D"/>
    <w:rsid w:val="27897907"/>
    <w:rsid w:val="28110042"/>
    <w:rsid w:val="288822B5"/>
    <w:rsid w:val="28B56965"/>
    <w:rsid w:val="28C01A4F"/>
    <w:rsid w:val="293D270E"/>
    <w:rsid w:val="29F615F9"/>
    <w:rsid w:val="2AAF138F"/>
    <w:rsid w:val="2B400DAF"/>
    <w:rsid w:val="2B456D12"/>
    <w:rsid w:val="2B4708DE"/>
    <w:rsid w:val="2B595843"/>
    <w:rsid w:val="2C6B3A80"/>
    <w:rsid w:val="2C9034E6"/>
    <w:rsid w:val="2C9F5E1F"/>
    <w:rsid w:val="2D4508C6"/>
    <w:rsid w:val="2D717690"/>
    <w:rsid w:val="2DA60AE7"/>
    <w:rsid w:val="2DCD3223"/>
    <w:rsid w:val="2DCD42C6"/>
    <w:rsid w:val="2E0761FC"/>
    <w:rsid w:val="2E1658BA"/>
    <w:rsid w:val="2E165D2B"/>
    <w:rsid w:val="2E5945AD"/>
    <w:rsid w:val="2EE34578"/>
    <w:rsid w:val="2F546A4D"/>
    <w:rsid w:val="2FF63BF6"/>
    <w:rsid w:val="30304CB1"/>
    <w:rsid w:val="304F7E5C"/>
    <w:rsid w:val="30F1651D"/>
    <w:rsid w:val="31093867"/>
    <w:rsid w:val="311C17EC"/>
    <w:rsid w:val="31232B7B"/>
    <w:rsid w:val="31715963"/>
    <w:rsid w:val="317A6513"/>
    <w:rsid w:val="31C1505A"/>
    <w:rsid w:val="31C61758"/>
    <w:rsid w:val="31CD6FE7"/>
    <w:rsid w:val="31D77AC8"/>
    <w:rsid w:val="31E56082"/>
    <w:rsid w:val="325154C6"/>
    <w:rsid w:val="32990C1B"/>
    <w:rsid w:val="32BE3841"/>
    <w:rsid w:val="33CB74FA"/>
    <w:rsid w:val="345843F9"/>
    <w:rsid w:val="348576A9"/>
    <w:rsid w:val="34AC3AE5"/>
    <w:rsid w:val="35287E39"/>
    <w:rsid w:val="355A28E3"/>
    <w:rsid w:val="35780FBB"/>
    <w:rsid w:val="358123D0"/>
    <w:rsid w:val="359202CF"/>
    <w:rsid w:val="36415851"/>
    <w:rsid w:val="365B2A2E"/>
    <w:rsid w:val="36F67052"/>
    <w:rsid w:val="370A0339"/>
    <w:rsid w:val="37D42E21"/>
    <w:rsid w:val="37D90437"/>
    <w:rsid w:val="38190834"/>
    <w:rsid w:val="38262F51"/>
    <w:rsid w:val="38277040"/>
    <w:rsid w:val="38820161"/>
    <w:rsid w:val="38ED3A6E"/>
    <w:rsid w:val="390019F4"/>
    <w:rsid w:val="397817A7"/>
    <w:rsid w:val="39DE2F30"/>
    <w:rsid w:val="39DE7F87"/>
    <w:rsid w:val="39E37E3E"/>
    <w:rsid w:val="39F23A32"/>
    <w:rsid w:val="3A2B2F0A"/>
    <w:rsid w:val="3A3F347C"/>
    <w:rsid w:val="3AF00C45"/>
    <w:rsid w:val="3AF410E4"/>
    <w:rsid w:val="3BAC19BF"/>
    <w:rsid w:val="3BBA40DC"/>
    <w:rsid w:val="3BC1546A"/>
    <w:rsid w:val="3C051BF7"/>
    <w:rsid w:val="3C1C166D"/>
    <w:rsid w:val="3D3E48D0"/>
    <w:rsid w:val="3D5C71EC"/>
    <w:rsid w:val="3D727212"/>
    <w:rsid w:val="3DE74F30"/>
    <w:rsid w:val="3E135D25"/>
    <w:rsid w:val="3E231885"/>
    <w:rsid w:val="3E2972F7"/>
    <w:rsid w:val="3E2E2B5F"/>
    <w:rsid w:val="3E3E5BF9"/>
    <w:rsid w:val="3E571721"/>
    <w:rsid w:val="3E6622F9"/>
    <w:rsid w:val="3E8135D7"/>
    <w:rsid w:val="3E8C0178"/>
    <w:rsid w:val="3F0D3C63"/>
    <w:rsid w:val="3F446ADE"/>
    <w:rsid w:val="3F592E2A"/>
    <w:rsid w:val="40055B0C"/>
    <w:rsid w:val="402A3932"/>
    <w:rsid w:val="40C80B87"/>
    <w:rsid w:val="40C94DC1"/>
    <w:rsid w:val="40D41520"/>
    <w:rsid w:val="40E05EA2"/>
    <w:rsid w:val="412D70FE"/>
    <w:rsid w:val="41760AA5"/>
    <w:rsid w:val="41A95E77"/>
    <w:rsid w:val="41D8350E"/>
    <w:rsid w:val="42186000"/>
    <w:rsid w:val="421A40E3"/>
    <w:rsid w:val="42507548"/>
    <w:rsid w:val="42B6199F"/>
    <w:rsid w:val="42FB6DBC"/>
    <w:rsid w:val="433504EC"/>
    <w:rsid w:val="43AA20D6"/>
    <w:rsid w:val="44030EFD"/>
    <w:rsid w:val="440A4B42"/>
    <w:rsid w:val="44F23E5F"/>
    <w:rsid w:val="45594965"/>
    <w:rsid w:val="45965BB9"/>
    <w:rsid w:val="45F11257"/>
    <w:rsid w:val="46BC35D9"/>
    <w:rsid w:val="46E44703"/>
    <w:rsid w:val="472D2D77"/>
    <w:rsid w:val="474927B8"/>
    <w:rsid w:val="4760261B"/>
    <w:rsid w:val="47E37597"/>
    <w:rsid w:val="47EF7803"/>
    <w:rsid w:val="48004D23"/>
    <w:rsid w:val="4847709D"/>
    <w:rsid w:val="484D6364"/>
    <w:rsid w:val="485633DE"/>
    <w:rsid w:val="489D2DBB"/>
    <w:rsid w:val="48EE3617"/>
    <w:rsid w:val="493354CD"/>
    <w:rsid w:val="494871CB"/>
    <w:rsid w:val="49CE5569"/>
    <w:rsid w:val="49EA29C8"/>
    <w:rsid w:val="4A435D9C"/>
    <w:rsid w:val="4A9D7F2B"/>
    <w:rsid w:val="4A9F2830"/>
    <w:rsid w:val="4B1650A7"/>
    <w:rsid w:val="4B5160DF"/>
    <w:rsid w:val="4BC328C6"/>
    <w:rsid w:val="4C1515D8"/>
    <w:rsid w:val="4C667968"/>
    <w:rsid w:val="4CA74208"/>
    <w:rsid w:val="4CB33FA8"/>
    <w:rsid w:val="4CCF550D"/>
    <w:rsid w:val="4D5D0D6B"/>
    <w:rsid w:val="4D9B4AA6"/>
    <w:rsid w:val="4DAE76FA"/>
    <w:rsid w:val="4E1E6B06"/>
    <w:rsid w:val="4E3E294A"/>
    <w:rsid w:val="4E5D3FEE"/>
    <w:rsid w:val="4EF77DA9"/>
    <w:rsid w:val="4F2A14D9"/>
    <w:rsid w:val="4F8E345D"/>
    <w:rsid w:val="4FBA6948"/>
    <w:rsid w:val="502D711A"/>
    <w:rsid w:val="50BC5872"/>
    <w:rsid w:val="50D57EE4"/>
    <w:rsid w:val="510E60F4"/>
    <w:rsid w:val="51705511"/>
    <w:rsid w:val="51FA127E"/>
    <w:rsid w:val="523522B6"/>
    <w:rsid w:val="523E73BD"/>
    <w:rsid w:val="52E33AC0"/>
    <w:rsid w:val="52F42171"/>
    <w:rsid w:val="5366466A"/>
    <w:rsid w:val="53B51901"/>
    <w:rsid w:val="54837309"/>
    <w:rsid w:val="55004DFD"/>
    <w:rsid w:val="550146D2"/>
    <w:rsid w:val="55836CA1"/>
    <w:rsid w:val="55BA31FE"/>
    <w:rsid w:val="55E0201E"/>
    <w:rsid w:val="55E2789E"/>
    <w:rsid w:val="55E313B1"/>
    <w:rsid w:val="568832FC"/>
    <w:rsid w:val="570D4154"/>
    <w:rsid w:val="57523188"/>
    <w:rsid w:val="576A2A02"/>
    <w:rsid w:val="57B43C7D"/>
    <w:rsid w:val="58090C2E"/>
    <w:rsid w:val="584B4D97"/>
    <w:rsid w:val="5870229A"/>
    <w:rsid w:val="58A84277"/>
    <w:rsid w:val="58F033DB"/>
    <w:rsid w:val="59745DBA"/>
    <w:rsid w:val="59AA5338"/>
    <w:rsid w:val="5A04713E"/>
    <w:rsid w:val="5A311BEE"/>
    <w:rsid w:val="5A5812EB"/>
    <w:rsid w:val="5AAD4FB6"/>
    <w:rsid w:val="5AC03E87"/>
    <w:rsid w:val="5B1F2D2F"/>
    <w:rsid w:val="5B372BFB"/>
    <w:rsid w:val="5C1318BA"/>
    <w:rsid w:val="5C473312"/>
    <w:rsid w:val="5C5B0B6B"/>
    <w:rsid w:val="5D1B1ECF"/>
    <w:rsid w:val="5D347D3A"/>
    <w:rsid w:val="5D7E7207"/>
    <w:rsid w:val="5D91303F"/>
    <w:rsid w:val="5DD230AF"/>
    <w:rsid w:val="5E192A8C"/>
    <w:rsid w:val="5E1D07CE"/>
    <w:rsid w:val="5E2D6537"/>
    <w:rsid w:val="5E5A37D0"/>
    <w:rsid w:val="5E5A4ED5"/>
    <w:rsid w:val="5E826883"/>
    <w:rsid w:val="5ECA77BE"/>
    <w:rsid w:val="5ED3492C"/>
    <w:rsid w:val="5EDE78C5"/>
    <w:rsid w:val="5F2E72D1"/>
    <w:rsid w:val="5F6D710E"/>
    <w:rsid w:val="5F8302C6"/>
    <w:rsid w:val="5FA6034F"/>
    <w:rsid w:val="5FBB029F"/>
    <w:rsid w:val="5FDA449D"/>
    <w:rsid w:val="60964868"/>
    <w:rsid w:val="61370E4A"/>
    <w:rsid w:val="6146003C"/>
    <w:rsid w:val="61500290"/>
    <w:rsid w:val="61831D33"/>
    <w:rsid w:val="61DB57A4"/>
    <w:rsid w:val="61E93703"/>
    <w:rsid w:val="62080961"/>
    <w:rsid w:val="62F13FD7"/>
    <w:rsid w:val="630F445E"/>
    <w:rsid w:val="632F36E9"/>
    <w:rsid w:val="634C4C13"/>
    <w:rsid w:val="63764807"/>
    <w:rsid w:val="63A70E45"/>
    <w:rsid w:val="64615A6E"/>
    <w:rsid w:val="64C73242"/>
    <w:rsid w:val="64FD6C64"/>
    <w:rsid w:val="659E6A20"/>
    <w:rsid w:val="65BD63F3"/>
    <w:rsid w:val="666D606B"/>
    <w:rsid w:val="667A6822"/>
    <w:rsid w:val="66E173DB"/>
    <w:rsid w:val="67CE48E7"/>
    <w:rsid w:val="67CF6087"/>
    <w:rsid w:val="67DB1A38"/>
    <w:rsid w:val="683230C8"/>
    <w:rsid w:val="68372274"/>
    <w:rsid w:val="68563F10"/>
    <w:rsid w:val="692E7D33"/>
    <w:rsid w:val="69404F0F"/>
    <w:rsid w:val="69747710"/>
    <w:rsid w:val="69755B5D"/>
    <w:rsid w:val="69F35F40"/>
    <w:rsid w:val="6A3274DB"/>
    <w:rsid w:val="6AB53B3C"/>
    <w:rsid w:val="6AB54047"/>
    <w:rsid w:val="6B3724F2"/>
    <w:rsid w:val="6BCB5A6E"/>
    <w:rsid w:val="6BF608B1"/>
    <w:rsid w:val="6C224D70"/>
    <w:rsid w:val="6C2C533F"/>
    <w:rsid w:val="6C537AB1"/>
    <w:rsid w:val="6D3B400E"/>
    <w:rsid w:val="6D7E46BA"/>
    <w:rsid w:val="6DD10C8D"/>
    <w:rsid w:val="6DF26DC9"/>
    <w:rsid w:val="6DFB5D0A"/>
    <w:rsid w:val="6E0E0133"/>
    <w:rsid w:val="6E926836"/>
    <w:rsid w:val="6EE15C13"/>
    <w:rsid w:val="6EFA4535"/>
    <w:rsid w:val="6F3041A1"/>
    <w:rsid w:val="700417EE"/>
    <w:rsid w:val="701315F8"/>
    <w:rsid w:val="702933E2"/>
    <w:rsid w:val="707B1C34"/>
    <w:rsid w:val="71092E34"/>
    <w:rsid w:val="71542301"/>
    <w:rsid w:val="718A7AD1"/>
    <w:rsid w:val="71A558AC"/>
    <w:rsid w:val="71F54391"/>
    <w:rsid w:val="72343EE1"/>
    <w:rsid w:val="72695AB5"/>
    <w:rsid w:val="7278201F"/>
    <w:rsid w:val="72873175"/>
    <w:rsid w:val="72A24292"/>
    <w:rsid w:val="72A6406D"/>
    <w:rsid w:val="72FC56B6"/>
    <w:rsid w:val="73154050"/>
    <w:rsid w:val="732905A3"/>
    <w:rsid w:val="73410663"/>
    <w:rsid w:val="7399049F"/>
    <w:rsid w:val="73F43927"/>
    <w:rsid w:val="74422E9C"/>
    <w:rsid w:val="74BB07A4"/>
    <w:rsid w:val="74E7348C"/>
    <w:rsid w:val="75220020"/>
    <w:rsid w:val="755338EB"/>
    <w:rsid w:val="75B0387E"/>
    <w:rsid w:val="75EA7006"/>
    <w:rsid w:val="75F22829"/>
    <w:rsid w:val="761B7291"/>
    <w:rsid w:val="762657D1"/>
    <w:rsid w:val="767707B8"/>
    <w:rsid w:val="76D632EB"/>
    <w:rsid w:val="77364257"/>
    <w:rsid w:val="77575CBF"/>
    <w:rsid w:val="77A3571E"/>
    <w:rsid w:val="77A47413"/>
    <w:rsid w:val="77BB23B5"/>
    <w:rsid w:val="77C65E5E"/>
    <w:rsid w:val="781520BE"/>
    <w:rsid w:val="788F5386"/>
    <w:rsid w:val="78941235"/>
    <w:rsid w:val="78CC09CF"/>
    <w:rsid w:val="78FB5758"/>
    <w:rsid w:val="79200274"/>
    <w:rsid w:val="79536335"/>
    <w:rsid w:val="79E104AA"/>
    <w:rsid w:val="79E24A4E"/>
    <w:rsid w:val="7A552C46"/>
    <w:rsid w:val="7A7604D6"/>
    <w:rsid w:val="7A8006A9"/>
    <w:rsid w:val="7A8F6235"/>
    <w:rsid w:val="7AD24D3F"/>
    <w:rsid w:val="7BA93249"/>
    <w:rsid w:val="7BD55DED"/>
    <w:rsid w:val="7BE349AD"/>
    <w:rsid w:val="7C9C4B5C"/>
    <w:rsid w:val="7CB94B68"/>
    <w:rsid w:val="7D9677FD"/>
    <w:rsid w:val="7E2F5629"/>
    <w:rsid w:val="7E69AECA"/>
    <w:rsid w:val="7E7C69F3"/>
    <w:rsid w:val="7E84617A"/>
    <w:rsid w:val="7EAC2A89"/>
    <w:rsid w:val="7ECB1729"/>
    <w:rsid w:val="7EE658C0"/>
    <w:rsid w:val="7EF14B2E"/>
    <w:rsid w:val="7F0E15C3"/>
    <w:rsid w:val="7F7D6EC7"/>
    <w:rsid w:val="7FD5195A"/>
    <w:rsid w:val="7FDF468B"/>
    <w:rsid w:val="7FF50B0E"/>
    <w:rsid w:val="7FFC59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ocked="1"/>
    <w:lsdException w:unhideWhenUsed="0" w:uiPriority="0"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99" w:semiHidden="0" w:name="Body Text 2" w:locked="1"/>
    <w:lsdException w:unhideWhenUsed="0" w:uiPriority="0" w:semiHidden="0" w:name="Body Text 3" w:locked="1"/>
    <w:lsdException w:unhideWhenUsed="0" w:uiPriority="0" w:semiHidden="0" w:name="Body Text Indent 2"/>
    <w:lsdException w:unhideWhenUsed="0" w:uiPriority="0" w:semiHidden="0" w:name="Body Text Indent 3" w:locked="1"/>
    <w:lsdException w:unhideWhenUsed="0" w:uiPriority="0" w:semiHidden="0" w:name="Block Text" w:locked="1"/>
    <w:lsdException w:unhideWhenUsed="0" w:uiPriority="0" w:semiHidden="0" w:name="Hyperlink"/>
    <w:lsdException w:unhideWhenUsed="0" w:uiPriority="0" w:semiHidden="0" w:name="FollowedHyperlink" w:locked="1"/>
    <w:lsdException w:qFormat="1" w:unhideWhenUsed="0" w:uiPriority="0" w:semiHidden="0" w:name="Strong"/>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ocked="1"/>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numPr>
        <w:ilvl w:val="0"/>
        <w:numId w:val="1"/>
      </w:numPr>
      <w:jc w:val="center"/>
      <w:outlineLvl w:val="0"/>
    </w:pPr>
    <w:rPr>
      <w:sz w:val="28"/>
      <w:szCs w:val="20"/>
    </w:rPr>
  </w:style>
  <w:style w:type="paragraph" w:styleId="5">
    <w:name w:val="heading 2"/>
    <w:basedOn w:val="1"/>
    <w:next w:val="1"/>
    <w:link w:val="69"/>
    <w:qFormat/>
    <w:uiPriority w:val="0"/>
    <w:pPr>
      <w:keepNext/>
      <w:keepLines/>
      <w:tabs>
        <w:tab w:val="left" w:pos="0"/>
      </w:tabs>
      <w:autoSpaceDE w:val="0"/>
      <w:autoSpaceDN w:val="0"/>
      <w:adjustRightInd w:val="0"/>
      <w:snapToGrid w:val="0"/>
      <w:spacing w:beforeLines="50"/>
      <w:outlineLvl w:val="1"/>
    </w:pPr>
    <w:rPr>
      <w:rFonts w:ascii="宋体"/>
      <w:b/>
      <w:bCs/>
      <w:color w:val="000000"/>
      <w:sz w:val="24"/>
    </w:rPr>
  </w:style>
  <w:style w:type="paragraph" w:styleId="6">
    <w:name w:val="heading 3"/>
    <w:basedOn w:val="1"/>
    <w:next w:val="1"/>
    <w:qFormat/>
    <w:locked/>
    <w:uiPriority w:val="9"/>
    <w:pPr>
      <w:keepNext/>
      <w:keepLines/>
      <w:spacing w:before="260" w:after="260" w:line="416" w:lineRule="auto"/>
      <w:outlineLvl w:val="2"/>
    </w:pPr>
    <w:rPr>
      <w:b/>
      <w:bCs/>
      <w:sz w:val="32"/>
      <w:szCs w:val="32"/>
    </w:rPr>
  </w:style>
  <w:style w:type="character" w:default="1" w:styleId="23">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3"/>
    <w:uiPriority w:val="0"/>
    <w:pPr>
      <w:autoSpaceDE w:val="0"/>
      <w:autoSpaceDN w:val="0"/>
      <w:adjustRightInd w:val="0"/>
      <w:snapToGrid w:val="0"/>
      <w:spacing w:line="360" w:lineRule="exact"/>
      <w:ind w:firstLine="420"/>
    </w:pPr>
    <w:rPr>
      <w:kern w:val="0"/>
      <w:sz w:val="24"/>
      <w:szCs w:val="20"/>
    </w:rPr>
  </w:style>
  <w:style w:type="paragraph" w:styleId="3">
    <w:name w:val="toa heading"/>
    <w:basedOn w:val="1"/>
    <w:next w:val="1"/>
    <w:qFormat/>
    <w:locked/>
    <w:uiPriority w:val="0"/>
    <w:pPr>
      <w:spacing w:before="120" w:beforeLines="0"/>
    </w:pPr>
    <w:rPr>
      <w:rFonts w:ascii="Arial" w:hAnsi="Arial"/>
      <w:sz w:val="24"/>
      <w:szCs w:val="20"/>
    </w:rPr>
  </w:style>
  <w:style w:type="paragraph" w:styleId="7">
    <w:name w:val="Body Text"/>
    <w:basedOn w:val="1"/>
    <w:next w:val="1"/>
    <w:link w:val="64"/>
    <w:uiPriority w:val="0"/>
  </w:style>
  <w:style w:type="paragraph" w:styleId="8">
    <w:name w:val="Body Text Indent"/>
    <w:basedOn w:val="1"/>
    <w:locked/>
    <w:uiPriority w:val="0"/>
    <w:pPr>
      <w:spacing w:after="120" w:afterLines="0"/>
      <w:ind w:left="420" w:leftChars="200"/>
    </w:pPr>
  </w:style>
  <w:style w:type="paragraph" w:styleId="9">
    <w:name w:val="Plain Text"/>
    <w:basedOn w:val="1"/>
    <w:link w:val="63"/>
    <w:qFormat/>
    <w:uiPriority w:val="0"/>
    <w:rPr>
      <w:rFonts w:ascii="宋体" w:cs="Courier New"/>
      <w:szCs w:val="21"/>
    </w:rPr>
  </w:style>
  <w:style w:type="paragraph" w:styleId="10">
    <w:name w:val="Body Text Indent 2"/>
    <w:basedOn w:val="1"/>
    <w:link w:val="68"/>
    <w:uiPriority w:val="0"/>
    <w:pPr>
      <w:adjustRightInd w:val="0"/>
      <w:snapToGrid w:val="0"/>
      <w:spacing w:line="320" w:lineRule="exact"/>
      <w:ind w:firstLine="540"/>
    </w:pPr>
    <w:rPr>
      <w:rFonts w:ascii="宋体"/>
      <w:sz w:val="28"/>
    </w:rPr>
  </w:style>
  <w:style w:type="paragraph" w:styleId="11">
    <w:name w:val="footer"/>
    <w:basedOn w:val="1"/>
    <w:link w:val="62"/>
    <w:qFormat/>
    <w:uiPriority w:val="0"/>
    <w:pPr>
      <w:tabs>
        <w:tab w:val="center" w:pos="4153"/>
        <w:tab w:val="right" w:pos="8306"/>
      </w:tabs>
      <w:snapToGrid w:val="0"/>
      <w:jc w:val="left"/>
    </w:pPr>
    <w:rPr>
      <w:sz w:val="18"/>
      <w:szCs w:val="18"/>
    </w:rPr>
  </w:style>
  <w:style w:type="paragraph" w:styleId="1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locked/>
    <w:uiPriority w:val="39"/>
    <w:pPr>
      <w:spacing w:before="120" w:after="120"/>
      <w:jc w:val="left"/>
    </w:pPr>
    <w:rPr>
      <w:b/>
      <w:bCs/>
      <w:caps/>
      <w:sz w:val="20"/>
      <w:szCs w:val="20"/>
    </w:rPr>
  </w:style>
  <w:style w:type="paragraph" w:styleId="14">
    <w:name w:val="List"/>
    <w:basedOn w:val="1"/>
    <w:next w:val="15"/>
    <w:qFormat/>
    <w:locked/>
    <w:uiPriority w:val="0"/>
    <w:pPr>
      <w:widowControl/>
      <w:ind w:left="200" w:hanging="200" w:hangingChars="200"/>
      <w:contextualSpacing/>
      <w:textAlignment w:val="baseline"/>
    </w:pPr>
    <w:rPr>
      <w:rFonts w:cs="Times New Roman"/>
      <w:szCs w:val="24"/>
    </w:rPr>
  </w:style>
  <w:style w:type="paragraph" w:customStyle="1" w:styleId="15">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16">
    <w:name w:val="toc 2"/>
    <w:basedOn w:val="1"/>
    <w:next w:val="1"/>
    <w:uiPriority w:val="0"/>
    <w:pPr>
      <w:ind w:left="420" w:leftChars="200"/>
    </w:pPr>
  </w:style>
  <w:style w:type="paragraph" w:styleId="17">
    <w:name w:val="Body Text 2"/>
    <w:basedOn w:val="1"/>
    <w:qFormat/>
    <w:locked/>
    <w:uiPriority w:val="99"/>
    <w:pPr>
      <w:spacing w:after="120" w:afterLines="0" w:line="480" w:lineRule="auto"/>
    </w:pPr>
  </w:style>
  <w:style w:type="paragraph" w:styleId="18">
    <w:name w:val="Normal (Web)"/>
    <w:basedOn w:val="1"/>
    <w:next w:val="1"/>
    <w:uiPriority w:val="0"/>
    <w:pPr>
      <w:widowControl/>
      <w:spacing w:beforeAutospacing="1" w:afterAutospacing="1"/>
      <w:jc w:val="left"/>
    </w:pPr>
    <w:rPr>
      <w:rFonts w:ascii="宋体"/>
      <w:kern w:val="0"/>
      <w:sz w:val="24"/>
    </w:rPr>
  </w:style>
  <w:style w:type="paragraph" w:styleId="19">
    <w:name w:val="Body Text First Indent"/>
    <w:basedOn w:val="7"/>
    <w:locked/>
    <w:uiPriority w:val="0"/>
    <w:pPr>
      <w:ind w:firstLine="420" w:firstLineChars="100"/>
    </w:pPr>
    <w:rPr>
      <w:rFonts w:ascii="Arial" w:hAnsi="Arial"/>
    </w:rPr>
  </w:style>
  <w:style w:type="paragraph" w:styleId="20">
    <w:name w:val="Body Text First Indent 2"/>
    <w:basedOn w:val="8"/>
    <w:qFormat/>
    <w:locked/>
    <w:uiPriority w:val="0"/>
    <w:pPr>
      <w:ind w:firstLine="420" w:firstLineChars="200"/>
    </w:pPr>
  </w:style>
  <w:style w:type="table" w:styleId="22">
    <w:name w:val="Table Grid"/>
    <w:basedOn w:val="2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cs="Times New Roman"/>
      <w:b/>
      <w:bCs/>
    </w:rPr>
  </w:style>
  <w:style w:type="character" w:styleId="25">
    <w:name w:val="page number"/>
    <w:uiPriority w:val="0"/>
    <w:rPr>
      <w:rFonts w:cs="Times New Roman"/>
    </w:rPr>
  </w:style>
  <w:style w:type="character" w:styleId="26">
    <w:name w:val="FollowedHyperlink"/>
    <w:locked/>
    <w:uiPriority w:val="0"/>
    <w:rPr>
      <w:color w:val="800080"/>
      <w:u w:val="single"/>
    </w:rPr>
  </w:style>
  <w:style w:type="character" w:styleId="27">
    <w:name w:val="Hyperlink"/>
    <w:uiPriority w:val="0"/>
    <w:rPr>
      <w:rFonts w:cs="Times New Roman"/>
      <w:color w:val="0000FF"/>
      <w:u w:val="single"/>
    </w:rPr>
  </w:style>
  <w:style w:type="paragraph" w:customStyle="1" w:styleId="28">
    <w:name w:val="Normal_0"/>
    <w:next w:val="29"/>
    <w:qFormat/>
    <w:uiPriority w:val="0"/>
    <w:rPr>
      <w:rFonts w:ascii="Times New Roman" w:hAnsi="Times New Roman" w:eastAsia="Times New Roman" w:cs="Times New Roman"/>
      <w:sz w:val="24"/>
      <w:szCs w:val="24"/>
      <w:lang w:val="en-US" w:eastAsia="zh-CN" w:bidi="ar-SA"/>
    </w:rPr>
  </w:style>
  <w:style w:type="paragraph" w:customStyle="1" w:styleId="29">
    <w:name w:val="无间隔1_0"/>
    <w:basedOn w:val="28"/>
    <w:qFormat/>
    <w:uiPriority w:val="1"/>
    <w:pPr>
      <w:spacing w:line="400" w:lineRule="exact"/>
    </w:pPr>
    <w:rPr>
      <w:rFonts w:eastAsia="宋体"/>
      <w:sz w:val="24"/>
    </w:rPr>
  </w:style>
  <w:style w:type="paragraph" w:customStyle="1" w:styleId="30">
    <w:name w:val="_Style 2"/>
    <w:basedOn w:val="4"/>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33">
    <w:name w:val="默认段落字体 Para Char Char Char Char"/>
    <w:basedOn w:val="1"/>
    <w:qFormat/>
    <w:uiPriority w:val="0"/>
    <w:pPr>
      <w:adjustRightInd/>
      <w:textAlignment w:val="auto"/>
    </w:pPr>
    <w:rPr>
      <w:szCs w:val="24"/>
    </w:rPr>
  </w:style>
  <w:style w:type="paragraph" w:customStyle="1" w:styleId="34">
    <w:name w:val="1"/>
    <w:basedOn w:val="1"/>
    <w:next w:val="35"/>
    <w:qFormat/>
    <w:uiPriority w:val="0"/>
    <w:pPr>
      <w:ind w:left="420" w:leftChars="200"/>
    </w:pPr>
    <w:rPr>
      <w:sz w:val="16"/>
      <w:szCs w:val="16"/>
    </w:rPr>
  </w:style>
  <w:style w:type="paragraph" w:customStyle="1" w:styleId="35">
    <w:name w:val="标题 3 New New New New"/>
    <w:basedOn w:val="36"/>
    <w:next w:val="36"/>
    <w:qFormat/>
    <w:uiPriority w:val="0"/>
    <w:pPr>
      <w:keepNext/>
      <w:keepLines/>
      <w:adjustRightInd w:val="0"/>
      <w:snapToGrid w:val="0"/>
      <w:spacing w:line="360" w:lineRule="auto"/>
      <w:jc w:val="left"/>
      <w:outlineLvl w:val="2"/>
    </w:pPr>
    <w:rPr>
      <w:rFonts w:ascii="宋体" w:hAnsi="宋体"/>
      <w:b/>
      <w:bCs/>
      <w:kern w:val="0"/>
      <w:sz w:val="24"/>
      <w:szCs w:val="32"/>
      <w:shd w:val="clear" w:color="auto" w:fill="FFFFFF"/>
    </w:rPr>
  </w:style>
  <w:style w:type="paragraph" w:customStyle="1" w:styleId="3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样式2"/>
    <w:qFormat/>
    <w:uiPriority w:val="99"/>
    <w:pPr>
      <w:spacing w:line="360" w:lineRule="auto"/>
      <w:jc w:val="both"/>
    </w:pPr>
    <w:rPr>
      <w:rFonts w:ascii="宋体" w:hAnsi="宋体" w:eastAsia="宋体" w:cs="Times New Roman"/>
      <w:kern w:val="24"/>
      <w:sz w:val="18"/>
      <w:szCs w:val="18"/>
      <w:lang w:val="en-US" w:eastAsia="zh-CN" w:bidi="ar-SA"/>
    </w:rPr>
  </w:style>
  <w:style w:type="paragraph" w:customStyle="1" w:styleId="3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正文表格"/>
    <w:basedOn w:val="1"/>
    <w:qFormat/>
    <w:uiPriority w:val="0"/>
    <w:pPr>
      <w:keepNext/>
      <w:keepLines/>
      <w:overflowPunct w:val="0"/>
      <w:adjustRightInd w:val="0"/>
      <w:spacing w:before="80"/>
      <w:jc w:val="center"/>
      <w:textAlignment w:val="bottom"/>
    </w:pPr>
    <w:rPr>
      <w:kern w:val="0"/>
      <w:sz w:val="28"/>
    </w:rPr>
  </w:style>
  <w:style w:type="paragraph" w:customStyle="1" w:styleId="40">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4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2">
    <w:name w:val="表名"/>
    <w:basedOn w:val="43"/>
    <w:qFormat/>
    <w:uiPriority w:val="0"/>
    <w:pPr>
      <w:spacing w:before="0" w:after="0" w:line="360" w:lineRule="auto"/>
    </w:pPr>
    <w:rPr>
      <w:sz w:val="28"/>
    </w:rPr>
  </w:style>
  <w:style w:type="paragraph" w:customStyle="1" w:styleId="43">
    <w:name w:val="表格"/>
    <w:qFormat/>
    <w:uiPriority w:val="0"/>
    <w:pPr>
      <w:adjustRightInd w:val="0"/>
      <w:snapToGrid w:val="0"/>
      <w:spacing w:before="40" w:after="40"/>
      <w:jc w:val="center"/>
    </w:pPr>
    <w:rPr>
      <w:rFonts w:ascii="仿宋_GB2312" w:hAnsi="Times New Roman" w:eastAsia="仿宋_GB2312" w:cs="Times New Roman"/>
      <w:sz w:val="24"/>
      <w:szCs w:val="22"/>
      <w:lang w:val="en-US" w:eastAsia="zh-CN" w:bidi="ar-SA"/>
    </w:rPr>
  </w:style>
  <w:style w:type="paragraph" w:customStyle="1" w:styleId="44">
    <w:name w:val="_Style 4"/>
    <w:basedOn w:val="1"/>
    <w:qFormat/>
    <w:uiPriority w:val="0"/>
    <w:pPr>
      <w:ind w:firstLine="420" w:firstLineChars="200"/>
    </w:pPr>
  </w:style>
  <w:style w:type="paragraph" w:customStyle="1" w:styleId="45">
    <w:name w:val="_Style 163"/>
    <w:basedOn w:val="1"/>
    <w:next w:val="1"/>
    <w:qFormat/>
    <w:uiPriority w:val="0"/>
    <w:pPr>
      <w:ind w:left="420" w:leftChars="200"/>
    </w:pPr>
  </w:style>
  <w:style w:type="paragraph" w:customStyle="1" w:styleId="46">
    <w:name w:val="目录文字"/>
    <w:basedOn w:val="1"/>
    <w:qFormat/>
    <w:uiPriority w:val="0"/>
    <w:pPr>
      <w:widowControl/>
      <w:spacing w:line="480" w:lineRule="auto"/>
      <w:jc w:val="left"/>
    </w:pPr>
    <w:rPr>
      <w:rFonts w:ascii="宋体"/>
      <w:kern w:val="0"/>
      <w:sz w:val="24"/>
      <w:szCs w:val="20"/>
    </w:rPr>
  </w:style>
  <w:style w:type="paragraph" w:customStyle="1" w:styleId="47">
    <w:name w:val="标书正文"/>
    <w:basedOn w:val="1"/>
    <w:qFormat/>
    <w:uiPriority w:val="0"/>
    <w:pPr>
      <w:spacing w:line="560" w:lineRule="exact"/>
      <w:ind w:firstLine="200" w:firstLineChars="200"/>
      <w:jc w:val="center"/>
    </w:pPr>
    <w:rPr>
      <w:rFonts w:ascii="仿宋_GB2312" w:eastAsia="仿宋_GB2312"/>
      <w:b/>
      <w:sz w:val="36"/>
      <w:szCs w:val="20"/>
    </w:rPr>
  </w:style>
  <w:style w:type="paragraph" w:customStyle="1" w:styleId="48">
    <w:name w:val="正文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5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3">
    <w:name w:val="Default Tex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54">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6">
    <w:name w:val="正文2"/>
    <w:basedOn w:val="1"/>
    <w:uiPriority w:val="0"/>
    <w:pPr>
      <w:spacing w:line="360" w:lineRule="auto"/>
      <w:ind w:firstLine="510" w:firstLineChars="200"/>
    </w:pPr>
    <w:rPr>
      <w:sz w:val="24"/>
      <w:szCs w:val="20"/>
    </w:rPr>
  </w:style>
  <w:style w:type="paragraph" w:customStyle="1" w:styleId="57">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5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2"/>
      <w:szCs w:val="22"/>
    </w:rPr>
  </w:style>
  <w:style w:type="paragraph" w:customStyle="1" w:styleId="59">
    <w:name w:val=" Char Char2 Char"/>
    <w:basedOn w:val="1"/>
    <w:uiPriority w:val="0"/>
    <w:rPr>
      <w:rFonts w:ascii="宋体" w:hAnsi="宋体"/>
      <w:b/>
      <w:sz w:val="28"/>
      <w:szCs w:val="28"/>
    </w:rPr>
  </w:style>
  <w:style w:type="paragraph" w:customStyle="1" w:styleId="60">
    <w:name w:val="正文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2）二级标题 段前分页"/>
    <w:basedOn w:val="1"/>
    <w:uiPriority w:val="0"/>
    <w:pPr>
      <w:spacing w:beforeLines="100" w:afterLines="50" w:line="400" w:lineRule="exact"/>
      <w:jc w:val="center"/>
    </w:pPr>
    <w:rPr>
      <w:rFonts w:ascii="仿宋_GB2312" w:eastAsia="仿宋_GB2312"/>
      <w:b/>
      <w:color w:val="000000"/>
      <w:sz w:val="36"/>
      <w:szCs w:val="20"/>
    </w:rPr>
  </w:style>
  <w:style w:type="character" w:customStyle="1" w:styleId="62">
    <w:name w:val="页脚 字符"/>
    <w:link w:val="11"/>
    <w:semiHidden/>
    <w:locked/>
    <w:uiPriority w:val="0"/>
    <w:rPr>
      <w:rFonts w:ascii="Calibri" w:hAnsi="Calibri" w:cs="Times New Roman"/>
      <w:sz w:val="18"/>
      <w:szCs w:val="18"/>
    </w:rPr>
  </w:style>
  <w:style w:type="character" w:customStyle="1" w:styleId="63">
    <w:name w:val="纯文本 字符"/>
    <w:link w:val="9"/>
    <w:semiHidden/>
    <w:locked/>
    <w:uiPriority w:val="0"/>
    <w:rPr>
      <w:rFonts w:ascii="宋体" w:hAnsi="Courier New" w:cs="Courier New"/>
      <w:sz w:val="21"/>
      <w:szCs w:val="21"/>
    </w:rPr>
  </w:style>
  <w:style w:type="character" w:customStyle="1" w:styleId="64">
    <w:name w:val="正文文本 字符"/>
    <w:link w:val="7"/>
    <w:semiHidden/>
    <w:locked/>
    <w:uiPriority w:val="0"/>
    <w:rPr>
      <w:rFonts w:ascii="Calibri" w:hAnsi="Calibri" w:cs="Times New Roman"/>
      <w:sz w:val="24"/>
      <w:szCs w:val="24"/>
    </w:rPr>
  </w:style>
  <w:style w:type="character" w:customStyle="1" w:styleId="65">
    <w:name w:val="font01"/>
    <w:uiPriority w:val="0"/>
    <w:rPr>
      <w:rFonts w:hint="eastAsia" w:ascii="宋体" w:hAnsi="宋体" w:eastAsia="宋体" w:cs="宋体"/>
      <w:color w:val="000000"/>
      <w:sz w:val="24"/>
      <w:szCs w:val="24"/>
      <w:u w:val="none"/>
    </w:rPr>
  </w:style>
  <w:style w:type="character" w:customStyle="1" w:styleId="66">
    <w:name w:val="_Style 5"/>
    <w:uiPriority w:val="0"/>
    <w:rPr>
      <w:rFonts w:cs="Times New Roman"/>
      <w:b/>
      <w:bCs/>
      <w:smallCaps/>
      <w:spacing w:val="5"/>
    </w:rPr>
  </w:style>
  <w:style w:type="character" w:customStyle="1" w:styleId="67">
    <w:name w:val="页眉 字符"/>
    <w:link w:val="12"/>
    <w:semiHidden/>
    <w:locked/>
    <w:uiPriority w:val="0"/>
    <w:rPr>
      <w:rFonts w:ascii="Calibri" w:hAnsi="Calibri" w:cs="Times New Roman"/>
      <w:sz w:val="18"/>
      <w:szCs w:val="18"/>
    </w:rPr>
  </w:style>
  <w:style w:type="character" w:customStyle="1" w:styleId="68">
    <w:name w:val="正文文本缩进 2 字符"/>
    <w:link w:val="10"/>
    <w:semiHidden/>
    <w:locked/>
    <w:uiPriority w:val="0"/>
    <w:rPr>
      <w:rFonts w:ascii="Calibri" w:hAnsi="Calibri" w:cs="Times New Roman"/>
      <w:sz w:val="24"/>
      <w:szCs w:val="24"/>
    </w:rPr>
  </w:style>
  <w:style w:type="character" w:customStyle="1" w:styleId="69">
    <w:name w:val="标题 2 字符"/>
    <w:link w:val="5"/>
    <w:semiHidden/>
    <w:locked/>
    <w:uiPriority w:val="0"/>
    <w:rPr>
      <w:rFonts w:ascii="Cambria" w:hAnsi="Cambria" w:eastAsia="宋体" w:cs="Times New Roman"/>
      <w:b/>
      <w:bCs/>
      <w:sz w:val="32"/>
      <w:szCs w:val="32"/>
    </w:rPr>
  </w:style>
  <w:style w:type="character" w:customStyle="1" w:styleId="70">
    <w:name w:val="font2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905</Words>
  <Characters>1008</Characters>
  <Lines>157</Lines>
  <Paragraphs>44</Paragraphs>
  <TotalTime>33</TotalTime>
  <ScaleCrop>false</ScaleCrop>
  <LinksUpToDate>false</LinksUpToDate>
  <CharactersWithSpaces>1023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2024-06-27T04:20:00Z</dcterms:created>
  <dc:creator>Administrator</dc:creator>
  <cp:lastModifiedBy>Administrator</cp:lastModifiedBy>
  <cp:lastPrinted>2024-10-25T02:29:00Z</cp:lastPrinted>
  <dcterms:modified xsi:type="dcterms:W3CDTF">2025-02-24T10:20:24Z</dcterms:modified>
  <dc:title>库车县政府集中采购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3259251E409F400D8A311E4F57754191_13</vt:lpwstr>
  </property>
  <property fmtid="{D5CDD505-2E9C-101B-9397-08002B2CF9AE}" pid="4" name="KSOTemplateDocerSaveRecord">
    <vt:lpwstr>eyJoZGlkIjoiNmMxYjQ0MTcyYzkwYmRiZmYyODNjNmM1YTNiNzdlYzEifQ==</vt:lpwstr>
  </property>
</Properties>
</file>