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3B75" w14:textId="5EFB1FB5" w:rsidR="00184E3B" w:rsidRDefault="00184E3B">
      <w:pPr>
        <w:adjustRightInd w:val="0"/>
        <w:snapToGrid w:val="0"/>
        <w:jc w:val="left"/>
      </w:pPr>
    </w:p>
    <w:p w14:paraId="62B43E6B" w14:textId="2B8AE7E0" w:rsidR="00184E3B" w:rsidRDefault="00000000">
      <w:pPr>
        <w:adjustRightInd w:val="0"/>
        <w:snapToGrid w:val="0"/>
        <w:spacing w:line="360" w:lineRule="auto"/>
        <w:jc w:val="center"/>
        <w:rPr>
          <w:rFonts w:ascii="宋体" w:hAnsi="宋体" w:hint="eastAsia"/>
          <w:kern w:val="0"/>
          <w:sz w:val="28"/>
          <w:szCs w:val="28"/>
        </w:rPr>
      </w:pPr>
      <w:bookmarkStart w:id="0" w:name="第一章_招标公告"/>
      <w:r>
        <w:rPr>
          <w:rFonts w:ascii="宋体" w:hAnsi="宋体" w:cs="宋体"/>
          <w:color w:val="000000"/>
          <w:sz w:val="28"/>
          <w:u w:val="single"/>
        </w:rPr>
        <w:t>晋宁区东冲水库除险加固工程</w:t>
      </w:r>
      <w:r>
        <w:rPr>
          <w:rFonts w:ascii="宋体" w:hAnsi="宋体"/>
          <w:kern w:val="0"/>
          <w:sz w:val="28"/>
          <w:szCs w:val="28"/>
          <w:u w:val="single"/>
        </w:rPr>
        <w:fldChar w:fldCharType="begin"/>
      </w:r>
      <w:r>
        <w:rPr>
          <w:rFonts w:ascii="宋体" w:hAnsi="宋体"/>
          <w:kern w:val="0"/>
          <w:sz w:val="28"/>
          <w:szCs w:val="28"/>
          <w:u w:val="single"/>
        </w:rPr>
        <w:instrText xml:space="preserve"> AUTOTEXT  input6 \* MERGEFORMAT </w:instrText>
      </w:r>
      <w:r>
        <w:rPr>
          <w:rFonts w:ascii="宋体" w:hAnsi="宋体" w:hint="eastAsia"/>
          <w:kern w:val="0"/>
          <w:sz w:val="28"/>
          <w:szCs w:val="28"/>
          <w:u w:val="single"/>
        </w:rPr>
        <w:fldChar w:fldCharType="separate"/>
      </w:r>
      <w:r>
        <w:rPr>
          <w:rFonts w:ascii="宋体" w:hAnsi="宋体"/>
          <w:kern w:val="0"/>
          <w:sz w:val="28"/>
          <w:szCs w:val="28"/>
          <w:u w:val="single"/>
        </w:rPr>
        <w:fldChar w:fldCharType="end"/>
      </w:r>
      <w:r>
        <w:rPr>
          <w:rFonts w:ascii="宋体" w:hAnsi="宋体" w:hint="eastAsia"/>
          <w:kern w:val="0"/>
          <w:sz w:val="28"/>
          <w:szCs w:val="28"/>
        </w:rPr>
        <w:t>招标公告</w:t>
      </w:r>
    </w:p>
    <w:p w14:paraId="37CB6C4F" w14:textId="77777777" w:rsidR="00184E3B" w:rsidRDefault="00000000">
      <w:pPr>
        <w:adjustRightInd w:val="0"/>
        <w:snapToGrid w:val="0"/>
        <w:spacing w:line="360" w:lineRule="auto"/>
        <w:jc w:val="left"/>
        <w:rPr>
          <w:rFonts w:ascii="宋体" w:hAnsi="宋体" w:hint="eastAsia"/>
          <w:b/>
          <w:kern w:val="0"/>
        </w:rPr>
      </w:pPr>
      <w:r>
        <w:rPr>
          <w:rFonts w:ascii="宋体" w:hAnsi="宋体" w:hint="eastAsia"/>
          <w:b/>
          <w:kern w:val="0"/>
        </w:rPr>
        <w:t>1.招标条件</w:t>
      </w:r>
    </w:p>
    <w:p w14:paraId="1206D996"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本招标项目</w:t>
      </w:r>
      <w:r>
        <w:rPr>
          <w:rFonts w:ascii="宋体" w:hAnsi="宋体" w:cs="宋体"/>
          <w:color w:val="000000"/>
          <w:u w:val="single"/>
        </w:rPr>
        <w:t>晋宁区东冲水库除险加固工程</w:t>
      </w:r>
      <w:r>
        <w:rPr>
          <w:rFonts w:ascii="宋体" w:hAnsi="宋体"/>
          <w:kern w:val="0"/>
          <w:szCs w:val="28"/>
          <w:u w:val="single"/>
        </w:rPr>
        <w:fldChar w:fldCharType="begin"/>
      </w:r>
      <w:r>
        <w:rPr>
          <w:rFonts w:ascii="宋体" w:hAnsi="宋体"/>
          <w:kern w:val="0"/>
          <w:szCs w:val="28"/>
          <w:u w:val="single"/>
        </w:rPr>
        <w:instrText xml:space="preserve"> AUTOTEXT  input8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（项目名称）已由</w:t>
      </w:r>
      <w:r>
        <w:rPr>
          <w:rFonts w:ascii="宋体" w:hAnsi="宋体" w:cs="宋体"/>
          <w:color w:val="000000"/>
          <w:u w:val="single"/>
        </w:rPr>
        <w:t>昆明市晋宁区发展和改革局</w:t>
      </w:r>
      <w:r>
        <w:rPr>
          <w:rFonts w:ascii="宋体" w:hAnsi="宋体"/>
          <w:kern w:val="0"/>
          <w:szCs w:val="28"/>
          <w:u w:val="single"/>
        </w:rPr>
        <w:fldChar w:fldCharType="begin"/>
      </w:r>
      <w:r>
        <w:rPr>
          <w:rFonts w:ascii="宋体" w:hAnsi="宋体"/>
          <w:kern w:val="0"/>
          <w:szCs w:val="28"/>
          <w:u w:val="single"/>
        </w:rPr>
        <w:instrText xml:space="preserve"> AUTOTEXT  input9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（项目审批、核准或备案机关名称）以</w:t>
      </w:r>
      <w:r>
        <w:rPr>
          <w:rFonts w:ascii="宋体" w:hAnsi="宋体" w:cs="宋体"/>
          <w:color w:val="000000"/>
          <w:u w:val="single"/>
        </w:rPr>
        <w:t>晋发改发【2023】56号文</w:t>
      </w:r>
      <w:r>
        <w:rPr>
          <w:rFonts w:ascii="宋体" w:hAnsi="宋体"/>
          <w:kern w:val="0"/>
          <w:szCs w:val="28"/>
          <w:u w:val="single"/>
        </w:rPr>
        <w:fldChar w:fldCharType="begin"/>
      </w:r>
      <w:r>
        <w:rPr>
          <w:rFonts w:ascii="宋体" w:hAnsi="宋体"/>
          <w:kern w:val="0"/>
          <w:szCs w:val="28"/>
          <w:u w:val="single"/>
        </w:rPr>
        <w:instrText xml:space="preserve"> AUTOTEXT  input10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（批文名称及编号）批准建设，建设资金来自</w:t>
      </w:r>
      <w:r>
        <w:rPr>
          <w:rFonts w:ascii="宋体" w:hAnsi="宋体" w:cs="宋体"/>
          <w:color w:val="000000"/>
          <w:u w:val="single"/>
        </w:rPr>
        <w:t>政府资金</w:t>
      </w:r>
      <w:r>
        <w:rPr>
          <w:rFonts w:ascii="宋体" w:hAnsi="宋体"/>
          <w:kern w:val="0"/>
          <w:szCs w:val="28"/>
          <w:u w:val="single"/>
        </w:rPr>
        <w:fldChar w:fldCharType="begin"/>
      </w:r>
      <w:r>
        <w:rPr>
          <w:rFonts w:ascii="宋体" w:hAnsi="宋体"/>
          <w:kern w:val="0"/>
          <w:szCs w:val="28"/>
          <w:u w:val="single"/>
        </w:rPr>
        <w:instrText xml:space="preserve"> AUTOTEXT  input11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（资金来源），项目出资比例为</w:t>
      </w:r>
      <w:r>
        <w:rPr>
          <w:rFonts w:ascii="宋体" w:hAnsi="宋体" w:cs="宋体"/>
          <w:color w:val="000000"/>
          <w:u w:val="single"/>
        </w:rPr>
        <w:t>100%</w:t>
      </w:r>
      <w:r>
        <w:rPr>
          <w:rFonts w:ascii="宋体" w:hAnsi="宋体"/>
          <w:kern w:val="0"/>
          <w:szCs w:val="28"/>
          <w:u w:val="single"/>
        </w:rPr>
        <w:fldChar w:fldCharType="begin"/>
      </w:r>
      <w:r>
        <w:rPr>
          <w:rFonts w:ascii="宋体" w:hAnsi="宋体"/>
          <w:kern w:val="0"/>
          <w:szCs w:val="28"/>
          <w:u w:val="single"/>
        </w:rPr>
        <w:instrText xml:space="preserve"> AUTOTEXT  input12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，项目法人为</w:t>
      </w:r>
      <w:r>
        <w:rPr>
          <w:rFonts w:ascii="宋体" w:hAnsi="宋体" w:cs="宋体"/>
          <w:color w:val="000000"/>
          <w:u w:val="single"/>
        </w:rPr>
        <w:t>昆明市晋宁区病险水库除险加固工程建设管理局</w:t>
      </w:r>
      <w:r>
        <w:rPr>
          <w:rFonts w:ascii="宋体" w:hAnsi="宋体"/>
          <w:kern w:val="0"/>
          <w:szCs w:val="28"/>
          <w:u w:val="single"/>
        </w:rPr>
        <w:fldChar w:fldCharType="begin"/>
      </w:r>
      <w:r>
        <w:rPr>
          <w:rFonts w:ascii="宋体" w:hAnsi="宋体"/>
          <w:kern w:val="0"/>
          <w:szCs w:val="28"/>
          <w:u w:val="single"/>
        </w:rPr>
        <w:instrText xml:space="preserve"> AUTOTEXT  input13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，项目代建机构为</w:t>
      </w:r>
      <w:r>
        <w:rPr>
          <w:rFonts w:ascii="宋体" w:hAnsi="宋体" w:cs="宋体"/>
          <w:color w:val="000000"/>
          <w:u w:val="single"/>
        </w:rPr>
        <w:t>/</w:t>
      </w:r>
      <w:r>
        <w:rPr>
          <w:rFonts w:ascii="宋体" w:hAnsi="宋体"/>
          <w:kern w:val="0"/>
          <w:szCs w:val="28"/>
          <w:u w:val="single"/>
        </w:rPr>
        <w:fldChar w:fldCharType="begin"/>
      </w:r>
      <w:r>
        <w:rPr>
          <w:rFonts w:ascii="宋体" w:hAnsi="宋体"/>
          <w:kern w:val="0"/>
          <w:szCs w:val="28"/>
          <w:u w:val="single"/>
        </w:rPr>
        <w:instrText xml:space="preserve"> AUTOTEXT  input14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，招标人为</w:t>
      </w:r>
      <w:r>
        <w:rPr>
          <w:rFonts w:ascii="宋体" w:hAnsi="宋体" w:cs="宋体"/>
          <w:color w:val="000000"/>
          <w:u w:val="single"/>
        </w:rPr>
        <w:t>昆明市晋宁区病险水库除险加固工程建设管理局</w:t>
      </w:r>
      <w:r>
        <w:rPr>
          <w:rFonts w:ascii="宋体" w:hAnsi="宋体"/>
          <w:kern w:val="0"/>
          <w:szCs w:val="28"/>
          <w:u w:val="single"/>
        </w:rPr>
        <w:fldChar w:fldCharType="begin"/>
      </w:r>
      <w:r>
        <w:rPr>
          <w:rFonts w:ascii="宋体" w:hAnsi="宋体"/>
          <w:kern w:val="0"/>
          <w:szCs w:val="28"/>
          <w:u w:val="single"/>
        </w:rPr>
        <w:instrText xml:space="preserve"> AUTOTEXT  input15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，招标代理机构为</w:t>
      </w:r>
      <w:r>
        <w:rPr>
          <w:rFonts w:ascii="宋体" w:hAnsi="宋体" w:cs="宋体"/>
          <w:color w:val="000000"/>
          <w:u w:val="single"/>
        </w:rPr>
        <w:t>德钰建设工程项目咨询（云南)有限公司</w:t>
      </w:r>
      <w:r>
        <w:rPr>
          <w:rFonts w:ascii="宋体" w:hAnsi="宋体"/>
          <w:kern w:val="0"/>
          <w:szCs w:val="28"/>
          <w:u w:val="single"/>
        </w:rPr>
        <w:fldChar w:fldCharType="begin"/>
      </w:r>
      <w:r>
        <w:rPr>
          <w:rFonts w:ascii="宋体" w:hAnsi="宋体"/>
          <w:kern w:val="0"/>
          <w:szCs w:val="28"/>
          <w:u w:val="single"/>
        </w:rPr>
        <w:instrText xml:space="preserve"> AUTOTEXT  input16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。项目已具备招标条件，现对该项目施工进行公开招标。</w:t>
      </w:r>
    </w:p>
    <w:p w14:paraId="2BD5FC87" w14:textId="77777777" w:rsidR="00184E3B" w:rsidRDefault="00000000">
      <w:pPr>
        <w:adjustRightInd w:val="0"/>
        <w:snapToGrid w:val="0"/>
        <w:spacing w:line="360" w:lineRule="auto"/>
        <w:jc w:val="left"/>
        <w:rPr>
          <w:rFonts w:ascii="宋体" w:hAnsi="宋体" w:hint="eastAsia"/>
          <w:b/>
          <w:kern w:val="0"/>
        </w:rPr>
      </w:pPr>
      <w:r>
        <w:rPr>
          <w:rFonts w:ascii="宋体" w:hAnsi="宋体" w:hint="eastAsia"/>
          <w:b/>
          <w:kern w:val="0"/>
        </w:rPr>
        <w:t>2.项目概况与招标范围</w:t>
      </w:r>
    </w:p>
    <w:p w14:paraId="4B4580E3"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2.1标段划分：</w:t>
      </w:r>
      <w:r>
        <w:rPr>
          <w:rFonts w:ascii="宋体" w:hAnsi="宋体" w:cs="宋体"/>
          <w:color w:val="000000"/>
          <w:u w:val="single"/>
        </w:rPr>
        <w:t>不划分标段</w:t>
      </w:r>
      <w:r>
        <w:rPr>
          <w:rFonts w:ascii="宋体" w:hAnsi="宋体"/>
          <w:kern w:val="0"/>
          <w:szCs w:val="28"/>
          <w:u w:val="single"/>
        </w:rPr>
        <w:fldChar w:fldCharType="begin"/>
      </w:r>
      <w:r>
        <w:rPr>
          <w:rFonts w:ascii="宋体" w:hAnsi="宋体"/>
          <w:kern w:val="0"/>
          <w:szCs w:val="28"/>
          <w:u w:val="single"/>
        </w:rPr>
        <w:instrText xml:space="preserve"> AUTOTEXT  input17 \* MERGEFORMAT </w:instrText>
      </w:r>
      <w:r>
        <w:rPr>
          <w:rFonts w:ascii="宋体" w:hAnsi="宋体" w:hint="eastAsia"/>
          <w:kern w:val="0"/>
          <w:szCs w:val="28"/>
          <w:u w:val="single"/>
        </w:rPr>
        <w:fldChar w:fldCharType="separate"/>
      </w:r>
      <w:r>
        <w:rPr>
          <w:rFonts w:ascii="宋体" w:hAnsi="宋体"/>
          <w:kern w:val="0"/>
          <w:szCs w:val="28"/>
          <w:u w:val="single"/>
        </w:rPr>
        <w:fldChar w:fldCharType="end"/>
      </w:r>
    </w:p>
    <w:p w14:paraId="446E66FF"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2.2建设地点：</w:t>
      </w:r>
      <w:r>
        <w:rPr>
          <w:rFonts w:ascii="宋体" w:hAnsi="宋体" w:cs="宋体"/>
          <w:color w:val="000000"/>
          <w:u w:val="single"/>
        </w:rPr>
        <w:t>晋宁区东冲水库</w:t>
      </w:r>
      <w:r>
        <w:rPr>
          <w:rFonts w:ascii="宋体" w:hAnsi="宋体"/>
          <w:kern w:val="0"/>
          <w:szCs w:val="28"/>
          <w:u w:val="single"/>
        </w:rPr>
        <w:fldChar w:fldCharType="begin"/>
      </w:r>
      <w:r>
        <w:rPr>
          <w:rFonts w:ascii="宋体" w:hAnsi="宋体"/>
          <w:kern w:val="0"/>
          <w:szCs w:val="28"/>
          <w:u w:val="single"/>
        </w:rPr>
        <w:instrText xml:space="preserve"> AUTOTEXT  input18 \* MERGEFORMAT </w:instrText>
      </w:r>
      <w:r>
        <w:rPr>
          <w:rFonts w:ascii="宋体" w:hAnsi="宋体" w:hint="eastAsia"/>
          <w:kern w:val="0"/>
          <w:szCs w:val="28"/>
          <w:u w:val="single"/>
        </w:rPr>
        <w:fldChar w:fldCharType="separate"/>
      </w:r>
      <w:r>
        <w:rPr>
          <w:rFonts w:ascii="宋体" w:hAnsi="宋体"/>
          <w:kern w:val="0"/>
          <w:szCs w:val="28"/>
          <w:u w:val="single"/>
        </w:rPr>
        <w:fldChar w:fldCharType="end"/>
      </w:r>
    </w:p>
    <w:p w14:paraId="5A721901"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2.3建设内容及规模：</w:t>
      </w:r>
      <w:r>
        <w:rPr>
          <w:rFonts w:ascii="宋体" w:hAnsi="宋体" w:cs="宋体"/>
          <w:color w:val="000000"/>
          <w:u w:val="single"/>
        </w:rPr>
        <w:t>该项目主要对东冲水库挡水建筑物为黏土心墙风化料坝，最大坝高38m，总库容116.8万m3，是一座以农业灌溉为主兼有防洪功能的小（1）型水库，进行除险加固处理。</w:t>
      </w:r>
      <w:r>
        <w:rPr>
          <w:rFonts w:ascii="宋体" w:hAnsi="宋体"/>
          <w:kern w:val="0"/>
          <w:szCs w:val="28"/>
          <w:u w:val="single"/>
        </w:rPr>
        <w:fldChar w:fldCharType="begin"/>
      </w:r>
      <w:r>
        <w:rPr>
          <w:rFonts w:ascii="宋体" w:hAnsi="宋体"/>
          <w:kern w:val="0"/>
          <w:szCs w:val="28"/>
          <w:u w:val="single"/>
        </w:rPr>
        <w:instrText xml:space="preserve"> AUTOTEXT  input19 \* MERGEFORMAT </w:instrText>
      </w:r>
      <w:r>
        <w:rPr>
          <w:rFonts w:ascii="宋体" w:hAnsi="宋体" w:hint="eastAsia"/>
          <w:kern w:val="0"/>
          <w:szCs w:val="28"/>
          <w:u w:val="single"/>
        </w:rPr>
        <w:fldChar w:fldCharType="separate"/>
      </w:r>
      <w:r>
        <w:rPr>
          <w:rFonts w:ascii="宋体" w:hAnsi="宋体"/>
          <w:kern w:val="0"/>
          <w:szCs w:val="28"/>
          <w:u w:val="single"/>
        </w:rPr>
        <w:fldChar w:fldCharType="end"/>
      </w:r>
    </w:p>
    <w:p w14:paraId="6636296E"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2.4计划工期：</w:t>
      </w:r>
      <w:r>
        <w:rPr>
          <w:rFonts w:ascii="宋体" w:hAnsi="宋体" w:cs="宋体"/>
          <w:color w:val="000000"/>
          <w:u w:val="single"/>
        </w:rPr>
        <w:t>180日历天</w:t>
      </w:r>
      <w:r>
        <w:rPr>
          <w:rFonts w:ascii="宋体" w:hAnsi="宋体"/>
          <w:kern w:val="0"/>
          <w:szCs w:val="28"/>
          <w:u w:val="single"/>
        </w:rPr>
        <w:fldChar w:fldCharType="begin"/>
      </w:r>
      <w:r>
        <w:rPr>
          <w:rFonts w:ascii="宋体" w:hAnsi="宋体"/>
          <w:kern w:val="0"/>
          <w:szCs w:val="28"/>
          <w:u w:val="single"/>
        </w:rPr>
        <w:instrText xml:space="preserve"> AUTOTEXT  input20 \* MERGEFORMAT </w:instrText>
      </w:r>
      <w:r>
        <w:rPr>
          <w:rFonts w:ascii="宋体" w:hAnsi="宋体" w:hint="eastAsia"/>
          <w:kern w:val="0"/>
          <w:szCs w:val="28"/>
          <w:u w:val="single"/>
        </w:rPr>
        <w:fldChar w:fldCharType="separate"/>
      </w:r>
      <w:r>
        <w:rPr>
          <w:rFonts w:ascii="宋体" w:hAnsi="宋体"/>
          <w:kern w:val="0"/>
          <w:szCs w:val="28"/>
          <w:u w:val="single"/>
        </w:rPr>
        <w:fldChar w:fldCharType="end"/>
      </w:r>
    </w:p>
    <w:p w14:paraId="46E05AA5"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2.5招标范围：</w:t>
      </w:r>
      <w:r>
        <w:rPr>
          <w:rFonts w:ascii="宋体" w:hAnsi="宋体" w:cs="宋体"/>
          <w:color w:val="000000"/>
          <w:u w:val="single"/>
        </w:rPr>
        <w:t>东冲水库挡水建筑物为黏功能的小（1）型水库。</w:t>
      </w:r>
      <w:r>
        <w:rPr>
          <w:rFonts w:ascii="宋体" w:hAnsi="宋体" w:cs="宋体"/>
          <w:color w:val="000000"/>
          <w:u w:val="single"/>
        </w:rPr>
        <w:cr/>
        <w:t>（1）现状大坝上游坝坡护坡整体保持良好，坡面基本一致，局部略有凹凸，设有一道混凝土下坝踏步，水位尺沿着踏步一侧边墙布置，现状水位尺模糊不清，踏步局部出现开裂、拉裂现象。下游坝坡均为草皮护坡，草皮枯萎。管理房位于坝顶右岸空地，现状管理房存在漏雨现象。现状坝脚排水不畅，存在积水现象，随着水库水位抬高，大坝下游排水棱体底部出现渗漏水量变大。水库观测设施不完善，不满足现行规范要求；排水棱体底部无排水沟，无量水堰，无法准确判断渗漏水量，监测数据不完善。现状进场防汛道路为土路，道路年久失修，路面不平，进出不便。</w:t>
      </w:r>
      <w:r>
        <w:rPr>
          <w:rFonts w:ascii="宋体" w:hAnsi="宋体" w:cs="宋体"/>
          <w:color w:val="000000"/>
          <w:u w:val="single"/>
        </w:rPr>
        <w:cr/>
        <w:t>（2）现状溢洪道闸门最大开启高度约为1.05m，不能满足泄洪要求；溢洪道泄槽段底板坡度不规则，边墙采用浆砌石，砌石表面不光滑，边墙高度不满足泄洪要求；消力池长度不满足底流消能要求；现状溢洪道不满足防洪安全要求。</w:t>
      </w:r>
      <w:r>
        <w:rPr>
          <w:rFonts w:ascii="宋体" w:hAnsi="宋体" w:cs="宋体"/>
          <w:color w:val="000000"/>
          <w:u w:val="single"/>
        </w:rPr>
        <w:cr/>
        <w:t>（3）输水隧洞为布置于顺流右岸的有压管道，输水隧洞由进口段、洞身段、出口段组成。闸室设置2套闸门，为手动启闭0.8×0.8m检修闸门和0.6×0.6m工作闸门。隧洞运行方式为有压管道供水。输水隧洞进口泥沙淤积，闸室0.8×0.8m检修闸门和0.6×0.6m工作闸门止水老化存在关闭不严漏水的情况。原洞内封堵头底部存在漏水现象，封堵头外DN400明管部分锈蚀。</w:t>
      </w:r>
      <w:r>
        <w:rPr>
          <w:rFonts w:ascii="宋体" w:hAnsi="宋体" w:cs="宋体"/>
          <w:color w:val="000000"/>
          <w:u w:val="single"/>
        </w:rPr>
        <w:cr/>
        <w:t>根据水库现状病害情况，经大坝安全鉴定，东冲水库大坝安全性评价为三类坝。</w:t>
      </w:r>
      <w:r>
        <w:rPr>
          <w:rFonts w:ascii="宋体" w:hAnsi="宋体" w:cs="宋体"/>
          <w:color w:val="000000"/>
          <w:u w:val="single"/>
        </w:rPr>
        <w:cr/>
        <w:t>鉴于东冲水库大坝安全运行得不到保障，水库一旦失事，将给下游农田及人民生命财产带来巨大的损失，因此，为充分发挥水库效益，确保下游用水对象的正常用水和发挥调峰、削峰作用，工程除险加固是十分必要的。</w:t>
      </w:r>
      <w:r>
        <w:rPr>
          <w:rFonts w:ascii="宋体" w:hAnsi="宋体"/>
          <w:kern w:val="0"/>
          <w:szCs w:val="28"/>
          <w:u w:val="single"/>
        </w:rPr>
        <w:fldChar w:fldCharType="begin"/>
      </w:r>
      <w:r>
        <w:rPr>
          <w:rFonts w:ascii="宋体" w:hAnsi="宋体"/>
          <w:kern w:val="0"/>
          <w:szCs w:val="28"/>
          <w:u w:val="single"/>
        </w:rPr>
        <w:instrText xml:space="preserve"> AUTOTEXT  input21 \* MERGEFORMAT </w:instrText>
      </w:r>
      <w:r>
        <w:rPr>
          <w:rFonts w:ascii="宋体" w:hAnsi="宋体" w:hint="eastAsia"/>
          <w:kern w:val="0"/>
          <w:szCs w:val="28"/>
          <w:u w:val="single"/>
        </w:rPr>
        <w:fldChar w:fldCharType="separate"/>
      </w:r>
      <w:r>
        <w:rPr>
          <w:rFonts w:ascii="宋体" w:hAnsi="宋体"/>
          <w:kern w:val="0"/>
          <w:szCs w:val="28"/>
          <w:u w:val="single"/>
        </w:rPr>
        <w:fldChar w:fldCharType="end"/>
      </w:r>
    </w:p>
    <w:p w14:paraId="2802452F" w14:textId="77777777" w:rsidR="00184E3B" w:rsidRDefault="00000000">
      <w:pPr>
        <w:adjustRightInd w:val="0"/>
        <w:snapToGrid w:val="0"/>
        <w:spacing w:line="360" w:lineRule="auto"/>
        <w:jc w:val="left"/>
        <w:rPr>
          <w:rFonts w:ascii="宋体" w:hAnsi="宋体" w:hint="eastAsia"/>
          <w:b/>
          <w:kern w:val="0"/>
        </w:rPr>
      </w:pPr>
      <w:r>
        <w:rPr>
          <w:rFonts w:ascii="宋体" w:hAnsi="宋体" w:hint="eastAsia"/>
          <w:b/>
          <w:kern w:val="0"/>
        </w:rPr>
        <w:lastRenderedPageBreak/>
        <w:t>3.投标人资格要求</w:t>
      </w:r>
    </w:p>
    <w:p w14:paraId="7A24DC5C" w14:textId="116B890F"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3.1本次招标要求投标人须具备</w:t>
      </w:r>
      <w:r>
        <w:rPr>
          <w:rFonts w:ascii="宋体" w:hAnsi="宋体" w:cs="宋体"/>
          <w:color w:val="000000"/>
          <w:u w:val="single"/>
        </w:rPr>
        <w:t>建设行政主管部门核发的水利水电工程施工总承包叁级及以上</w:t>
      </w:r>
      <w:r>
        <w:rPr>
          <w:rFonts w:ascii="宋体" w:hAnsi="宋体"/>
          <w:kern w:val="0"/>
          <w:szCs w:val="28"/>
          <w:u w:val="single"/>
        </w:rPr>
        <w:fldChar w:fldCharType="begin"/>
      </w:r>
      <w:r>
        <w:rPr>
          <w:rFonts w:ascii="宋体" w:hAnsi="宋体"/>
          <w:kern w:val="0"/>
          <w:szCs w:val="28"/>
          <w:u w:val="single"/>
        </w:rPr>
        <w:instrText xml:space="preserve"> AUTOTEXT  input22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资质，</w:t>
      </w:r>
      <w:r w:rsidR="000B7C55">
        <w:rPr>
          <w:rFonts w:ascii="宋体" w:hAnsi="宋体" w:cs="宋体" w:hint="eastAsia"/>
          <w:color w:val="000000"/>
          <w:u w:val="single"/>
        </w:rPr>
        <w:t>0</w:t>
      </w:r>
      <w:r>
        <w:rPr>
          <w:rFonts w:ascii="宋体" w:hAnsi="宋体"/>
          <w:kern w:val="0"/>
          <w:szCs w:val="28"/>
          <w:u w:val="single"/>
        </w:rPr>
        <w:fldChar w:fldCharType="begin"/>
      </w:r>
      <w:r>
        <w:rPr>
          <w:rFonts w:ascii="宋体" w:hAnsi="宋体"/>
          <w:kern w:val="0"/>
          <w:szCs w:val="28"/>
          <w:u w:val="single"/>
        </w:rPr>
        <w:instrText xml:space="preserve"> AUTOTEXT  input23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（具体数量，类似项目业绩期限为近5年内）个类似项目业绩，项目经理要求：</w:t>
      </w:r>
      <w:r>
        <w:rPr>
          <w:rFonts w:ascii="宋体" w:hAnsi="宋体" w:cs="宋体"/>
          <w:color w:val="000000"/>
          <w:u w:val="single"/>
        </w:rPr>
        <w:t>拟派项目经理须具备工程师（水利水电类相关专业）及以上职称，并持有贰级及以上注册建造师（水利水电专业）执业资格证书及有效的B类安全生产考核合格证提供劳动合同、社保证明材料扫描件，且不得担任其他在施建设工程的项目经理。</w:t>
      </w:r>
      <w:r>
        <w:rPr>
          <w:rFonts w:ascii="宋体" w:hAnsi="宋体"/>
          <w:kern w:val="0"/>
          <w:szCs w:val="28"/>
          <w:u w:val="single"/>
        </w:rPr>
        <w:fldChar w:fldCharType="begin"/>
      </w:r>
      <w:r>
        <w:rPr>
          <w:rFonts w:ascii="宋体" w:hAnsi="宋体"/>
          <w:kern w:val="0"/>
          <w:szCs w:val="28"/>
          <w:u w:val="single"/>
        </w:rPr>
        <w:instrText xml:space="preserve"> AUTOTEXT  input24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技术负责人要求：</w:t>
      </w:r>
      <w:r>
        <w:rPr>
          <w:rFonts w:ascii="宋体" w:hAnsi="宋体" w:cs="宋体"/>
          <w:color w:val="000000"/>
          <w:u w:val="single"/>
        </w:rPr>
        <w:t>拟派技术负责人须具备工程师（水利水电类相关专业）及以上职称</w:t>
      </w:r>
      <w:r>
        <w:rPr>
          <w:rFonts w:ascii="宋体" w:hAnsi="宋体"/>
          <w:kern w:val="0"/>
          <w:szCs w:val="28"/>
          <w:u w:val="single"/>
        </w:rPr>
        <w:fldChar w:fldCharType="begin"/>
      </w:r>
      <w:r>
        <w:rPr>
          <w:rFonts w:ascii="宋体" w:hAnsi="宋体"/>
          <w:kern w:val="0"/>
          <w:szCs w:val="28"/>
          <w:u w:val="single"/>
        </w:rPr>
        <w:instrText xml:space="preserve"> AUTOTEXT  input25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，并在人员、设备、资金等方面具有相应的施工能力。</w:t>
      </w:r>
    </w:p>
    <w:p w14:paraId="7326AFC7"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3.2本次招标（</w:t>
      </w:r>
      <w:r>
        <w:rPr>
          <w:rFonts w:ascii="宋体" w:hAnsi="宋体" w:cs="宋体"/>
          <w:color w:val="0000FF"/>
        </w:rPr>
        <w:t>□</w:t>
      </w:r>
      <w:r>
        <w:rPr>
          <w:rFonts w:ascii="宋体" w:hAnsi="宋体"/>
          <w:kern w:val="0"/>
          <w:szCs w:val="28"/>
        </w:rPr>
        <w:fldChar w:fldCharType="begin"/>
      </w:r>
      <w:r>
        <w:rPr>
          <w:rFonts w:ascii="宋体" w:hAnsi="宋体"/>
          <w:kern w:val="0"/>
          <w:szCs w:val="28"/>
        </w:rPr>
        <w:instrText xml:space="preserve"> AUTOTEXT  input26 \* MERGEFORMAT </w:instrText>
      </w:r>
      <w:r>
        <w:rPr>
          <w:rFonts w:ascii="宋体" w:hAnsi="宋体" w:hint="eastAsia"/>
          <w:kern w:val="0"/>
          <w:szCs w:val="28"/>
        </w:rPr>
        <w:fldChar w:fldCharType="separate"/>
      </w:r>
      <w:r>
        <w:rPr>
          <w:rFonts w:ascii="宋体" w:hAnsi="宋体"/>
          <w:kern w:val="0"/>
          <w:szCs w:val="28"/>
        </w:rPr>
        <w:fldChar w:fldCharType="end"/>
      </w:r>
      <w:r>
        <w:rPr>
          <w:rFonts w:ascii="宋体" w:hAnsi="宋体" w:hint="eastAsia"/>
          <w:kern w:val="0"/>
          <w:szCs w:val="28"/>
        </w:rPr>
        <w:t xml:space="preserve"> 接受；</w:t>
      </w:r>
      <w:r>
        <w:rPr>
          <w:rFonts w:ascii="宋体" w:hAnsi="宋体" w:cs="宋体"/>
          <w:color w:val="0000FF"/>
          <w:sz w:val="32"/>
        </w:rPr>
        <w:t>☑</w:t>
      </w:r>
      <w:r>
        <w:rPr>
          <w:rFonts w:ascii="宋体" w:hAnsi="宋体"/>
          <w:kern w:val="0"/>
          <w:szCs w:val="28"/>
        </w:rPr>
        <w:fldChar w:fldCharType="begin"/>
      </w:r>
      <w:r>
        <w:rPr>
          <w:rFonts w:ascii="宋体" w:hAnsi="宋体"/>
          <w:kern w:val="0"/>
          <w:szCs w:val="28"/>
        </w:rPr>
        <w:instrText xml:space="preserve"> AUTOTEXT  input27 \* MERGEFORMAT </w:instrText>
      </w:r>
      <w:r>
        <w:rPr>
          <w:rFonts w:ascii="宋体" w:hAnsi="宋体" w:hint="eastAsia"/>
          <w:kern w:val="0"/>
          <w:szCs w:val="28"/>
        </w:rPr>
        <w:fldChar w:fldCharType="separate"/>
      </w:r>
      <w:r>
        <w:rPr>
          <w:rFonts w:ascii="宋体" w:hAnsi="宋体"/>
          <w:kern w:val="0"/>
          <w:szCs w:val="28"/>
        </w:rPr>
        <w:fldChar w:fldCharType="end"/>
      </w:r>
      <w:r>
        <w:rPr>
          <w:rFonts w:ascii="宋体" w:hAnsi="宋体" w:hint="eastAsia"/>
          <w:kern w:val="0"/>
          <w:szCs w:val="28"/>
        </w:rPr>
        <w:t xml:space="preserve"> 不接受）联合体投标。联合体投标的，应满足下列要求：</w:t>
      </w:r>
      <w:r>
        <w:rPr>
          <w:rFonts w:ascii="宋体" w:hAnsi="宋体" w:cs="宋体"/>
          <w:color w:val="000000"/>
          <w:u w:val="single"/>
        </w:rPr>
        <w:t xml:space="preserve">     </w:t>
      </w:r>
      <w:r>
        <w:rPr>
          <w:rFonts w:ascii="宋体" w:hAnsi="宋体"/>
          <w:kern w:val="0"/>
          <w:szCs w:val="28"/>
          <w:u w:val="single"/>
        </w:rPr>
        <w:fldChar w:fldCharType="begin"/>
      </w:r>
      <w:r>
        <w:rPr>
          <w:rFonts w:ascii="宋体" w:hAnsi="宋体"/>
          <w:kern w:val="0"/>
          <w:szCs w:val="28"/>
          <w:u w:val="single"/>
        </w:rPr>
        <w:instrText xml:space="preserve"> AUTOTEXT  input28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w:t>
      </w:r>
    </w:p>
    <w:p w14:paraId="2E3256F6"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3.3各投标人均可就上述</w:t>
      </w:r>
      <w:r>
        <w:rPr>
          <w:rFonts w:ascii="宋体" w:hAnsi="宋体" w:cs="宋体"/>
          <w:color w:val="000000"/>
          <w:u w:val="single"/>
        </w:rPr>
        <w:t>/</w:t>
      </w:r>
      <w:r>
        <w:rPr>
          <w:rFonts w:ascii="宋体" w:hAnsi="宋体"/>
          <w:kern w:val="0"/>
          <w:szCs w:val="28"/>
          <w:u w:val="single"/>
        </w:rPr>
        <w:fldChar w:fldCharType="begin"/>
      </w:r>
      <w:r>
        <w:rPr>
          <w:rFonts w:ascii="宋体" w:hAnsi="宋体"/>
          <w:kern w:val="0"/>
          <w:szCs w:val="28"/>
          <w:u w:val="single"/>
        </w:rPr>
        <w:instrText xml:space="preserve"> AUTOTEXT  input29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（具体数量）标段投标，但可以中标的合同数量不超过</w:t>
      </w:r>
      <w:r>
        <w:rPr>
          <w:rFonts w:ascii="宋体" w:hAnsi="宋体" w:cs="宋体"/>
          <w:color w:val="000000"/>
          <w:u w:val="single"/>
        </w:rPr>
        <w:t>/</w:t>
      </w:r>
      <w:r>
        <w:rPr>
          <w:rFonts w:ascii="宋体" w:hAnsi="宋体"/>
          <w:kern w:val="0"/>
          <w:szCs w:val="28"/>
          <w:u w:val="single"/>
        </w:rPr>
        <w:fldChar w:fldCharType="begin"/>
      </w:r>
      <w:r>
        <w:rPr>
          <w:rFonts w:ascii="宋体" w:hAnsi="宋体"/>
          <w:kern w:val="0"/>
          <w:szCs w:val="28"/>
          <w:u w:val="single"/>
        </w:rPr>
        <w:instrText xml:space="preserve"> AUTOTEXT  input30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（具体数量）个标段。</w:t>
      </w:r>
    </w:p>
    <w:p w14:paraId="5C3EE3F9"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3.4本次招标实行资格后审，资格审查的具体要求见招标文件。资格后审不合格的投标人投标文件将按废标处理。</w:t>
      </w:r>
    </w:p>
    <w:p w14:paraId="73BCA1AB" w14:textId="77777777" w:rsidR="00184E3B" w:rsidRDefault="00000000">
      <w:pPr>
        <w:adjustRightInd w:val="0"/>
        <w:snapToGrid w:val="0"/>
        <w:spacing w:line="360" w:lineRule="auto"/>
        <w:jc w:val="left"/>
        <w:rPr>
          <w:rFonts w:ascii="宋体" w:hAnsi="宋体" w:hint="eastAsia"/>
          <w:b/>
          <w:kern w:val="0"/>
        </w:rPr>
      </w:pPr>
      <w:r>
        <w:rPr>
          <w:rFonts w:ascii="宋体" w:hAnsi="宋体" w:hint="eastAsia"/>
          <w:b/>
          <w:kern w:val="0"/>
        </w:rPr>
        <w:t>4.招标文件的获取</w:t>
      </w:r>
    </w:p>
    <w:p w14:paraId="269311A3"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4.1凡有意参加投标者，请于</w:t>
      </w:r>
      <w:r>
        <w:rPr>
          <w:rFonts w:ascii="宋体" w:hAnsi="宋体" w:cs="宋体"/>
          <w:color w:val="000000"/>
          <w:u w:val="single"/>
        </w:rPr>
        <w:t>2025年3月5日</w:t>
      </w:r>
      <w:r>
        <w:rPr>
          <w:rFonts w:ascii="宋体" w:hAnsi="宋体"/>
          <w:kern w:val="0"/>
          <w:szCs w:val="28"/>
          <w:u w:val="single"/>
        </w:rPr>
        <w:fldChar w:fldCharType="begin"/>
      </w:r>
      <w:r>
        <w:rPr>
          <w:rFonts w:ascii="宋体" w:hAnsi="宋体"/>
          <w:kern w:val="0"/>
          <w:szCs w:val="28"/>
          <w:u w:val="single"/>
        </w:rPr>
        <w:instrText xml:space="preserve"> </w:instrText>
      </w:r>
      <w:r>
        <w:rPr>
          <w:rFonts w:ascii="宋体" w:hAnsi="宋体" w:hint="eastAsia"/>
          <w:kern w:val="0"/>
          <w:szCs w:val="28"/>
          <w:u w:val="single"/>
        </w:rPr>
        <w:instrText>AUTOTEXT  input219 \* MERGEFORMAT</w:instrText>
      </w:r>
      <w:r>
        <w:rPr>
          <w:rFonts w:ascii="宋体" w:hAnsi="宋体"/>
          <w:kern w:val="0"/>
          <w:szCs w:val="28"/>
          <w:u w:val="single"/>
        </w:rPr>
        <w:instrText xml:space="preserve">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至</w:t>
      </w:r>
      <w:r>
        <w:rPr>
          <w:rFonts w:ascii="宋体" w:hAnsi="宋体" w:cs="宋体"/>
          <w:color w:val="000000"/>
          <w:u w:val="single"/>
        </w:rPr>
        <w:t>2025年3月11日</w:t>
      </w:r>
      <w:r>
        <w:rPr>
          <w:rFonts w:ascii="宋体" w:hAnsi="宋体"/>
          <w:kern w:val="0"/>
          <w:szCs w:val="28"/>
          <w:u w:val="single"/>
        </w:rPr>
        <w:fldChar w:fldCharType="begin"/>
      </w:r>
      <w:r>
        <w:rPr>
          <w:rFonts w:ascii="宋体" w:hAnsi="宋体"/>
          <w:kern w:val="0"/>
          <w:szCs w:val="28"/>
          <w:u w:val="single"/>
        </w:rPr>
        <w:instrText xml:space="preserve"> </w:instrText>
      </w:r>
      <w:r>
        <w:rPr>
          <w:rFonts w:ascii="宋体" w:hAnsi="宋体" w:hint="eastAsia"/>
          <w:kern w:val="0"/>
          <w:szCs w:val="28"/>
          <w:u w:val="single"/>
        </w:rPr>
        <w:instrText>AUTOTEXT  input220 \* MERGEFORMAT</w:instrText>
      </w:r>
      <w:r>
        <w:rPr>
          <w:rFonts w:ascii="宋体" w:hAnsi="宋体"/>
          <w:kern w:val="0"/>
          <w:szCs w:val="28"/>
          <w:u w:val="single"/>
        </w:rPr>
        <w:instrText xml:space="preserve">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（北京时间，下同），登录</w:t>
      </w:r>
      <w:r>
        <w:rPr>
          <w:rFonts w:ascii="宋体" w:hAnsi="宋体" w:cs="宋体"/>
          <w:color w:val="000000"/>
          <w:u w:val="single"/>
        </w:rPr>
        <w:t>云南省公共资源交易信息</w:t>
      </w:r>
      <w:r>
        <w:rPr>
          <w:rFonts w:ascii="宋体"/>
          <w:kern w:val="0"/>
          <w:szCs w:val="21"/>
          <w:u w:val="single"/>
        </w:rPr>
        <w:fldChar w:fldCharType="begin"/>
      </w:r>
      <w:r>
        <w:rPr>
          <w:rFonts w:ascii="宋体"/>
          <w:kern w:val="0"/>
          <w:szCs w:val="21"/>
          <w:u w:val="single"/>
        </w:rPr>
        <w:instrText xml:space="preserve"> </w:instrText>
      </w:r>
      <w:r>
        <w:rPr>
          <w:rFonts w:ascii="宋体" w:hint="eastAsia"/>
          <w:kern w:val="0"/>
          <w:szCs w:val="21"/>
          <w:u w:val="single"/>
        </w:rPr>
        <w:instrText>AUTOTEXT  input221 \* MERGEFORMAT</w:instrText>
      </w:r>
      <w:r>
        <w:rPr>
          <w:rFonts w:ascii="宋体"/>
          <w:kern w:val="0"/>
          <w:szCs w:val="21"/>
          <w:u w:val="single"/>
        </w:rPr>
        <w:instrText xml:space="preserve"> </w:instrText>
      </w:r>
      <w:r>
        <w:rPr>
          <w:rFonts w:ascii="宋体"/>
          <w:kern w:val="0"/>
          <w:szCs w:val="21"/>
          <w:u w:val="single"/>
        </w:rPr>
        <w:fldChar w:fldCharType="separate"/>
      </w:r>
      <w:r>
        <w:rPr>
          <w:rFonts w:ascii="宋体"/>
          <w:kern w:val="0"/>
          <w:szCs w:val="21"/>
          <w:u w:val="single"/>
        </w:rPr>
        <w:fldChar w:fldCharType="end"/>
      </w:r>
      <w:r>
        <w:rPr>
          <w:rFonts w:ascii="宋体"/>
          <w:kern w:val="0"/>
          <w:szCs w:val="21"/>
        </w:rPr>
        <w:t>网</w:t>
      </w:r>
      <w:r>
        <w:rPr>
          <w:rFonts w:ascii="宋体" w:hAnsi="宋体" w:hint="eastAsia"/>
          <w:kern w:val="0"/>
          <w:szCs w:val="28"/>
        </w:rPr>
        <w:t>（网址：</w:t>
      </w:r>
      <w:r>
        <w:rPr>
          <w:rFonts w:ascii="宋体" w:hAnsi="宋体" w:cs="宋体"/>
          <w:color w:val="000000"/>
          <w:u w:val="single"/>
        </w:rPr>
        <w:t>https://ggzy.yn.gov.cn/#/homePage</w:t>
      </w:r>
      <w:r>
        <w:rPr>
          <w:rFonts w:ascii="宋体" w:hAnsi="宋体"/>
          <w:kern w:val="0"/>
          <w:szCs w:val="28"/>
          <w:u w:val="single"/>
        </w:rPr>
        <w:fldChar w:fldCharType="begin"/>
      </w:r>
      <w:r>
        <w:rPr>
          <w:rFonts w:ascii="宋体" w:hAnsi="宋体"/>
          <w:kern w:val="0"/>
          <w:szCs w:val="28"/>
          <w:u w:val="single"/>
        </w:rPr>
        <w:instrText xml:space="preserve"> </w:instrText>
      </w:r>
      <w:r>
        <w:rPr>
          <w:rFonts w:ascii="宋体" w:hAnsi="宋体" w:hint="eastAsia"/>
          <w:kern w:val="0"/>
          <w:szCs w:val="28"/>
          <w:u w:val="single"/>
        </w:rPr>
        <w:instrText>AUTOTEXT  input222 \* MERGEFORMAT</w:instrText>
      </w:r>
      <w:r>
        <w:rPr>
          <w:rFonts w:ascii="宋体" w:hAnsi="宋体"/>
          <w:kern w:val="0"/>
          <w:szCs w:val="28"/>
          <w:u w:val="single"/>
        </w:rPr>
        <w:instrText xml:space="preserve">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凭企业数字证书（CA）在网上获取招标文件及其它招标资料（含招标电子技术标文件，格式为*.SLZBJ、招标电子商务标文件，格式为*.SLZBS、图纸）；未办理企业数字证书（CA）的企业需要按照云南省公共资源交易电子认证的要求，办理企业数字证书（CA），并在</w:t>
      </w:r>
      <w:r>
        <w:rPr>
          <w:rFonts w:ascii="宋体" w:hAnsi="宋体" w:cs="宋体"/>
          <w:color w:val="000000"/>
          <w:u w:val="single"/>
        </w:rPr>
        <w:t>云南省公共资源交易信息</w:t>
      </w:r>
      <w:r>
        <w:rPr>
          <w:rFonts w:ascii="宋体" w:hAnsi="宋体"/>
          <w:kern w:val="0"/>
          <w:szCs w:val="28"/>
          <w:u w:val="single"/>
        </w:rPr>
        <w:fldChar w:fldCharType="begin"/>
      </w:r>
      <w:r>
        <w:rPr>
          <w:rFonts w:ascii="宋体" w:hAnsi="宋体"/>
          <w:kern w:val="0"/>
          <w:szCs w:val="28"/>
          <w:u w:val="single"/>
        </w:rPr>
        <w:instrText xml:space="preserve"> </w:instrText>
      </w:r>
      <w:r>
        <w:rPr>
          <w:rFonts w:ascii="宋体" w:hAnsi="宋体" w:hint="eastAsia"/>
          <w:kern w:val="0"/>
          <w:szCs w:val="28"/>
          <w:u w:val="single"/>
        </w:rPr>
        <w:instrText>AUTOTEXT  input223 \* MERGEFORMAT</w:instrText>
      </w:r>
      <w:r>
        <w:rPr>
          <w:rFonts w:ascii="宋体" w:hAnsi="宋体"/>
          <w:kern w:val="0"/>
          <w:szCs w:val="28"/>
          <w:u w:val="single"/>
        </w:rPr>
        <w:instrText xml:space="preserve">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网完成注册通过后，便可获取招标文件，此为获取招标文件的唯一途径。</w:t>
      </w:r>
    </w:p>
    <w:p w14:paraId="73185F12"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4.2招标文件（含招标电子技术标文件，格式为*.SLZBJ、招标电子商务标文件，格式为*.SLZBS、图纸）供投标人下载使用。</w:t>
      </w:r>
    </w:p>
    <w:p w14:paraId="090432F9"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4.3招标人不提供邮购招标文件服务。</w:t>
      </w:r>
    </w:p>
    <w:p w14:paraId="012430A2" w14:textId="77777777" w:rsidR="00184E3B" w:rsidRDefault="00000000">
      <w:pPr>
        <w:adjustRightInd w:val="0"/>
        <w:snapToGrid w:val="0"/>
        <w:spacing w:line="360" w:lineRule="auto"/>
        <w:jc w:val="left"/>
        <w:rPr>
          <w:rFonts w:ascii="宋体" w:hAnsi="宋体" w:hint="eastAsia"/>
          <w:b/>
          <w:kern w:val="0"/>
        </w:rPr>
      </w:pPr>
      <w:r>
        <w:rPr>
          <w:rFonts w:ascii="宋体" w:hAnsi="宋体" w:hint="eastAsia"/>
          <w:b/>
          <w:kern w:val="0"/>
        </w:rPr>
        <w:t>5.投标文件的递交</w:t>
      </w:r>
    </w:p>
    <w:p w14:paraId="646A76D7"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5.1投标文件递交的截止时间（投标截止时间，下同）为</w:t>
      </w:r>
      <w:r>
        <w:rPr>
          <w:rFonts w:ascii="宋体" w:hAnsi="宋体" w:cs="宋体"/>
          <w:color w:val="000000"/>
          <w:u w:val="single"/>
        </w:rPr>
        <w:t>2025年3月25日上午9点00分</w:t>
      </w:r>
      <w:r>
        <w:rPr>
          <w:rFonts w:ascii="宋体" w:hAnsi="宋体"/>
          <w:kern w:val="0"/>
          <w:szCs w:val="28"/>
          <w:u w:val="single"/>
        </w:rPr>
        <w:fldChar w:fldCharType="begin"/>
      </w:r>
      <w:r>
        <w:rPr>
          <w:rFonts w:ascii="宋体" w:hAnsi="宋体"/>
          <w:kern w:val="0"/>
          <w:szCs w:val="28"/>
          <w:u w:val="single"/>
        </w:rPr>
        <w:instrText xml:space="preserve"> </w:instrText>
      </w:r>
      <w:r>
        <w:rPr>
          <w:rFonts w:ascii="宋体" w:hAnsi="宋体" w:hint="eastAsia"/>
          <w:kern w:val="0"/>
          <w:szCs w:val="28"/>
          <w:u w:val="single"/>
        </w:rPr>
        <w:instrText>AUTOTEXT  input224 \* MERGEFORMAT</w:instrText>
      </w:r>
      <w:r>
        <w:rPr>
          <w:rFonts w:ascii="宋体" w:hAnsi="宋体"/>
          <w:kern w:val="0"/>
          <w:szCs w:val="28"/>
          <w:u w:val="single"/>
        </w:rPr>
        <w:instrText xml:space="preserve">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w:t>
      </w:r>
    </w:p>
    <w:p w14:paraId="635DF497"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5.2网上递交：网上递交网址</w:t>
      </w:r>
      <w:r>
        <w:rPr>
          <w:rFonts w:ascii="宋体" w:hAnsi="宋体" w:cs="宋体"/>
          <w:color w:val="000000"/>
          <w:u w:val="single"/>
        </w:rPr>
        <w:t>https://ggzy.yn.gov.cn/#/homePage</w:t>
      </w:r>
      <w:r>
        <w:rPr>
          <w:rFonts w:ascii="宋体" w:hAnsi="宋体"/>
          <w:kern w:val="0"/>
          <w:szCs w:val="28"/>
          <w:u w:val="single"/>
        </w:rPr>
        <w:fldChar w:fldCharType="begin"/>
      </w:r>
      <w:r>
        <w:rPr>
          <w:rFonts w:ascii="宋体" w:hAnsi="宋体"/>
          <w:kern w:val="0"/>
          <w:szCs w:val="28"/>
          <w:u w:val="single"/>
        </w:rPr>
        <w:instrText xml:space="preserve"> </w:instrText>
      </w:r>
      <w:r>
        <w:rPr>
          <w:rFonts w:ascii="宋体" w:hAnsi="宋体" w:hint="eastAsia"/>
          <w:kern w:val="0"/>
          <w:szCs w:val="28"/>
          <w:u w:val="single"/>
        </w:rPr>
        <w:instrText>AUTOTEXT  input225 \* MERGEFORMAT</w:instrText>
      </w:r>
      <w:r>
        <w:rPr>
          <w:rFonts w:ascii="宋体" w:hAnsi="宋体"/>
          <w:kern w:val="0"/>
          <w:szCs w:val="28"/>
          <w:u w:val="single"/>
        </w:rPr>
        <w:instrText xml:space="preserve">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，投标人须在投标截止时间前完成所有投标文件的上传，网上确认电子签名，并打印“上传投标文件回执”，投标截止时间前未完成投标文件传输的，视为撤回投标文件；</w:t>
      </w:r>
    </w:p>
    <w:p w14:paraId="267D2C09"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网上递交投标文件后，还须到开标现场递交刻录投标文件的光盘，地点</w:t>
      </w:r>
      <w:r>
        <w:rPr>
          <w:rFonts w:ascii="宋体" w:hAnsi="宋体" w:cs="宋体"/>
          <w:color w:val="000000"/>
          <w:u w:val="single"/>
        </w:rPr>
        <w:t>本项目采用“智能开标”的方式开标。根据《昆明市政务服务管理局关于全面启用智能开标的补充通知》（昆政务笺〔2021〕2号）的规定，投标人无需到现场参加开标会议，投标人须在招标文件规定的截标时间前登录昆明市公共资源交易平台公共服务系统（https://www.kmggzy.com）并进入“网上开标室”，根据网上远程解密、开标的要求，在规定时间完成在线签到、解密、开标一览表确认等操作。若投标人未在规定时间完成相关操作，则视为撤销其投标文件，不再进入评标阶段。开标过程中如有问</w:t>
      </w:r>
      <w:r>
        <w:rPr>
          <w:rFonts w:ascii="宋体" w:hAnsi="宋体" w:cs="宋体"/>
          <w:color w:val="000000"/>
          <w:u w:val="single"/>
        </w:rPr>
        <w:lastRenderedPageBreak/>
        <w:t>题，可在线发起异议，由代理机构给予相应的回复。任何因忽视或误解而导致投标文件未上传或已上传但未按规定的操作流程及时间要求进行解密的，由投标人自行负责。</w:t>
      </w:r>
      <w:r>
        <w:rPr>
          <w:rFonts w:ascii="宋体" w:hAnsi="宋体"/>
          <w:kern w:val="0"/>
          <w:szCs w:val="28"/>
          <w:u w:val="single"/>
        </w:rPr>
        <w:fldChar w:fldCharType="begin"/>
      </w:r>
      <w:r>
        <w:rPr>
          <w:rFonts w:ascii="宋体" w:hAnsi="宋体"/>
          <w:kern w:val="0"/>
          <w:szCs w:val="28"/>
          <w:u w:val="single"/>
        </w:rPr>
        <w:instrText xml:space="preserve"> AUTOTEXT  input33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，逾期送达的或者未送达指定地点的投标文件（光盘），视为撤回投标文件，招标人不予受理。</w:t>
      </w:r>
    </w:p>
    <w:p w14:paraId="2B0F0D51" w14:textId="77777777" w:rsidR="00184E3B" w:rsidRDefault="00000000">
      <w:pPr>
        <w:adjustRightInd w:val="0"/>
        <w:snapToGrid w:val="0"/>
        <w:spacing w:line="360" w:lineRule="auto"/>
        <w:jc w:val="left"/>
        <w:rPr>
          <w:rFonts w:ascii="宋体" w:hAnsi="宋体" w:hint="eastAsia"/>
          <w:b/>
          <w:kern w:val="0"/>
        </w:rPr>
      </w:pPr>
      <w:r>
        <w:rPr>
          <w:rFonts w:ascii="宋体" w:hAnsi="宋体" w:hint="eastAsia"/>
          <w:b/>
          <w:kern w:val="0"/>
        </w:rPr>
        <w:t>6.踏勘现场和投标预备会</w:t>
      </w:r>
    </w:p>
    <w:p w14:paraId="7B7EB12B" w14:textId="77777777" w:rsidR="00184E3B" w:rsidRDefault="00000000">
      <w:pPr>
        <w:adjustRightInd w:val="0"/>
        <w:snapToGrid w:val="0"/>
        <w:spacing w:line="360" w:lineRule="auto"/>
        <w:ind w:firstLineChars="200" w:firstLine="420"/>
        <w:jc w:val="left"/>
        <w:rPr>
          <w:rFonts w:ascii="宋体" w:hAnsi="宋体" w:hint="eastAsia"/>
          <w:kern w:val="0"/>
        </w:rPr>
      </w:pPr>
      <w:r>
        <w:rPr>
          <w:rFonts w:ascii="宋体" w:hAnsi="宋体" w:hint="eastAsia"/>
          <w:kern w:val="0"/>
        </w:rPr>
        <w:t>招标人定于</w:t>
      </w:r>
      <w:r>
        <w:rPr>
          <w:rFonts w:ascii="宋体" w:hAnsi="宋体" w:cs="宋体"/>
          <w:color w:val="000000"/>
          <w:u w:val="single"/>
        </w:rPr>
        <w:t xml:space="preserve">     </w:t>
      </w:r>
      <w:r>
        <w:rPr>
          <w:rFonts w:ascii="宋体" w:hAnsi="宋体"/>
          <w:kern w:val="0"/>
          <w:u w:val="single"/>
        </w:rPr>
        <w:fldChar w:fldCharType="begin"/>
      </w:r>
      <w:r>
        <w:rPr>
          <w:rFonts w:ascii="宋体" w:hAnsi="宋体"/>
          <w:kern w:val="0"/>
          <w:u w:val="single"/>
        </w:rPr>
        <w:instrText xml:space="preserve"> AUTOTEXT  input34 \* MERGEFORMAT </w:instrText>
      </w:r>
      <w:r>
        <w:rPr>
          <w:rFonts w:ascii="宋体" w:hAnsi="宋体" w:hint="eastAsia"/>
          <w:kern w:val="0"/>
          <w:u w:val="single"/>
        </w:rPr>
        <w:fldChar w:fldCharType="separate"/>
      </w:r>
      <w:r>
        <w:rPr>
          <w:rFonts w:ascii="宋体" w:hAnsi="宋体"/>
          <w:kern w:val="0"/>
          <w:u w:val="single"/>
        </w:rPr>
        <w:fldChar w:fldCharType="end"/>
      </w:r>
      <w:r>
        <w:rPr>
          <w:rFonts w:ascii="宋体" w:hAnsi="宋体" w:hint="eastAsia"/>
          <w:kern w:val="0"/>
        </w:rPr>
        <w:t>在</w:t>
      </w:r>
      <w:r>
        <w:rPr>
          <w:rFonts w:ascii="宋体" w:hAnsi="宋体" w:cs="宋体"/>
          <w:color w:val="000000"/>
          <w:u w:val="single"/>
        </w:rPr>
        <w:t xml:space="preserve">     </w:t>
      </w:r>
      <w:r>
        <w:rPr>
          <w:rFonts w:ascii="宋体" w:hAnsi="宋体"/>
          <w:kern w:val="0"/>
          <w:u w:val="single"/>
        </w:rPr>
        <w:fldChar w:fldCharType="begin"/>
      </w:r>
      <w:r>
        <w:rPr>
          <w:rFonts w:ascii="宋体" w:hAnsi="宋体"/>
          <w:kern w:val="0"/>
          <w:u w:val="single"/>
        </w:rPr>
        <w:instrText xml:space="preserve"> AUTOTEXT  input35 \* MERGEFORMAT </w:instrText>
      </w:r>
      <w:r>
        <w:rPr>
          <w:rFonts w:ascii="宋体" w:hAnsi="宋体" w:hint="eastAsia"/>
          <w:kern w:val="0"/>
          <w:u w:val="single"/>
        </w:rPr>
        <w:fldChar w:fldCharType="separate"/>
      </w:r>
      <w:r>
        <w:rPr>
          <w:rFonts w:ascii="宋体" w:hAnsi="宋体"/>
          <w:kern w:val="0"/>
          <w:u w:val="single"/>
        </w:rPr>
        <w:fldChar w:fldCharType="end"/>
      </w:r>
      <w:r>
        <w:rPr>
          <w:rFonts w:ascii="宋体" w:hAnsi="宋体" w:hint="eastAsia"/>
          <w:kern w:val="0"/>
        </w:rPr>
        <w:t>（踏勘现场集合地点）组织踏勘现场，投标人可自愿参加，交通工具</w:t>
      </w:r>
      <w:r>
        <w:rPr>
          <w:rFonts w:ascii="宋体" w:hAnsi="宋体" w:cs="宋体"/>
          <w:color w:val="000000"/>
          <w:u w:val="single"/>
        </w:rPr>
        <w:t xml:space="preserve">     </w:t>
      </w:r>
      <w:r>
        <w:rPr>
          <w:rFonts w:ascii="宋体" w:hAnsi="宋体"/>
          <w:kern w:val="0"/>
          <w:u w:val="single"/>
        </w:rPr>
        <w:fldChar w:fldCharType="begin"/>
      </w:r>
      <w:r>
        <w:rPr>
          <w:rFonts w:ascii="宋体" w:hAnsi="宋体"/>
          <w:kern w:val="0"/>
          <w:u w:val="single"/>
        </w:rPr>
        <w:instrText xml:space="preserve"> AUTOTEXT  input36 \* MERGEFORMAT </w:instrText>
      </w:r>
      <w:r>
        <w:rPr>
          <w:rFonts w:ascii="宋体" w:hAnsi="宋体" w:hint="eastAsia"/>
          <w:kern w:val="0"/>
          <w:u w:val="single"/>
        </w:rPr>
        <w:fldChar w:fldCharType="separate"/>
      </w:r>
      <w:r>
        <w:rPr>
          <w:rFonts w:ascii="宋体" w:hAnsi="宋体"/>
          <w:kern w:val="0"/>
          <w:u w:val="single"/>
        </w:rPr>
        <w:fldChar w:fldCharType="end"/>
      </w:r>
      <w:r>
        <w:rPr>
          <w:rFonts w:ascii="宋体" w:hAnsi="宋体" w:hint="eastAsia"/>
          <w:kern w:val="0"/>
        </w:rPr>
        <w:t>（自备/招标人组织），食宿自理。</w:t>
      </w:r>
    </w:p>
    <w:p w14:paraId="465FA92B" w14:textId="77777777" w:rsidR="00184E3B" w:rsidRDefault="00000000">
      <w:pPr>
        <w:adjustRightInd w:val="0"/>
        <w:snapToGrid w:val="0"/>
        <w:spacing w:line="360" w:lineRule="auto"/>
        <w:jc w:val="left"/>
        <w:rPr>
          <w:rFonts w:ascii="宋体" w:hAnsi="宋体" w:hint="eastAsia"/>
          <w:b/>
          <w:kern w:val="0"/>
        </w:rPr>
      </w:pPr>
      <w:r>
        <w:rPr>
          <w:rFonts w:ascii="宋体" w:hAnsi="宋体" w:hint="eastAsia"/>
          <w:b/>
          <w:kern w:val="0"/>
        </w:rPr>
        <w:t>7.发布公告的媒介</w:t>
      </w:r>
    </w:p>
    <w:p w14:paraId="5EE9BBD9" w14:textId="77777777" w:rsidR="00184E3B" w:rsidRDefault="00000000">
      <w:pPr>
        <w:adjustRightInd w:val="0"/>
        <w:snapToGrid w:val="0"/>
        <w:spacing w:line="360" w:lineRule="auto"/>
        <w:ind w:firstLineChars="200" w:firstLine="420"/>
        <w:jc w:val="left"/>
        <w:rPr>
          <w:rFonts w:ascii="宋体" w:hAnsi="宋体" w:hint="eastAsia"/>
          <w:kern w:val="0"/>
          <w:szCs w:val="28"/>
        </w:rPr>
      </w:pPr>
      <w:r>
        <w:rPr>
          <w:rFonts w:ascii="宋体" w:hAnsi="宋体" w:hint="eastAsia"/>
          <w:kern w:val="0"/>
          <w:szCs w:val="28"/>
        </w:rPr>
        <w:t>本次招标公告在</w:t>
      </w:r>
      <w:r>
        <w:rPr>
          <w:rFonts w:ascii="宋体" w:hAnsi="宋体" w:cs="宋体"/>
          <w:color w:val="000000"/>
          <w:u w:val="single"/>
        </w:rPr>
        <w:t>云南省公共资源交易信息网（https://ggzy.yn.gov.cn/#/homePage）</w:t>
      </w:r>
      <w:r>
        <w:rPr>
          <w:rFonts w:ascii="宋体" w:hAnsi="宋体"/>
          <w:kern w:val="0"/>
          <w:szCs w:val="28"/>
          <w:u w:val="single"/>
        </w:rPr>
        <w:fldChar w:fldCharType="begin"/>
      </w:r>
      <w:r>
        <w:rPr>
          <w:rFonts w:ascii="宋体" w:hAnsi="宋体"/>
          <w:kern w:val="0"/>
          <w:szCs w:val="28"/>
          <w:u w:val="single"/>
        </w:rPr>
        <w:instrText xml:space="preserve"> AUTOTEXT  input37 \* MERGEFORMAT </w:instrText>
      </w:r>
      <w:r>
        <w:rPr>
          <w:rFonts w:ascii="宋体" w:hAnsi="宋体" w:hint="eastAsia"/>
          <w:kern w:val="0"/>
          <w:szCs w:val="28"/>
          <w:u w:val="single"/>
        </w:rPr>
        <w:fldChar w:fldCharType="separate"/>
      </w:r>
      <w:r>
        <w:rPr>
          <w:rFonts w:ascii="宋体" w:hAnsi="宋体"/>
          <w:kern w:val="0"/>
          <w:szCs w:val="28"/>
          <w:u w:val="single"/>
        </w:rPr>
        <w:fldChar w:fldCharType="end"/>
      </w:r>
      <w:r>
        <w:rPr>
          <w:rFonts w:ascii="宋体" w:hAnsi="宋体" w:hint="eastAsia"/>
          <w:kern w:val="0"/>
          <w:szCs w:val="28"/>
        </w:rPr>
        <w:t>（发布公告的所有媒介名称）上发布。</w:t>
      </w:r>
    </w:p>
    <w:p w14:paraId="47D85CE2" w14:textId="77777777" w:rsidR="00184E3B" w:rsidRDefault="00000000">
      <w:pPr>
        <w:adjustRightInd w:val="0"/>
        <w:snapToGrid w:val="0"/>
        <w:spacing w:line="360" w:lineRule="auto"/>
        <w:jc w:val="left"/>
        <w:rPr>
          <w:rFonts w:ascii="宋体" w:hAnsi="宋体" w:hint="eastAsia"/>
          <w:b/>
          <w:kern w:val="0"/>
        </w:rPr>
      </w:pPr>
      <w:r>
        <w:rPr>
          <w:rFonts w:ascii="宋体" w:hAnsi="宋体" w:hint="eastAsia"/>
          <w:b/>
          <w:kern w:val="0"/>
        </w:rPr>
        <w:t>8.联系方式</w:t>
      </w:r>
    </w:p>
    <w:tbl>
      <w:tblPr>
        <w:tblW w:w="9288" w:type="dxa"/>
        <w:jc w:val="center"/>
        <w:tblLayout w:type="fixed"/>
        <w:tblLook w:val="04A0" w:firstRow="1" w:lastRow="0" w:firstColumn="1" w:lastColumn="0" w:noHBand="0" w:noVBand="1"/>
      </w:tblPr>
      <w:tblGrid>
        <w:gridCol w:w="1833"/>
        <w:gridCol w:w="2950"/>
        <w:gridCol w:w="1726"/>
        <w:gridCol w:w="2779"/>
      </w:tblGrid>
      <w:tr w:rsidR="00F44851" w14:paraId="19A53B66" w14:textId="77777777">
        <w:trPr>
          <w:trHeight w:val="454"/>
          <w:jc w:val="center"/>
        </w:trPr>
        <w:tc>
          <w:tcPr>
            <w:tcW w:w="1833" w:type="dxa"/>
            <w:shd w:val="clear" w:color="auto" w:fill="auto"/>
            <w:vAlign w:val="center"/>
          </w:tcPr>
          <w:p w14:paraId="527016E7"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招 标 人：</w:t>
            </w:r>
          </w:p>
        </w:tc>
        <w:tc>
          <w:tcPr>
            <w:tcW w:w="2950" w:type="dxa"/>
            <w:shd w:val="clear" w:color="auto" w:fill="auto"/>
            <w:vAlign w:val="center"/>
          </w:tcPr>
          <w:p w14:paraId="312B7CBA" w14:textId="77777777" w:rsidR="00184E3B" w:rsidRDefault="00000000">
            <w:pPr>
              <w:adjustRightInd w:val="0"/>
              <w:snapToGrid w:val="0"/>
              <w:spacing w:line="360" w:lineRule="auto"/>
              <w:jc w:val="left"/>
              <w:rPr>
                <w:rFonts w:ascii="宋体" w:hAnsi="宋体" w:hint="eastAsia"/>
                <w:kern w:val="0"/>
                <w:szCs w:val="21"/>
                <w:u w:val="single"/>
              </w:rPr>
            </w:pPr>
            <w:r>
              <w:rPr>
                <w:rFonts w:ascii="宋体" w:hAnsi="宋体" w:cs="宋体"/>
                <w:color w:val="000000"/>
                <w:u w:val="single"/>
              </w:rPr>
              <w:t>昆明市晋宁区病险水库除险加固工程建设管理局</w:t>
            </w:r>
            <w:r>
              <w:rPr>
                <w:rFonts w:ascii="宋体" w:hAnsi="宋体"/>
                <w:kern w:val="0"/>
                <w:szCs w:val="21"/>
                <w:u w:val="single"/>
              </w:rPr>
              <w:fldChar w:fldCharType="begin"/>
            </w:r>
            <w:r>
              <w:rPr>
                <w:rFonts w:ascii="宋体" w:hAnsi="宋体"/>
                <w:kern w:val="0"/>
                <w:szCs w:val="21"/>
                <w:u w:val="single"/>
              </w:rPr>
              <w:instrText xml:space="preserve"> AUTOTEXT  input83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6C5CB91E"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招标代理机构：</w:t>
            </w:r>
          </w:p>
        </w:tc>
        <w:tc>
          <w:tcPr>
            <w:tcW w:w="2779" w:type="dxa"/>
            <w:shd w:val="clear" w:color="auto" w:fill="auto"/>
            <w:vAlign w:val="center"/>
          </w:tcPr>
          <w:p w14:paraId="3C36B407" w14:textId="77777777" w:rsidR="00184E3B" w:rsidRDefault="00000000">
            <w:pPr>
              <w:adjustRightInd w:val="0"/>
              <w:snapToGrid w:val="0"/>
              <w:spacing w:line="360" w:lineRule="auto"/>
              <w:jc w:val="left"/>
              <w:rPr>
                <w:rFonts w:ascii="宋体" w:hAnsi="宋体" w:hint="eastAsia"/>
                <w:kern w:val="0"/>
                <w:szCs w:val="21"/>
                <w:u w:val="single"/>
              </w:rPr>
            </w:pPr>
            <w:r>
              <w:rPr>
                <w:rFonts w:ascii="宋体" w:hAnsi="宋体" w:cs="宋体"/>
                <w:color w:val="000000"/>
                <w:u w:val="single"/>
              </w:rPr>
              <w:t>德钰建设工程项目咨询（云南)有限公司</w:t>
            </w:r>
            <w:r>
              <w:rPr>
                <w:rFonts w:ascii="宋体" w:hAnsi="宋体"/>
                <w:kern w:val="0"/>
                <w:szCs w:val="21"/>
                <w:u w:val="single"/>
              </w:rPr>
              <w:fldChar w:fldCharType="begin"/>
            </w:r>
            <w:r>
              <w:rPr>
                <w:rFonts w:ascii="宋体" w:hAnsi="宋体"/>
                <w:kern w:val="0"/>
                <w:szCs w:val="21"/>
                <w:u w:val="single"/>
              </w:rPr>
              <w:instrText xml:space="preserve"> AUTOTEXT  input84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4CFFEE55" w14:textId="77777777">
        <w:trPr>
          <w:trHeight w:val="454"/>
          <w:jc w:val="center"/>
        </w:trPr>
        <w:tc>
          <w:tcPr>
            <w:tcW w:w="1833" w:type="dxa"/>
            <w:shd w:val="clear" w:color="auto" w:fill="auto"/>
            <w:vAlign w:val="center"/>
          </w:tcPr>
          <w:p w14:paraId="72E47D23"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地    址：</w:t>
            </w:r>
          </w:p>
        </w:tc>
        <w:tc>
          <w:tcPr>
            <w:tcW w:w="2950" w:type="dxa"/>
            <w:shd w:val="clear" w:color="auto" w:fill="auto"/>
            <w:vAlign w:val="center"/>
          </w:tcPr>
          <w:p w14:paraId="42A193B0"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昆明市晋宁区昆阳街道办事处昆阳街65号</w:t>
            </w:r>
            <w:r>
              <w:rPr>
                <w:rFonts w:ascii="宋体" w:hAnsi="宋体"/>
                <w:kern w:val="0"/>
                <w:szCs w:val="21"/>
                <w:u w:val="single"/>
              </w:rPr>
              <w:fldChar w:fldCharType="begin"/>
            </w:r>
            <w:r>
              <w:rPr>
                <w:rFonts w:ascii="宋体" w:hAnsi="宋体"/>
                <w:kern w:val="0"/>
                <w:szCs w:val="21"/>
                <w:u w:val="single"/>
              </w:rPr>
              <w:instrText xml:space="preserve"> AUTOTEXT  input85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4BAB9709"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地    址：</w:t>
            </w:r>
          </w:p>
        </w:tc>
        <w:tc>
          <w:tcPr>
            <w:tcW w:w="2779" w:type="dxa"/>
            <w:shd w:val="clear" w:color="auto" w:fill="auto"/>
            <w:vAlign w:val="center"/>
          </w:tcPr>
          <w:p w14:paraId="10CE14C8"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云南省昆明市西山区永昌街道办事处解家桥</w:t>
            </w:r>
            <w:r>
              <w:rPr>
                <w:rFonts w:ascii="宋体" w:hAnsi="宋体"/>
                <w:kern w:val="0"/>
                <w:szCs w:val="21"/>
                <w:u w:val="single"/>
              </w:rPr>
              <w:fldChar w:fldCharType="begin"/>
            </w:r>
            <w:r>
              <w:rPr>
                <w:rFonts w:ascii="宋体" w:hAnsi="宋体"/>
                <w:kern w:val="0"/>
                <w:szCs w:val="21"/>
                <w:u w:val="single"/>
              </w:rPr>
              <w:instrText xml:space="preserve"> AUTOTEXT  input86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2A2BF6CE" w14:textId="77777777">
        <w:trPr>
          <w:trHeight w:val="454"/>
          <w:jc w:val="center"/>
        </w:trPr>
        <w:tc>
          <w:tcPr>
            <w:tcW w:w="1833" w:type="dxa"/>
            <w:shd w:val="clear" w:color="auto" w:fill="auto"/>
            <w:vAlign w:val="center"/>
          </w:tcPr>
          <w:p w14:paraId="11671D21"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邮    编：</w:t>
            </w:r>
          </w:p>
        </w:tc>
        <w:tc>
          <w:tcPr>
            <w:tcW w:w="2950" w:type="dxa"/>
            <w:shd w:val="clear" w:color="auto" w:fill="auto"/>
            <w:vAlign w:val="center"/>
          </w:tcPr>
          <w:p w14:paraId="3BD54432"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w:t>
            </w:r>
            <w:r>
              <w:rPr>
                <w:rFonts w:ascii="宋体" w:hAnsi="宋体"/>
                <w:kern w:val="0"/>
                <w:szCs w:val="21"/>
                <w:u w:val="single"/>
              </w:rPr>
              <w:fldChar w:fldCharType="begin"/>
            </w:r>
            <w:r>
              <w:rPr>
                <w:rFonts w:ascii="宋体" w:hAnsi="宋体"/>
                <w:kern w:val="0"/>
                <w:szCs w:val="21"/>
                <w:u w:val="single"/>
              </w:rPr>
              <w:instrText xml:space="preserve"> AUTOTEXT  input87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7FA5F765"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邮    编：</w:t>
            </w:r>
          </w:p>
        </w:tc>
        <w:tc>
          <w:tcPr>
            <w:tcW w:w="2779" w:type="dxa"/>
            <w:shd w:val="clear" w:color="auto" w:fill="auto"/>
            <w:vAlign w:val="center"/>
          </w:tcPr>
          <w:p w14:paraId="1D10D79A"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w:t>
            </w:r>
            <w:r>
              <w:rPr>
                <w:rFonts w:ascii="宋体" w:hAnsi="宋体"/>
                <w:kern w:val="0"/>
                <w:szCs w:val="21"/>
                <w:u w:val="single"/>
              </w:rPr>
              <w:fldChar w:fldCharType="begin"/>
            </w:r>
            <w:r>
              <w:rPr>
                <w:rFonts w:ascii="宋体" w:hAnsi="宋体"/>
                <w:kern w:val="0"/>
                <w:szCs w:val="21"/>
                <w:u w:val="single"/>
              </w:rPr>
              <w:instrText xml:space="preserve"> AUTOTEXT  input88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4E99636E" w14:textId="77777777">
        <w:trPr>
          <w:trHeight w:val="454"/>
          <w:jc w:val="center"/>
        </w:trPr>
        <w:tc>
          <w:tcPr>
            <w:tcW w:w="1833" w:type="dxa"/>
            <w:shd w:val="clear" w:color="auto" w:fill="auto"/>
            <w:vAlign w:val="center"/>
          </w:tcPr>
          <w:p w14:paraId="73A7F7BA"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联 系 人：</w:t>
            </w:r>
          </w:p>
        </w:tc>
        <w:tc>
          <w:tcPr>
            <w:tcW w:w="2950" w:type="dxa"/>
            <w:shd w:val="clear" w:color="auto" w:fill="auto"/>
            <w:vAlign w:val="center"/>
          </w:tcPr>
          <w:p w14:paraId="0DD791EF"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杨老师</w:t>
            </w:r>
            <w:r>
              <w:rPr>
                <w:rFonts w:ascii="宋体" w:hAnsi="宋体"/>
                <w:kern w:val="0"/>
                <w:szCs w:val="21"/>
                <w:u w:val="single"/>
              </w:rPr>
              <w:fldChar w:fldCharType="begin"/>
            </w:r>
            <w:r>
              <w:rPr>
                <w:rFonts w:ascii="宋体" w:hAnsi="宋体"/>
                <w:kern w:val="0"/>
                <w:szCs w:val="21"/>
                <w:u w:val="single"/>
              </w:rPr>
              <w:instrText xml:space="preserve"> AUTOTEXT  input89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22063EF0"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联 系 人：</w:t>
            </w:r>
          </w:p>
        </w:tc>
        <w:tc>
          <w:tcPr>
            <w:tcW w:w="2779" w:type="dxa"/>
            <w:shd w:val="clear" w:color="auto" w:fill="auto"/>
            <w:vAlign w:val="center"/>
          </w:tcPr>
          <w:p w14:paraId="64A9511B"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王老师</w:t>
            </w:r>
            <w:r>
              <w:rPr>
                <w:rFonts w:ascii="宋体" w:hAnsi="宋体"/>
                <w:kern w:val="0"/>
                <w:szCs w:val="21"/>
                <w:u w:val="single"/>
              </w:rPr>
              <w:fldChar w:fldCharType="begin"/>
            </w:r>
            <w:r>
              <w:rPr>
                <w:rFonts w:ascii="宋体" w:hAnsi="宋体"/>
                <w:kern w:val="0"/>
                <w:szCs w:val="21"/>
                <w:u w:val="single"/>
              </w:rPr>
              <w:instrText xml:space="preserve"> AUTOTEXT  input90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5494559E" w14:textId="77777777">
        <w:trPr>
          <w:trHeight w:val="454"/>
          <w:jc w:val="center"/>
        </w:trPr>
        <w:tc>
          <w:tcPr>
            <w:tcW w:w="1833" w:type="dxa"/>
            <w:shd w:val="clear" w:color="auto" w:fill="auto"/>
            <w:vAlign w:val="center"/>
          </w:tcPr>
          <w:p w14:paraId="6D885F01"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电    话：</w:t>
            </w:r>
          </w:p>
        </w:tc>
        <w:tc>
          <w:tcPr>
            <w:tcW w:w="2950" w:type="dxa"/>
            <w:shd w:val="clear" w:color="auto" w:fill="auto"/>
            <w:vAlign w:val="center"/>
          </w:tcPr>
          <w:p w14:paraId="23B1A6B8"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0871-67896905</w:t>
            </w:r>
            <w:r>
              <w:rPr>
                <w:rFonts w:ascii="宋体" w:hAnsi="宋体"/>
                <w:kern w:val="0"/>
                <w:szCs w:val="21"/>
                <w:u w:val="single"/>
              </w:rPr>
              <w:fldChar w:fldCharType="begin"/>
            </w:r>
            <w:r>
              <w:rPr>
                <w:rFonts w:ascii="宋体" w:hAnsi="宋体"/>
                <w:kern w:val="0"/>
                <w:szCs w:val="21"/>
                <w:u w:val="single"/>
              </w:rPr>
              <w:instrText xml:space="preserve"> AUTOTEXT  input91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7155B656"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电    话：</w:t>
            </w:r>
          </w:p>
        </w:tc>
        <w:tc>
          <w:tcPr>
            <w:tcW w:w="2779" w:type="dxa"/>
            <w:shd w:val="clear" w:color="auto" w:fill="auto"/>
            <w:vAlign w:val="center"/>
          </w:tcPr>
          <w:p w14:paraId="0040E4C0"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15288194117</w:t>
            </w:r>
            <w:r>
              <w:rPr>
                <w:rFonts w:ascii="宋体" w:hAnsi="宋体"/>
                <w:kern w:val="0"/>
                <w:szCs w:val="21"/>
                <w:u w:val="single"/>
              </w:rPr>
              <w:fldChar w:fldCharType="begin"/>
            </w:r>
            <w:r>
              <w:rPr>
                <w:rFonts w:ascii="宋体" w:hAnsi="宋体"/>
                <w:kern w:val="0"/>
                <w:szCs w:val="21"/>
                <w:u w:val="single"/>
              </w:rPr>
              <w:instrText xml:space="preserve"> AUTOTEXT  input92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70C37826" w14:textId="77777777">
        <w:trPr>
          <w:trHeight w:val="454"/>
          <w:jc w:val="center"/>
        </w:trPr>
        <w:tc>
          <w:tcPr>
            <w:tcW w:w="1833" w:type="dxa"/>
            <w:shd w:val="clear" w:color="auto" w:fill="auto"/>
            <w:vAlign w:val="center"/>
          </w:tcPr>
          <w:p w14:paraId="59A56D42"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传    真：</w:t>
            </w:r>
          </w:p>
        </w:tc>
        <w:tc>
          <w:tcPr>
            <w:tcW w:w="2950" w:type="dxa"/>
            <w:shd w:val="clear" w:color="auto" w:fill="auto"/>
            <w:vAlign w:val="center"/>
          </w:tcPr>
          <w:p w14:paraId="3A5D638E"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w:t>
            </w:r>
            <w:r>
              <w:rPr>
                <w:rFonts w:ascii="宋体" w:hAnsi="宋体"/>
                <w:kern w:val="0"/>
                <w:szCs w:val="21"/>
                <w:u w:val="single"/>
              </w:rPr>
              <w:fldChar w:fldCharType="begin"/>
            </w:r>
            <w:r>
              <w:rPr>
                <w:rFonts w:ascii="宋体" w:hAnsi="宋体"/>
                <w:kern w:val="0"/>
                <w:szCs w:val="21"/>
                <w:u w:val="single"/>
              </w:rPr>
              <w:instrText xml:space="preserve"> AUTOTEXT  input93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2BC10B9D"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传    真：</w:t>
            </w:r>
          </w:p>
        </w:tc>
        <w:tc>
          <w:tcPr>
            <w:tcW w:w="2779" w:type="dxa"/>
            <w:shd w:val="clear" w:color="auto" w:fill="auto"/>
            <w:vAlign w:val="center"/>
          </w:tcPr>
          <w:p w14:paraId="27E75563"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w:t>
            </w:r>
            <w:r>
              <w:rPr>
                <w:rFonts w:ascii="宋体" w:hAnsi="宋体"/>
                <w:kern w:val="0"/>
                <w:szCs w:val="21"/>
                <w:u w:val="single"/>
              </w:rPr>
              <w:fldChar w:fldCharType="begin"/>
            </w:r>
            <w:r>
              <w:rPr>
                <w:rFonts w:ascii="宋体" w:hAnsi="宋体"/>
                <w:kern w:val="0"/>
                <w:szCs w:val="21"/>
                <w:u w:val="single"/>
              </w:rPr>
              <w:instrText xml:space="preserve"> AUTOTEXT  input94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12A49FB4" w14:textId="77777777">
        <w:trPr>
          <w:trHeight w:val="454"/>
          <w:jc w:val="center"/>
        </w:trPr>
        <w:tc>
          <w:tcPr>
            <w:tcW w:w="1833" w:type="dxa"/>
            <w:shd w:val="clear" w:color="auto" w:fill="auto"/>
            <w:vAlign w:val="center"/>
          </w:tcPr>
          <w:p w14:paraId="15E54B0F"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电子邮件：</w:t>
            </w:r>
          </w:p>
        </w:tc>
        <w:tc>
          <w:tcPr>
            <w:tcW w:w="2950" w:type="dxa"/>
            <w:shd w:val="clear" w:color="auto" w:fill="auto"/>
            <w:vAlign w:val="center"/>
          </w:tcPr>
          <w:p w14:paraId="187D3EAA"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 xml:space="preserve">     </w:t>
            </w:r>
            <w:r>
              <w:rPr>
                <w:rFonts w:ascii="宋体" w:hAnsi="宋体"/>
                <w:kern w:val="0"/>
                <w:szCs w:val="21"/>
                <w:u w:val="single"/>
              </w:rPr>
              <w:fldChar w:fldCharType="begin"/>
            </w:r>
            <w:r>
              <w:rPr>
                <w:rFonts w:ascii="宋体" w:hAnsi="宋体"/>
                <w:kern w:val="0"/>
                <w:szCs w:val="21"/>
                <w:u w:val="single"/>
              </w:rPr>
              <w:instrText xml:space="preserve"> AUTOTEXT  input95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17D9CCC9"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电子邮件：</w:t>
            </w:r>
          </w:p>
        </w:tc>
        <w:tc>
          <w:tcPr>
            <w:tcW w:w="2779" w:type="dxa"/>
            <w:shd w:val="clear" w:color="auto" w:fill="auto"/>
            <w:vAlign w:val="center"/>
          </w:tcPr>
          <w:p w14:paraId="19920A5F"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 xml:space="preserve">     </w:t>
            </w:r>
            <w:r>
              <w:rPr>
                <w:rFonts w:ascii="宋体" w:hAnsi="宋体"/>
                <w:kern w:val="0"/>
                <w:szCs w:val="21"/>
                <w:u w:val="single"/>
              </w:rPr>
              <w:fldChar w:fldCharType="begin"/>
            </w:r>
            <w:r>
              <w:rPr>
                <w:rFonts w:ascii="宋体" w:hAnsi="宋体"/>
                <w:kern w:val="0"/>
                <w:szCs w:val="21"/>
                <w:u w:val="single"/>
              </w:rPr>
              <w:instrText xml:space="preserve"> AUTOTEXT  input96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32FCBC1B" w14:textId="77777777">
        <w:trPr>
          <w:trHeight w:val="454"/>
          <w:jc w:val="center"/>
        </w:trPr>
        <w:tc>
          <w:tcPr>
            <w:tcW w:w="1833" w:type="dxa"/>
            <w:shd w:val="clear" w:color="auto" w:fill="auto"/>
            <w:vAlign w:val="center"/>
          </w:tcPr>
          <w:p w14:paraId="508F70EA"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网    址：</w:t>
            </w:r>
          </w:p>
        </w:tc>
        <w:tc>
          <w:tcPr>
            <w:tcW w:w="2950" w:type="dxa"/>
            <w:shd w:val="clear" w:color="auto" w:fill="auto"/>
            <w:vAlign w:val="center"/>
          </w:tcPr>
          <w:p w14:paraId="29EBA783"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 xml:space="preserve">     </w:t>
            </w:r>
            <w:r>
              <w:rPr>
                <w:rFonts w:ascii="宋体" w:hAnsi="宋体"/>
                <w:kern w:val="0"/>
                <w:szCs w:val="21"/>
                <w:u w:val="single"/>
              </w:rPr>
              <w:fldChar w:fldCharType="begin"/>
            </w:r>
            <w:r>
              <w:rPr>
                <w:rFonts w:ascii="宋体" w:hAnsi="宋体"/>
                <w:kern w:val="0"/>
                <w:szCs w:val="21"/>
                <w:u w:val="single"/>
              </w:rPr>
              <w:instrText xml:space="preserve"> AUTOTEXT  input97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508612A6"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szCs w:val="21"/>
              </w:rPr>
              <w:t>网    址：</w:t>
            </w:r>
          </w:p>
        </w:tc>
        <w:tc>
          <w:tcPr>
            <w:tcW w:w="2779" w:type="dxa"/>
            <w:shd w:val="clear" w:color="auto" w:fill="auto"/>
            <w:vAlign w:val="center"/>
          </w:tcPr>
          <w:p w14:paraId="42863DC6" w14:textId="77777777" w:rsidR="00184E3B" w:rsidRDefault="00000000">
            <w:pPr>
              <w:adjustRightInd w:val="0"/>
              <w:snapToGrid w:val="0"/>
              <w:spacing w:line="360" w:lineRule="auto"/>
              <w:jc w:val="left"/>
              <w:rPr>
                <w:rFonts w:ascii="宋体" w:hAnsi="宋体" w:hint="eastAsia"/>
                <w:kern w:val="0"/>
                <w:szCs w:val="21"/>
              </w:rPr>
            </w:pPr>
            <w:r>
              <w:rPr>
                <w:rFonts w:ascii="宋体" w:hAnsi="宋体" w:cs="宋体"/>
                <w:color w:val="000000"/>
                <w:u w:val="single"/>
              </w:rPr>
              <w:t xml:space="preserve">     </w:t>
            </w:r>
            <w:r>
              <w:rPr>
                <w:rFonts w:ascii="宋体" w:hAnsi="宋体"/>
                <w:kern w:val="0"/>
                <w:szCs w:val="21"/>
                <w:u w:val="single"/>
              </w:rPr>
              <w:fldChar w:fldCharType="begin"/>
            </w:r>
            <w:r>
              <w:rPr>
                <w:rFonts w:ascii="宋体" w:hAnsi="宋体"/>
                <w:kern w:val="0"/>
                <w:szCs w:val="21"/>
                <w:u w:val="single"/>
              </w:rPr>
              <w:instrText xml:space="preserve"> AUTOTEXT  input98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47A2F2BB" w14:textId="77777777">
        <w:trPr>
          <w:trHeight w:val="454"/>
          <w:jc w:val="center"/>
        </w:trPr>
        <w:tc>
          <w:tcPr>
            <w:tcW w:w="1833" w:type="dxa"/>
            <w:shd w:val="clear" w:color="auto" w:fill="auto"/>
            <w:vAlign w:val="center"/>
          </w:tcPr>
          <w:p w14:paraId="24C93638"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rPr>
              <w:t>开户银行：</w:t>
            </w:r>
          </w:p>
        </w:tc>
        <w:tc>
          <w:tcPr>
            <w:tcW w:w="2950" w:type="dxa"/>
            <w:shd w:val="clear" w:color="auto" w:fill="auto"/>
            <w:vAlign w:val="center"/>
          </w:tcPr>
          <w:p w14:paraId="5631D716" w14:textId="77777777" w:rsidR="00184E3B" w:rsidRDefault="00000000">
            <w:pPr>
              <w:adjustRightInd w:val="0"/>
              <w:snapToGrid w:val="0"/>
              <w:spacing w:line="360" w:lineRule="auto"/>
              <w:jc w:val="left"/>
              <w:rPr>
                <w:rFonts w:ascii="宋体" w:hAnsi="宋体" w:hint="eastAsia"/>
                <w:kern w:val="0"/>
                <w:szCs w:val="21"/>
                <w:u w:val="single"/>
              </w:rPr>
            </w:pPr>
            <w:r>
              <w:rPr>
                <w:rFonts w:ascii="宋体" w:hAnsi="宋体" w:cs="宋体"/>
                <w:color w:val="000000"/>
                <w:u w:val="single"/>
              </w:rPr>
              <w:t xml:space="preserve">     </w:t>
            </w:r>
            <w:r>
              <w:rPr>
                <w:rFonts w:ascii="宋体" w:hAnsi="宋体"/>
                <w:kern w:val="0"/>
                <w:szCs w:val="21"/>
                <w:u w:val="single"/>
              </w:rPr>
              <w:fldChar w:fldCharType="begin"/>
            </w:r>
            <w:r>
              <w:rPr>
                <w:rFonts w:ascii="宋体" w:hAnsi="宋体"/>
                <w:kern w:val="0"/>
                <w:szCs w:val="21"/>
                <w:u w:val="single"/>
              </w:rPr>
              <w:instrText xml:space="preserve"> AUTOTEXT  input99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5115518A" w14:textId="77777777" w:rsidR="00184E3B" w:rsidRDefault="00000000">
            <w:pPr>
              <w:adjustRightInd w:val="0"/>
              <w:snapToGrid w:val="0"/>
              <w:spacing w:line="360" w:lineRule="auto"/>
              <w:jc w:val="right"/>
              <w:rPr>
                <w:rFonts w:ascii="宋体" w:hAnsi="宋体" w:hint="eastAsia"/>
                <w:kern w:val="0"/>
                <w:szCs w:val="21"/>
              </w:rPr>
            </w:pPr>
            <w:r>
              <w:rPr>
                <w:rFonts w:ascii="宋体" w:hAnsi="宋体" w:hint="eastAsia"/>
                <w:kern w:val="0"/>
              </w:rPr>
              <w:t>开户银行：</w:t>
            </w:r>
          </w:p>
        </w:tc>
        <w:tc>
          <w:tcPr>
            <w:tcW w:w="2779" w:type="dxa"/>
            <w:shd w:val="clear" w:color="auto" w:fill="auto"/>
            <w:vAlign w:val="center"/>
          </w:tcPr>
          <w:p w14:paraId="39E60036" w14:textId="77777777" w:rsidR="00184E3B" w:rsidRDefault="00000000">
            <w:pPr>
              <w:adjustRightInd w:val="0"/>
              <w:snapToGrid w:val="0"/>
              <w:spacing w:line="360" w:lineRule="auto"/>
              <w:jc w:val="left"/>
              <w:rPr>
                <w:rFonts w:ascii="宋体" w:hAnsi="宋体" w:hint="eastAsia"/>
                <w:kern w:val="0"/>
                <w:szCs w:val="21"/>
                <w:u w:val="single"/>
              </w:rPr>
            </w:pPr>
            <w:r>
              <w:rPr>
                <w:rFonts w:ascii="宋体" w:hAnsi="宋体" w:cs="宋体"/>
                <w:color w:val="000000"/>
                <w:u w:val="single"/>
              </w:rPr>
              <w:t xml:space="preserve">     </w:t>
            </w:r>
            <w:r>
              <w:rPr>
                <w:rFonts w:ascii="宋体" w:hAnsi="宋体"/>
                <w:kern w:val="0"/>
                <w:szCs w:val="21"/>
                <w:u w:val="single"/>
              </w:rPr>
              <w:fldChar w:fldCharType="begin"/>
            </w:r>
            <w:r>
              <w:rPr>
                <w:rFonts w:ascii="宋体" w:hAnsi="宋体"/>
                <w:kern w:val="0"/>
                <w:szCs w:val="21"/>
                <w:u w:val="single"/>
              </w:rPr>
              <w:instrText xml:space="preserve"> AUTOTEXT  input100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79D7DBBA" w14:textId="77777777">
        <w:trPr>
          <w:trHeight w:val="454"/>
          <w:jc w:val="center"/>
        </w:trPr>
        <w:tc>
          <w:tcPr>
            <w:tcW w:w="1833" w:type="dxa"/>
            <w:shd w:val="clear" w:color="auto" w:fill="auto"/>
            <w:vAlign w:val="center"/>
          </w:tcPr>
          <w:p w14:paraId="5146C4FA" w14:textId="77777777" w:rsidR="00184E3B" w:rsidRDefault="00000000">
            <w:pPr>
              <w:wordWrap w:val="0"/>
              <w:adjustRightInd w:val="0"/>
              <w:snapToGrid w:val="0"/>
              <w:spacing w:line="360" w:lineRule="auto"/>
              <w:jc w:val="right"/>
              <w:rPr>
                <w:rFonts w:ascii="宋体" w:hAnsi="宋体" w:hint="eastAsia"/>
                <w:kern w:val="0"/>
                <w:szCs w:val="21"/>
              </w:rPr>
            </w:pPr>
            <w:r>
              <w:rPr>
                <w:rFonts w:ascii="宋体" w:hAnsi="宋体" w:hint="eastAsia"/>
                <w:kern w:val="0"/>
              </w:rPr>
              <w:t>账    号：</w:t>
            </w:r>
          </w:p>
        </w:tc>
        <w:tc>
          <w:tcPr>
            <w:tcW w:w="2950" w:type="dxa"/>
            <w:shd w:val="clear" w:color="auto" w:fill="auto"/>
            <w:vAlign w:val="center"/>
          </w:tcPr>
          <w:p w14:paraId="22FF8AE1" w14:textId="77777777" w:rsidR="00184E3B" w:rsidRDefault="00000000">
            <w:pPr>
              <w:adjustRightInd w:val="0"/>
              <w:snapToGrid w:val="0"/>
              <w:spacing w:line="360" w:lineRule="auto"/>
              <w:jc w:val="left"/>
              <w:rPr>
                <w:rFonts w:ascii="宋体" w:hAnsi="宋体" w:hint="eastAsia"/>
                <w:kern w:val="0"/>
                <w:szCs w:val="21"/>
                <w:u w:val="single"/>
              </w:rPr>
            </w:pPr>
            <w:r>
              <w:rPr>
                <w:rFonts w:ascii="宋体" w:hAnsi="宋体" w:cs="宋体"/>
                <w:color w:val="000000"/>
                <w:u w:val="single"/>
              </w:rPr>
              <w:t xml:space="preserve">     </w:t>
            </w:r>
            <w:r>
              <w:rPr>
                <w:rFonts w:ascii="宋体" w:hAnsi="宋体"/>
                <w:kern w:val="0"/>
                <w:szCs w:val="21"/>
                <w:u w:val="single"/>
              </w:rPr>
              <w:fldChar w:fldCharType="begin"/>
            </w:r>
            <w:r>
              <w:rPr>
                <w:rFonts w:ascii="宋体" w:hAnsi="宋体"/>
                <w:kern w:val="0"/>
                <w:szCs w:val="21"/>
                <w:u w:val="single"/>
              </w:rPr>
              <w:instrText xml:space="preserve"> AUTOTEXT  input101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c>
          <w:tcPr>
            <w:tcW w:w="1726" w:type="dxa"/>
            <w:shd w:val="clear" w:color="auto" w:fill="auto"/>
            <w:vAlign w:val="center"/>
          </w:tcPr>
          <w:p w14:paraId="407FAE55" w14:textId="77777777" w:rsidR="00184E3B" w:rsidRDefault="00000000">
            <w:pPr>
              <w:wordWrap w:val="0"/>
              <w:adjustRightInd w:val="0"/>
              <w:snapToGrid w:val="0"/>
              <w:spacing w:line="360" w:lineRule="auto"/>
              <w:jc w:val="right"/>
              <w:rPr>
                <w:rFonts w:ascii="宋体" w:hAnsi="宋体" w:hint="eastAsia"/>
                <w:kern w:val="0"/>
                <w:szCs w:val="21"/>
              </w:rPr>
            </w:pPr>
            <w:r>
              <w:rPr>
                <w:rFonts w:ascii="宋体" w:hAnsi="宋体" w:hint="eastAsia"/>
                <w:kern w:val="0"/>
              </w:rPr>
              <w:t>账    号：</w:t>
            </w:r>
          </w:p>
        </w:tc>
        <w:tc>
          <w:tcPr>
            <w:tcW w:w="2779" w:type="dxa"/>
            <w:shd w:val="clear" w:color="auto" w:fill="auto"/>
            <w:vAlign w:val="center"/>
          </w:tcPr>
          <w:p w14:paraId="7D4FCF7D" w14:textId="77777777" w:rsidR="00184E3B" w:rsidRDefault="00000000">
            <w:pPr>
              <w:adjustRightInd w:val="0"/>
              <w:snapToGrid w:val="0"/>
              <w:spacing w:line="360" w:lineRule="auto"/>
              <w:jc w:val="left"/>
              <w:rPr>
                <w:rFonts w:ascii="宋体" w:hAnsi="宋体" w:hint="eastAsia"/>
                <w:kern w:val="0"/>
                <w:szCs w:val="21"/>
                <w:u w:val="single"/>
              </w:rPr>
            </w:pPr>
            <w:r>
              <w:rPr>
                <w:rFonts w:ascii="宋体" w:hAnsi="宋体" w:cs="宋体"/>
                <w:color w:val="000000"/>
                <w:u w:val="single"/>
              </w:rPr>
              <w:t xml:space="preserve">     </w:t>
            </w:r>
            <w:r>
              <w:rPr>
                <w:rFonts w:ascii="宋体" w:hAnsi="宋体"/>
                <w:kern w:val="0"/>
                <w:szCs w:val="21"/>
                <w:u w:val="single"/>
              </w:rPr>
              <w:fldChar w:fldCharType="begin"/>
            </w:r>
            <w:r>
              <w:rPr>
                <w:rFonts w:ascii="宋体" w:hAnsi="宋体"/>
                <w:kern w:val="0"/>
                <w:szCs w:val="21"/>
                <w:u w:val="single"/>
              </w:rPr>
              <w:instrText xml:space="preserve"> AUTOTEXT  input102 \* MERGEFORMAT </w:instrText>
            </w:r>
            <w:r>
              <w:rPr>
                <w:rFonts w:ascii="宋体" w:hAnsi="宋体" w:hint="eastAsia"/>
                <w:kern w:val="0"/>
                <w:szCs w:val="21"/>
                <w:u w:val="single"/>
              </w:rPr>
              <w:fldChar w:fldCharType="separate"/>
            </w:r>
            <w:r>
              <w:rPr>
                <w:rFonts w:ascii="宋体" w:hAnsi="宋体"/>
                <w:kern w:val="0"/>
                <w:szCs w:val="21"/>
                <w:u w:val="single"/>
              </w:rPr>
              <w:fldChar w:fldCharType="end"/>
            </w:r>
          </w:p>
        </w:tc>
      </w:tr>
      <w:tr w:rsidR="00F44851" w14:paraId="2060E355" w14:textId="77777777">
        <w:trPr>
          <w:trHeight w:val="454"/>
          <w:jc w:val="center"/>
        </w:trPr>
        <w:tc>
          <w:tcPr>
            <w:tcW w:w="4783" w:type="dxa"/>
            <w:gridSpan w:val="2"/>
            <w:shd w:val="clear" w:color="auto" w:fill="auto"/>
            <w:vAlign w:val="center"/>
          </w:tcPr>
          <w:p w14:paraId="69156F5F" w14:textId="77777777" w:rsidR="00184E3B" w:rsidRDefault="00184E3B">
            <w:pPr>
              <w:adjustRightInd w:val="0"/>
              <w:snapToGrid w:val="0"/>
              <w:spacing w:line="360" w:lineRule="auto"/>
              <w:jc w:val="left"/>
              <w:rPr>
                <w:rFonts w:ascii="宋体" w:hAnsi="宋体" w:hint="eastAsia"/>
                <w:kern w:val="0"/>
                <w:szCs w:val="21"/>
                <w:u w:val="single"/>
              </w:rPr>
            </w:pPr>
          </w:p>
        </w:tc>
        <w:tc>
          <w:tcPr>
            <w:tcW w:w="4505" w:type="dxa"/>
            <w:gridSpan w:val="2"/>
            <w:shd w:val="clear" w:color="auto" w:fill="auto"/>
            <w:vAlign w:val="center"/>
          </w:tcPr>
          <w:p w14:paraId="765E72A4" w14:textId="77777777" w:rsidR="00184E3B" w:rsidRDefault="00000000">
            <w:pPr>
              <w:adjustRightInd w:val="0"/>
              <w:snapToGrid w:val="0"/>
              <w:spacing w:line="360" w:lineRule="auto"/>
              <w:jc w:val="left"/>
              <w:rPr>
                <w:rFonts w:ascii="宋体" w:hAnsi="宋体" w:hint="eastAsia"/>
                <w:kern w:val="0"/>
                <w:szCs w:val="21"/>
                <w:u w:val="single"/>
              </w:rPr>
            </w:pPr>
            <w:r>
              <w:rPr>
                <w:rFonts w:ascii="宋体" w:hAnsi="宋体" w:cs="宋体"/>
                <w:color w:val="000000"/>
                <w:u w:val="single"/>
              </w:rPr>
              <w:t>2025 年 03 月 03 日</w:t>
            </w:r>
            <w:r>
              <w:rPr>
                <w:rFonts w:ascii="宋体" w:hAnsi="宋体"/>
                <w:kern w:val="0"/>
                <w:u w:val="single"/>
              </w:rPr>
              <w:fldChar w:fldCharType="begin"/>
            </w:r>
            <w:r>
              <w:rPr>
                <w:rFonts w:ascii="宋体" w:hAnsi="宋体"/>
                <w:kern w:val="0"/>
                <w:u w:val="single"/>
              </w:rPr>
              <w:instrText xml:space="preserve"> AUTOTEXT  input103 \* MERGEFORMAT </w:instrText>
            </w:r>
            <w:r>
              <w:rPr>
                <w:rFonts w:ascii="宋体" w:hAnsi="宋体" w:hint="eastAsia"/>
                <w:kern w:val="0"/>
                <w:u w:val="single"/>
              </w:rPr>
              <w:fldChar w:fldCharType="separate"/>
            </w:r>
            <w:r>
              <w:rPr>
                <w:rFonts w:ascii="宋体" w:hAnsi="宋体"/>
                <w:kern w:val="0"/>
                <w:u w:val="single"/>
              </w:rPr>
              <w:fldChar w:fldCharType="end"/>
            </w:r>
          </w:p>
        </w:tc>
      </w:tr>
    </w:tbl>
    <w:p w14:paraId="3FFE0121" w14:textId="77777777" w:rsidR="00184E3B" w:rsidRDefault="00000000">
      <w:pPr>
        <w:adjustRightInd w:val="0"/>
        <w:snapToGrid w:val="0"/>
        <w:jc w:val="left"/>
      </w:pPr>
      <w:r>
        <w:br w:type="page"/>
      </w:r>
      <w:bookmarkEnd w:id="0"/>
    </w:p>
    <w:sectPr w:rsidR="00184E3B">
      <w:footerReference w:type="default" r:id="rId7"/>
      <w:pgSz w:w="11906" w:h="16838"/>
      <w:pgMar w:top="1417" w:right="1417" w:bottom="1417"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3F98" w14:textId="77777777" w:rsidR="00D85528" w:rsidRDefault="00D85528">
      <w:r>
        <w:separator/>
      </w:r>
    </w:p>
  </w:endnote>
  <w:endnote w:type="continuationSeparator" w:id="0">
    <w:p w14:paraId="17BEA49F" w14:textId="77777777" w:rsidR="00D85528" w:rsidRDefault="00D8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234A" w14:textId="77777777" w:rsidR="006D70E1" w:rsidRDefault="00000000">
    <w:pPr>
      <w:jc w:val="center"/>
    </w:pPr>
    <w:r>
      <w:rPr>
        <w:rFonts w:hint="eastAsia"/>
      </w:rPr>
      <w:t>第</w:t>
    </w:r>
    <w:r>
      <w:fldChar w:fldCharType="begin"/>
    </w:r>
    <w:r>
      <w:instrText>PAGE   \* MERGEFORMAT</w:instrText>
    </w:r>
    <w:r>
      <w:fldChar w:fldCharType="separate"/>
    </w:r>
    <w:r w:rsidR="00140103" w:rsidRPr="00140103">
      <w:rPr>
        <w:noProof/>
        <w:lang w:val="zh-CN"/>
      </w:rPr>
      <w:t>38</w:t>
    </w:r>
    <w:r>
      <w:fldChar w:fldCharType="end"/>
    </w:r>
    <w:r>
      <w:rPr>
        <w:rFonts w:hint="eastAsia"/>
      </w:rPr>
      <w:t>页</w:t>
    </w:r>
    <w:r>
      <w:rPr>
        <w:rFonts w:hint="eastAsia"/>
      </w:rPr>
      <w:t xml:space="preserve"> </w:t>
    </w:r>
    <w:r>
      <w:rPr>
        <w:rFonts w:hint="eastAsia"/>
      </w:rPr>
      <w:t>共</w:t>
    </w:r>
    <w:r>
      <w:fldChar w:fldCharType="begin"/>
    </w:r>
    <w:r>
      <w:instrText xml:space="preserve"> </w:instrText>
    </w:r>
    <w:r>
      <w:rPr>
        <w:rFonts w:hint="eastAsia"/>
      </w:rPr>
      <w:instrText>numpages</w:instrText>
    </w:r>
    <w:r>
      <w:instrText xml:space="preserve"> </w:instrText>
    </w:r>
    <w:r>
      <w:fldChar w:fldCharType="separate"/>
    </w:r>
    <w:r w:rsidR="00140103">
      <w:rPr>
        <w:noProof/>
      </w:rPr>
      <w:t>145</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954F" w14:textId="77777777" w:rsidR="00D85528" w:rsidRDefault="00D85528">
      <w:r>
        <w:separator/>
      </w:r>
    </w:p>
  </w:footnote>
  <w:footnote w:type="continuationSeparator" w:id="0">
    <w:p w14:paraId="46666DC8" w14:textId="77777777" w:rsidR="00D85528" w:rsidRDefault="00D85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5C"/>
    <w:rsid w:val="00025C54"/>
    <w:rsid w:val="00056426"/>
    <w:rsid w:val="00092063"/>
    <w:rsid w:val="00097E95"/>
    <w:rsid w:val="000A0A50"/>
    <w:rsid w:val="000B7C55"/>
    <w:rsid w:val="000D3997"/>
    <w:rsid w:val="00120676"/>
    <w:rsid w:val="00120E4D"/>
    <w:rsid w:val="0013058B"/>
    <w:rsid w:val="00132CB8"/>
    <w:rsid w:val="00140103"/>
    <w:rsid w:val="0015006B"/>
    <w:rsid w:val="0017161E"/>
    <w:rsid w:val="00174A78"/>
    <w:rsid w:val="00184E3B"/>
    <w:rsid w:val="001B4F4D"/>
    <w:rsid w:val="001E355C"/>
    <w:rsid w:val="00233A43"/>
    <w:rsid w:val="002379D2"/>
    <w:rsid w:val="00267934"/>
    <w:rsid w:val="0028352F"/>
    <w:rsid w:val="002A5BA2"/>
    <w:rsid w:val="002A63CD"/>
    <w:rsid w:val="002D0AAA"/>
    <w:rsid w:val="002E08FA"/>
    <w:rsid w:val="002E7F7B"/>
    <w:rsid w:val="002F49AF"/>
    <w:rsid w:val="002F7EAA"/>
    <w:rsid w:val="00301A38"/>
    <w:rsid w:val="003051F6"/>
    <w:rsid w:val="00363ED8"/>
    <w:rsid w:val="00366EEC"/>
    <w:rsid w:val="00377C09"/>
    <w:rsid w:val="00381131"/>
    <w:rsid w:val="0039291A"/>
    <w:rsid w:val="003A0EA0"/>
    <w:rsid w:val="003B5E2D"/>
    <w:rsid w:val="003D7B73"/>
    <w:rsid w:val="003E1C07"/>
    <w:rsid w:val="003E439E"/>
    <w:rsid w:val="004076A0"/>
    <w:rsid w:val="00410F39"/>
    <w:rsid w:val="00433E12"/>
    <w:rsid w:val="004542CB"/>
    <w:rsid w:val="004829D8"/>
    <w:rsid w:val="00492319"/>
    <w:rsid w:val="004A0D8E"/>
    <w:rsid w:val="005018D9"/>
    <w:rsid w:val="00504FEB"/>
    <w:rsid w:val="00511E87"/>
    <w:rsid w:val="00536A6F"/>
    <w:rsid w:val="00547EA6"/>
    <w:rsid w:val="00594453"/>
    <w:rsid w:val="005A2D5B"/>
    <w:rsid w:val="005B2F49"/>
    <w:rsid w:val="005E5FC2"/>
    <w:rsid w:val="005F023E"/>
    <w:rsid w:val="005F5C30"/>
    <w:rsid w:val="006120DE"/>
    <w:rsid w:val="006150EA"/>
    <w:rsid w:val="00646FD6"/>
    <w:rsid w:val="00650CDF"/>
    <w:rsid w:val="00663F29"/>
    <w:rsid w:val="00670FFF"/>
    <w:rsid w:val="006A7763"/>
    <w:rsid w:val="006C0C3E"/>
    <w:rsid w:val="006C49C8"/>
    <w:rsid w:val="006C57CF"/>
    <w:rsid w:val="006D41BB"/>
    <w:rsid w:val="006D70E1"/>
    <w:rsid w:val="006E5672"/>
    <w:rsid w:val="006F0FA7"/>
    <w:rsid w:val="00713153"/>
    <w:rsid w:val="00741F13"/>
    <w:rsid w:val="00751500"/>
    <w:rsid w:val="007642EB"/>
    <w:rsid w:val="00783854"/>
    <w:rsid w:val="007B010F"/>
    <w:rsid w:val="007C1835"/>
    <w:rsid w:val="007D0047"/>
    <w:rsid w:val="007D7E74"/>
    <w:rsid w:val="007E2B76"/>
    <w:rsid w:val="0082045C"/>
    <w:rsid w:val="00833CF2"/>
    <w:rsid w:val="008A38F6"/>
    <w:rsid w:val="008B6CEA"/>
    <w:rsid w:val="008C32E8"/>
    <w:rsid w:val="008E14EA"/>
    <w:rsid w:val="008F2E6B"/>
    <w:rsid w:val="00915BAC"/>
    <w:rsid w:val="00946979"/>
    <w:rsid w:val="00951330"/>
    <w:rsid w:val="00983886"/>
    <w:rsid w:val="00984F4B"/>
    <w:rsid w:val="00995CBD"/>
    <w:rsid w:val="009978E9"/>
    <w:rsid w:val="009E2562"/>
    <w:rsid w:val="009E6C40"/>
    <w:rsid w:val="009F0C33"/>
    <w:rsid w:val="00A318B9"/>
    <w:rsid w:val="00A42045"/>
    <w:rsid w:val="00A535EF"/>
    <w:rsid w:val="00A56F72"/>
    <w:rsid w:val="00A63ACF"/>
    <w:rsid w:val="00A67290"/>
    <w:rsid w:val="00A76281"/>
    <w:rsid w:val="00A86651"/>
    <w:rsid w:val="00A938CA"/>
    <w:rsid w:val="00AB55B4"/>
    <w:rsid w:val="00B34832"/>
    <w:rsid w:val="00B40971"/>
    <w:rsid w:val="00B43898"/>
    <w:rsid w:val="00B4789A"/>
    <w:rsid w:val="00B50BF9"/>
    <w:rsid w:val="00B652E8"/>
    <w:rsid w:val="00B71453"/>
    <w:rsid w:val="00B81556"/>
    <w:rsid w:val="00BC505F"/>
    <w:rsid w:val="00BD57A2"/>
    <w:rsid w:val="00BF2D7A"/>
    <w:rsid w:val="00C02BF1"/>
    <w:rsid w:val="00C1262B"/>
    <w:rsid w:val="00C16891"/>
    <w:rsid w:val="00C50D0D"/>
    <w:rsid w:val="00C55F20"/>
    <w:rsid w:val="00C56FAC"/>
    <w:rsid w:val="00C635D0"/>
    <w:rsid w:val="00C65EF6"/>
    <w:rsid w:val="00C708F5"/>
    <w:rsid w:val="00C77F7B"/>
    <w:rsid w:val="00C930FC"/>
    <w:rsid w:val="00C96B4E"/>
    <w:rsid w:val="00CA7C90"/>
    <w:rsid w:val="00CB185D"/>
    <w:rsid w:val="00CB4637"/>
    <w:rsid w:val="00CD1456"/>
    <w:rsid w:val="00CD27E1"/>
    <w:rsid w:val="00CE27DF"/>
    <w:rsid w:val="00CF2A70"/>
    <w:rsid w:val="00CF49C5"/>
    <w:rsid w:val="00D21B46"/>
    <w:rsid w:val="00D2314B"/>
    <w:rsid w:val="00D46E90"/>
    <w:rsid w:val="00D85528"/>
    <w:rsid w:val="00DB4F9B"/>
    <w:rsid w:val="00DC7866"/>
    <w:rsid w:val="00E023DF"/>
    <w:rsid w:val="00E0263C"/>
    <w:rsid w:val="00E25BAF"/>
    <w:rsid w:val="00E3266E"/>
    <w:rsid w:val="00E45036"/>
    <w:rsid w:val="00E62954"/>
    <w:rsid w:val="00E6325A"/>
    <w:rsid w:val="00E925BA"/>
    <w:rsid w:val="00EA1E05"/>
    <w:rsid w:val="00EB07E9"/>
    <w:rsid w:val="00ED7006"/>
    <w:rsid w:val="00EF434F"/>
    <w:rsid w:val="00F21521"/>
    <w:rsid w:val="00F2162D"/>
    <w:rsid w:val="00F21C6F"/>
    <w:rsid w:val="00F337CB"/>
    <w:rsid w:val="00F3453D"/>
    <w:rsid w:val="00F36CD7"/>
    <w:rsid w:val="00F44851"/>
    <w:rsid w:val="00F475DE"/>
    <w:rsid w:val="00F977D2"/>
    <w:rsid w:val="00FA03DF"/>
    <w:rsid w:val="00FA6987"/>
    <w:rsid w:val="00FE36DC"/>
    <w:rsid w:val="00FF5500"/>
    <w:rsid w:val="46025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C522"/>
  <w15:docId w15:val="{E8A9D487-0425-468A-8719-BE8D62E7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F1"/>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rFonts w:ascii="Calibri" w:hAnsi="Calibri"/>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rPr>
      <w:rFonts w:asciiTheme="minorHAnsi" w:eastAsiaTheme="minorEastAsia" w:hAnsiTheme="minorHAnsi" w:cstheme="minorBidi"/>
      <w:sz w:val="24"/>
      <w:szCs w:val="2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rPr>
      <w:rFonts w:ascii="Cambria" w:eastAsia="宋体" w:hAnsi="Cambria" w:cs="Times New Roman"/>
      <w:b/>
      <w:bCs/>
      <w:sz w:val="32"/>
      <w:szCs w:val="32"/>
    </w:rPr>
  </w:style>
  <w:style w:type="character" w:customStyle="1" w:styleId="30">
    <w:name w:val="标题 3 字符"/>
    <w:basedOn w:val="a0"/>
    <w:link w:val="3"/>
    <w:qFormat/>
    <w:rPr>
      <w:rFonts w:ascii="Calibri" w:eastAsia="宋体" w:hAnsi="Calibri" w:cs="Times New Roman"/>
      <w:b/>
      <w:bCs/>
      <w:sz w:val="32"/>
      <w:szCs w:val="32"/>
    </w:rPr>
  </w:style>
  <w:style w:type="character" w:customStyle="1" w:styleId="40">
    <w:name w:val="标题 4 字符"/>
    <w:basedOn w:val="a0"/>
    <w:link w:val="4"/>
    <w:qFormat/>
    <w:rPr>
      <w:rFonts w:ascii="Cambria" w:eastAsia="宋体" w:hAnsi="Cambria" w:cs="Times New Roman"/>
      <w:b/>
      <w:bCs/>
      <w:sz w:val="28"/>
      <w:szCs w:val="28"/>
    </w:rPr>
  </w:style>
  <w:style w:type="character" w:customStyle="1" w:styleId="50">
    <w:name w:val="标题 5 字符"/>
    <w:basedOn w:val="a0"/>
    <w:link w:val="5"/>
    <w:qFormat/>
    <w:rPr>
      <w:rFonts w:ascii="Times New Roman" w:eastAsia="宋体" w:hAnsi="Times New Roman" w:cs="Times New Roman"/>
      <w:b/>
      <w:bCs/>
      <w:sz w:val="28"/>
      <w:szCs w:val="28"/>
    </w:rPr>
  </w:style>
  <w:style w:type="character" w:customStyle="1" w:styleId="Char1">
    <w:name w:val="日期 Char1"/>
    <w:uiPriority w:val="99"/>
    <w:semiHidden/>
    <w:qFormat/>
    <w:rPr>
      <w:rFonts w:ascii="Times New Roman" w:hAnsi="Times New Roman"/>
      <w:kern w:val="2"/>
      <w:sz w:val="21"/>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a8">
    <w:name w:val="页眉 字符"/>
    <w:basedOn w:val="a0"/>
    <w:link w:val="a7"/>
    <w:qFormat/>
    <w:rPr>
      <w:rFonts w:ascii="Times New Roman" w:eastAsia="宋体" w:hAnsi="Times New Roman" w:cs="Times New Roman"/>
      <w:sz w:val="18"/>
      <w:szCs w:val="18"/>
    </w:rPr>
  </w:style>
  <w:style w:type="character" w:customStyle="1" w:styleId="a4">
    <w:name w:val="日期 字符"/>
    <w:link w:val="a3"/>
    <w:qFormat/>
    <w:rPr>
      <w:sz w:val="24"/>
    </w:rPr>
  </w:style>
  <w:style w:type="character" w:customStyle="1" w:styleId="Char2">
    <w:name w:val="日期 Char2"/>
    <w:basedOn w:val="a0"/>
    <w:uiPriority w:val="99"/>
    <w:semiHidden/>
    <w:qFormat/>
    <w:rPr>
      <w:rFonts w:ascii="Times New Roman" w:eastAsia="宋体" w:hAnsi="Times New Roman" w:cs="Times New Roman"/>
      <w:szCs w:val="20"/>
    </w:rPr>
  </w:style>
  <w:style w:type="character" w:customStyle="1" w:styleId="Char11">
    <w:name w:val="批注文字 Char1"/>
    <w:basedOn w:val="a0"/>
    <w:uiPriority w:val="99"/>
    <w:semiHidden/>
    <w:qFormat/>
    <w:rPr>
      <w:rFonts w:ascii="Times New Roman" w:eastAsia="宋体" w:hAnsi="Times New Roman" w:cs="Times New Roman"/>
      <w:szCs w:val="20"/>
    </w:rPr>
  </w:style>
  <w:style w:type="character" w:customStyle="1" w:styleId="Char12">
    <w:name w:val="页脚 Char1"/>
    <w:basedOn w:val="a0"/>
    <w:uiPriority w:val="99"/>
    <w:semiHidden/>
    <w:rPr>
      <w:rFonts w:ascii="Times New Roman" w:eastAsia="宋体" w:hAnsi="Times New Roman" w:cs="Times New Roman"/>
      <w:sz w:val="18"/>
      <w:szCs w:val="18"/>
    </w:rPr>
  </w:style>
  <w:style w:type="character" w:customStyle="1" w:styleId="Char13">
    <w:name w:val="批注主题 Char1"/>
    <w:basedOn w:val="Char11"/>
    <w:uiPriority w:val="99"/>
    <w:semiHidden/>
    <w:qFormat/>
    <w:rPr>
      <w:rFonts w:ascii="Times New Roman" w:eastAsia="宋体" w:hAnsi="Times New Roman" w:cs="Times New Roman"/>
      <w:b/>
      <w:bCs/>
      <w:szCs w:val="20"/>
    </w:rPr>
  </w:style>
  <w:style w:type="character" w:customStyle="1" w:styleId="Char20">
    <w:name w:val="批注框文本 Char2"/>
    <w:basedOn w:val="a0"/>
    <w:uiPriority w:val="99"/>
    <w:semiHidden/>
    <w:qFormat/>
    <w:rPr>
      <w:rFonts w:ascii="Times New Roman" w:eastAsia="宋体" w:hAnsi="Times New Roman" w:cs="Times New Roman"/>
      <w:sz w:val="18"/>
      <w:szCs w:val="18"/>
    </w:rPr>
  </w:style>
  <w:style w:type="character" w:customStyle="1" w:styleId="Char14">
    <w:name w:val="页眉 Char1"/>
    <w:basedOn w:val="a0"/>
    <w:uiPriority w:val="99"/>
    <w:semiHidden/>
    <w:qFormat/>
    <w:rPr>
      <w:rFonts w:ascii="Times New Roman" w:eastAsia="宋体" w:hAnsi="Times New Roman" w:cs="Times New Roman"/>
      <w:sz w:val="18"/>
      <w:szCs w:val="18"/>
    </w:rPr>
  </w:style>
  <w:style w:type="paragraph" w:customStyle="1" w:styleId="11">
    <w:name w:val="修订1"/>
    <w:uiPriority w:val="99"/>
    <w:semiHidden/>
    <w:qFormat/>
    <w:rPr>
      <w:rFonts w:ascii="Calibri" w:eastAsia="宋体" w:hAnsi="Calibri" w:cs="Times New Roman"/>
      <w:kern w:val="2"/>
      <w:sz w:val="21"/>
      <w:szCs w:val="22"/>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styleId="TOC5">
    <w:name w:val="toc 5"/>
    <w:basedOn w:val="a"/>
    <w:next w:val="a"/>
    <w:rsid w:val="003E1C07"/>
    <w:pPr>
      <w:tabs>
        <w:tab w:val="right" w:leader="dot" w:pos="8296"/>
      </w:tabs>
      <w:ind w:leftChars="500" w:left="1050"/>
    </w:pPr>
    <w:rPr>
      <w:rFonts w:ascii="Calibri" w:hAnsi="Calibri"/>
      <w:szCs w:val="22"/>
    </w:rPr>
  </w:style>
  <w:style w:type="paragraph" w:styleId="aa">
    <w:name w:val="Body Text"/>
    <w:basedOn w:val="a"/>
    <w:link w:val="ab"/>
    <w:unhideWhenUsed/>
    <w:rsid w:val="003E1C07"/>
    <w:pPr>
      <w:spacing w:after="120"/>
    </w:pPr>
    <w:rPr>
      <w:rFonts w:ascii="Calibri" w:hAnsi="Calibri"/>
      <w:szCs w:val="22"/>
    </w:rPr>
  </w:style>
  <w:style w:type="character" w:customStyle="1" w:styleId="ab">
    <w:name w:val="正文文本 字符"/>
    <w:basedOn w:val="a0"/>
    <w:link w:val="aa"/>
    <w:rsid w:val="003E1C07"/>
    <w:rPr>
      <w:rFonts w:ascii="Calibri" w:eastAsia="宋体" w:hAnsi="Calibri" w:cs="Times New Roman"/>
      <w:kern w:val="2"/>
      <w:sz w:val="21"/>
      <w:szCs w:val="22"/>
    </w:rPr>
  </w:style>
  <w:style w:type="paragraph" w:styleId="TOC">
    <w:name w:val="TOC Heading"/>
    <w:basedOn w:val="1"/>
    <w:next w:val="a"/>
    <w:qFormat/>
    <w:rsid w:val="003E1C07"/>
    <w:pPr>
      <w:outlineLvl w:val="9"/>
    </w:pPr>
    <w:rPr>
      <w:rFonts w:ascii="Calibri" w:hAnsi="Calibri"/>
    </w:rPr>
  </w:style>
  <w:style w:type="paragraph" w:customStyle="1" w:styleId="41">
    <w:name w:val="正文_4"/>
    <w:qFormat/>
    <w:rsid w:val="003E1C07"/>
    <w:pPr>
      <w:widowControl w:val="0"/>
      <w:jc w:val="both"/>
    </w:pPr>
    <w:rPr>
      <w:rFonts w:ascii="Calibri" w:eastAsia="宋体" w:hAnsi="Calibri" w:cs="Times New Roman"/>
    </w:rPr>
  </w:style>
  <w:style w:type="paragraph" w:customStyle="1" w:styleId="Normal0">
    <w:name w:val="Normal_0"/>
    <w:uiPriority w:val="99"/>
    <w:qFormat/>
    <w:rsid w:val="003E1C07"/>
    <w:pPr>
      <w:widowControl w:val="0"/>
      <w:jc w:val="both"/>
    </w:pPr>
    <w:rPr>
      <w:rFonts w:ascii="Calibri" w:eastAsia="宋体" w:hAnsi="Calibri" w:cs="Times New Roman"/>
    </w:rPr>
  </w:style>
  <w:style w:type="paragraph" w:customStyle="1" w:styleId="DD">
    <w:name w:val="DD 正文"/>
    <w:basedOn w:val="a"/>
    <w:qFormat/>
    <w:rsid w:val="003E1C07"/>
    <w:pPr>
      <w:spacing w:line="500" w:lineRule="exact"/>
      <w:ind w:firstLineChars="200" w:firstLine="200"/>
    </w:pPr>
    <w:rPr>
      <w:rFonts w:ascii="Calibri" w:hAnsi="Calibri" w:cs="宋体"/>
      <w:color w:val="000000"/>
      <w:kern w:val="0"/>
      <w:szCs w:val="28"/>
    </w:rPr>
  </w:style>
  <w:style w:type="paragraph" w:styleId="ac">
    <w:name w:val="Plain Text"/>
    <w:basedOn w:val="a"/>
    <w:next w:val="a"/>
    <w:link w:val="ad"/>
    <w:rsid w:val="003E1C07"/>
    <w:pPr>
      <w:spacing w:line="360" w:lineRule="auto"/>
    </w:pPr>
    <w:rPr>
      <w:rFonts w:ascii="宋体" w:eastAsia="等线" w:hAnsi="Courier New" w:cs="宋体"/>
      <w:szCs w:val="22"/>
    </w:rPr>
  </w:style>
  <w:style w:type="character" w:customStyle="1" w:styleId="ad">
    <w:name w:val="纯文本 字符"/>
    <w:link w:val="ac"/>
    <w:rsid w:val="003E1C07"/>
    <w:rPr>
      <w:rFonts w:ascii="宋体" w:eastAsia="等线" w:hAnsi="Courier New" w:cs="宋体"/>
      <w:kern w:val="2"/>
      <w:sz w:val="21"/>
      <w:szCs w:val="22"/>
    </w:rPr>
  </w:style>
  <w:style w:type="paragraph" w:customStyle="1" w:styleId="51">
    <w:name w:val="正文_5_1"/>
    <w:qFormat/>
    <w:rsid w:val="00092063"/>
    <w:pPr>
      <w:widowControl w:val="0"/>
      <w:jc w:val="both"/>
    </w:pPr>
    <w:rPr>
      <w:rFonts w:ascii="Calibri" w:eastAsia="宋体" w:hAnsi="Calibri" w:cs="Times New Roman"/>
    </w:rPr>
  </w:style>
  <w:style w:type="paragraph" w:customStyle="1" w:styleId="Normal10">
    <w:name w:val="Normal_1_0"/>
    <w:qFormat/>
    <w:rsid w:val="00092063"/>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757</Words>
  <Characters>4315</Characters>
  <Application>Microsoft Office Word</Application>
  <DocSecurity>0</DocSecurity>
  <Lines>35</Lines>
  <Paragraphs>10</Paragraphs>
  <ScaleCrop>false</ScaleCrop>
  <Company>Sky123.Org</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快节奏</dc:creator>
  <cp:lastModifiedBy>成 诚</cp:lastModifiedBy>
  <cp:revision>5</cp:revision>
  <dcterms:created xsi:type="dcterms:W3CDTF">2025-03-04T05:00:00Z</dcterms:created>
  <dcterms:modified xsi:type="dcterms:W3CDTF">2025-03-04T07:50:00Z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