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042A7">
      <w:pPr>
        <w:pStyle w:val="3"/>
        <w:pageBreakBefore w:val="0"/>
        <w:kinsoku/>
        <w:overflowPunct/>
        <w:topLinePunct w:val="0"/>
        <w:bidi w:val="0"/>
        <w:adjustRightInd w:val="0"/>
        <w:snapToGrid w:val="0"/>
        <w:spacing w:line="360" w:lineRule="auto"/>
        <w:rPr>
          <w:sz w:val="28"/>
          <w:szCs w:val="36"/>
          <w:highlight w:val="none"/>
          <w:lang w:val="en-US" w:eastAsia="zh-CN"/>
        </w:rPr>
      </w:pPr>
      <w:bookmarkStart w:id="0" w:name="_Toc184635053"/>
      <w:r>
        <w:rPr>
          <w:rFonts w:hint="eastAsia"/>
          <w:sz w:val="28"/>
          <w:szCs w:val="36"/>
          <w:highlight w:val="none"/>
          <w:lang w:val="en-US" w:eastAsia="zh-CN"/>
        </w:rPr>
        <w:t>昆明市地级饮用水源地云龙水库综合整治-二级保护区 27 个村庄新建污水收集处理工程（8标段）（二次）</w:t>
      </w:r>
      <w:r>
        <w:rPr>
          <w:sz w:val="28"/>
          <w:szCs w:val="36"/>
          <w:highlight w:val="none"/>
          <w:lang w:val="en-US" w:eastAsia="zh-CN"/>
        </w:rPr>
        <w:t>招标公告</w:t>
      </w:r>
    </w:p>
    <w:bookmarkEnd w:id="0"/>
    <w:p w14:paraId="01F86666">
      <w:pPr>
        <w:pStyle w:val="6"/>
        <w:pageBreakBefore w:val="0"/>
        <w:kinsoku/>
        <w:overflowPunct/>
        <w:topLinePunct w:val="0"/>
        <w:bidi w:val="0"/>
        <w:adjustRightInd w:val="0"/>
        <w:snapToGrid w:val="0"/>
        <w:spacing w:line="360" w:lineRule="auto"/>
        <w:ind w:firstLine="411" w:firstLineChars="195"/>
        <w:rPr>
          <w:b/>
          <w:bCs/>
          <w:highlight w:val="none"/>
        </w:rPr>
      </w:pPr>
      <w:r>
        <w:rPr>
          <w:b/>
          <w:bCs/>
          <w:highlight w:val="none"/>
        </w:rPr>
        <w:t>1．招标条件</w:t>
      </w:r>
    </w:p>
    <w:p w14:paraId="6F380A80">
      <w:pPr>
        <w:pageBreakBefore w:val="0"/>
        <w:kinsoku/>
        <w:wordWrap w:val="0"/>
        <w:overflowPunct/>
        <w:topLinePunct w:val="0"/>
        <w:bidi w:val="0"/>
        <w:adjustRightInd w:val="0"/>
        <w:snapToGrid w:val="0"/>
        <w:spacing w:line="360" w:lineRule="auto"/>
        <w:ind w:firstLine="420" w:firstLineChars="200"/>
        <w:rPr>
          <w:rFonts w:ascii="宋体" w:hAnsi="宋体" w:eastAsia="宋体"/>
          <w:b/>
          <w:bCs/>
          <w:sz w:val="21"/>
          <w:szCs w:val="21"/>
          <w:highlight w:val="none"/>
          <w:u w:val="single"/>
        </w:rPr>
      </w:pPr>
      <w:r>
        <w:rPr>
          <w:rFonts w:hint="eastAsia" w:ascii="宋体" w:hAnsi="宋体" w:eastAsia="宋体"/>
          <w:sz w:val="21"/>
          <w:szCs w:val="21"/>
          <w:highlight w:val="none"/>
        </w:rPr>
        <w:t>本招标项目</w:t>
      </w:r>
      <w:r>
        <w:rPr>
          <w:rFonts w:hint="eastAsia" w:ascii="宋体" w:hAnsi="宋体"/>
          <w:b/>
          <w:bCs/>
          <w:sz w:val="21"/>
          <w:szCs w:val="21"/>
          <w:highlight w:val="none"/>
          <w:u w:val="single"/>
          <w:lang w:eastAsia="zh-CN"/>
        </w:rPr>
        <w:t>昆明市地级饮用水源地云龙水库综合整治-二级保护区 27 个村庄新建污水收集处理工程（8标段）（二次）</w:t>
      </w:r>
      <w:r>
        <w:rPr>
          <w:rFonts w:hint="eastAsia" w:ascii="宋体" w:hAnsi="宋体" w:eastAsia="宋体"/>
          <w:sz w:val="21"/>
          <w:szCs w:val="21"/>
          <w:highlight w:val="none"/>
        </w:rPr>
        <w:t>（项目名称）已由</w:t>
      </w:r>
      <w:r>
        <w:rPr>
          <w:rFonts w:hint="eastAsia" w:ascii="宋体" w:hAnsi="宋体" w:cs="宋体"/>
          <w:b w:val="0"/>
          <w:color w:val="000000"/>
          <w:sz w:val="21"/>
          <w:highlight w:val="none"/>
          <w:u w:val="single"/>
          <w:lang w:eastAsia="zh-CN"/>
        </w:rPr>
        <w:t>昆明市生态环境局关于对昆明市地级饮用水源地云龙水库综合整治-二级保护区 27 个村庄新建污水收集处理工程实施方案的批复</w:t>
      </w:r>
      <w:r>
        <w:rPr>
          <w:rFonts w:ascii="宋体" w:hAnsi="宋体" w:eastAsia="宋体" w:cs="宋体"/>
          <w:b w:val="0"/>
          <w:color w:val="000000"/>
          <w:sz w:val="21"/>
          <w:highlight w:val="none"/>
          <w:u w:val="single"/>
        </w:rPr>
        <w:t xml:space="preserve"> (</w:t>
      </w:r>
      <w:r>
        <w:rPr>
          <w:rFonts w:hint="eastAsia" w:ascii="宋体" w:hAnsi="宋体" w:cs="宋体"/>
          <w:b w:val="0"/>
          <w:color w:val="000000"/>
          <w:sz w:val="21"/>
          <w:highlight w:val="none"/>
          <w:u w:val="single"/>
          <w:lang w:val="en-US" w:eastAsia="zh-CN"/>
        </w:rPr>
        <w:t>昆明市生态环境局便函</w:t>
      </w:r>
      <w:r>
        <w:rPr>
          <w:rFonts w:ascii="宋体" w:hAnsi="宋体" w:eastAsia="宋体" w:cs="宋体"/>
          <w:b w:val="0"/>
          <w:color w:val="000000"/>
          <w:sz w:val="21"/>
          <w:highlight w:val="none"/>
          <w:u w:val="single"/>
        </w:rPr>
        <w:t>〔2024〕</w:t>
      </w:r>
      <w:r>
        <w:rPr>
          <w:rFonts w:hint="eastAsia" w:ascii="宋体" w:hAnsi="宋体" w:cs="宋体"/>
          <w:b w:val="0"/>
          <w:color w:val="000000"/>
          <w:sz w:val="21"/>
          <w:highlight w:val="none"/>
          <w:u w:val="single"/>
          <w:lang w:val="en-US" w:eastAsia="zh-CN"/>
        </w:rPr>
        <w:t>2780</w:t>
      </w:r>
      <w:r>
        <w:rPr>
          <w:rFonts w:ascii="宋体" w:hAnsi="宋体" w:eastAsia="宋体" w:cs="宋体"/>
          <w:b w:val="0"/>
          <w:color w:val="000000"/>
          <w:sz w:val="21"/>
          <w:highlight w:val="none"/>
          <w:u w:val="single"/>
        </w:rPr>
        <w:t>号)</w:t>
      </w:r>
      <w:r>
        <w:rPr>
          <w:rFonts w:hint="eastAsia" w:ascii="宋体" w:hAnsi="宋体" w:eastAsia="宋体"/>
          <w:sz w:val="21"/>
          <w:szCs w:val="22"/>
          <w:highlight w:val="none"/>
        </w:rPr>
        <w:t>批准建设，建设资金来自</w:t>
      </w:r>
      <w:r>
        <w:rPr>
          <w:rFonts w:hint="eastAsia" w:ascii="宋体" w:hAnsi="宋体" w:cs="宋体"/>
          <w:b w:val="0"/>
          <w:color w:val="000000"/>
          <w:sz w:val="21"/>
          <w:highlight w:val="none"/>
          <w:u w:val="single"/>
          <w:lang w:val="en-US" w:eastAsia="zh-CN"/>
        </w:rPr>
        <w:t>财政资金</w:t>
      </w:r>
      <w:r>
        <w:rPr>
          <w:rFonts w:hint="eastAsia" w:ascii="宋体" w:hAnsi="宋体" w:eastAsia="宋体"/>
          <w:snapToGrid w:val="0"/>
          <w:sz w:val="21"/>
          <w:szCs w:val="21"/>
          <w:highlight w:val="none"/>
        </w:rPr>
        <w:t>（资金来源），项目出资比例为</w:t>
      </w:r>
      <w:r>
        <w:rPr>
          <w:rFonts w:hint="eastAsia" w:ascii="宋体" w:hAnsi="宋体" w:cs="宋体"/>
          <w:b w:val="0"/>
          <w:color w:val="000000"/>
          <w:sz w:val="21"/>
          <w:highlight w:val="none"/>
          <w:u w:val="single"/>
          <w:lang w:val="en-US" w:eastAsia="zh-CN"/>
        </w:rPr>
        <w:t>100%</w:t>
      </w:r>
      <w:r>
        <w:rPr>
          <w:rFonts w:hint="eastAsia" w:ascii="宋体" w:hAnsi="宋体" w:eastAsia="宋体"/>
          <w:snapToGrid w:val="0"/>
          <w:sz w:val="21"/>
          <w:szCs w:val="21"/>
          <w:highlight w:val="none"/>
        </w:rPr>
        <w:t>，招标人为</w:t>
      </w:r>
      <w:r>
        <w:rPr>
          <w:rFonts w:hint="eastAsia" w:ascii="宋体" w:hAnsi="宋体" w:eastAsia="宋体" w:cs="宋体"/>
          <w:snapToGrid w:val="0"/>
          <w:sz w:val="21"/>
          <w:szCs w:val="21"/>
          <w:highlight w:val="none"/>
          <w:u w:val="single"/>
          <w:lang w:eastAsia="zh-CN"/>
        </w:rPr>
        <w:t>禄劝彝族苗族自治县云龙水库水源保护区管理局</w:t>
      </w:r>
      <w:r>
        <w:rPr>
          <w:rFonts w:hint="eastAsia" w:ascii="宋体" w:hAnsi="宋体" w:eastAsia="宋体"/>
          <w:snapToGrid w:val="0"/>
          <w:sz w:val="21"/>
          <w:szCs w:val="21"/>
          <w:highlight w:val="none"/>
        </w:rPr>
        <w:t>；</w:t>
      </w:r>
      <w:r>
        <w:rPr>
          <w:rFonts w:hint="eastAsia" w:ascii="宋体" w:hAnsi="宋体" w:eastAsia="宋体"/>
          <w:sz w:val="21"/>
          <w:szCs w:val="22"/>
          <w:highlight w:val="none"/>
        </w:rPr>
        <w:t>项目已具备招标条件，现对该项目进行公开招标。</w:t>
      </w:r>
    </w:p>
    <w:p w14:paraId="6708E9CD">
      <w:pPr>
        <w:pStyle w:val="6"/>
        <w:pageBreakBefore w:val="0"/>
        <w:kinsoku/>
        <w:overflowPunct/>
        <w:topLinePunct w:val="0"/>
        <w:bidi w:val="0"/>
        <w:adjustRightInd w:val="0"/>
        <w:snapToGrid w:val="0"/>
        <w:spacing w:line="360" w:lineRule="auto"/>
        <w:ind w:firstLine="411" w:firstLineChars="195"/>
        <w:rPr>
          <w:b/>
          <w:bCs/>
          <w:highlight w:val="none"/>
        </w:rPr>
      </w:pPr>
      <w:r>
        <w:rPr>
          <w:b/>
          <w:bCs/>
          <w:highlight w:val="none"/>
        </w:rPr>
        <w:t>2．项目概况与招标范围</w:t>
      </w:r>
    </w:p>
    <w:p w14:paraId="25BE11B5">
      <w:pPr>
        <w:pStyle w:val="6"/>
        <w:pageBreakBefore w:val="0"/>
        <w:kinsoku/>
        <w:overflowPunct/>
        <w:topLinePunct w:val="0"/>
        <w:bidi w:val="0"/>
        <w:adjustRightInd w:val="0"/>
        <w:snapToGrid w:val="0"/>
        <w:spacing w:line="360" w:lineRule="auto"/>
        <w:ind w:firstLine="409" w:firstLineChars="195"/>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2.1标段划分：本项目划分为</w:t>
      </w:r>
      <w:r>
        <w:rPr>
          <w:rFonts w:hint="eastAsia" w:cs="Times New Roman"/>
          <w:color w:val="000000" w:themeColor="text1"/>
          <w:kern w:val="2"/>
          <w:sz w:val="21"/>
          <w:szCs w:val="24"/>
          <w:highlight w:val="none"/>
          <w:lang w:val="en-US" w:eastAsia="zh-CN" w:bidi="ar-SA"/>
          <w14:textFill>
            <w14:solidFill>
              <w14:schemeClr w14:val="tx1"/>
            </w14:solidFill>
          </w14:textFill>
        </w:rPr>
        <w:t>8</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个标段。</w:t>
      </w:r>
      <w:r>
        <w:rPr>
          <w:rFonts w:hint="eastAsia" w:cs="Times New Roman"/>
          <w:color w:val="000000" w:themeColor="text1"/>
          <w:kern w:val="2"/>
          <w:sz w:val="21"/>
          <w:szCs w:val="24"/>
          <w:highlight w:val="none"/>
          <w:lang w:val="en-US" w:eastAsia="zh-CN" w:bidi="ar-SA"/>
          <w14:textFill>
            <w14:solidFill>
              <w14:schemeClr w14:val="tx1"/>
            </w14:solidFill>
          </w14:textFill>
        </w:rPr>
        <w:t>本次招标：</w:t>
      </w:r>
    </w:p>
    <w:p w14:paraId="3871A4DB">
      <w:pPr>
        <w:pStyle w:val="6"/>
        <w:pageBreakBefore w:val="0"/>
        <w:kinsoku/>
        <w:overflowPunct/>
        <w:topLinePunct w:val="0"/>
        <w:bidi w:val="0"/>
        <w:adjustRightInd w:val="0"/>
        <w:snapToGrid w:val="0"/>
        <w:spacing w:line="360" w:lineRule="auto"/>
        <w:ind w:firstLine="409" w:firstLineChars="195"/>
        <w:rPr>
          <w:rFonts w:hint="default" w:cs="Times New Roman"/>
          <w:color w:val="000000" w:themeColor="text1"/>
          <w:kern w:val="2"/>
          <w:sz w:val="21"/>
          <w:szCs w:val="24"/>
          <w:highlight w:val="none"/>
          <w:lang w:val="en-US" w:eastAsia="zh-CN" w:bidi="ar-SA"/>
          <w14:textFill>
            <w14:solidFill>
              <w14:schemeClr w14:val="tx1"/>
            </w14:solidFill>
          </w14:textFill>
        </w:rPr>
      </w:pPr>
      <w:r>
        <w:rPr>
          <w:rFonts w:hint="eastAsia" w:cs="Times New Roman"/>
          <w:color w:val="000000" w:themeColor="text1"/>
          <w:kern w:val="2"/>
          <w:sz w:val="21"/>
          <w:szCs w:val="24"/>
          <w:highlight w:val="none"/>
          <w:lang w:val="en-US" w:eastAsia="zh-CN" w:bidi="ar-SA"/>
          <w14:textFill>
            <w14:solidFill>
              <w14:schemeClr w14:val="tx1"/>
            </w14:solidFill>
          </w14:textFill>
        </w:rPr>
        <w:t>八标段：昆明市地级饮用水源地云龙水库综合整治-二级保护区 27 个村庄新建污水收集处理工程质量检测服务项目</w:t>
      </w:r>
    </w:p>
    <w:p w14:paraId="1410C49C">
      <w:pPr>
        <w:pStyle w:val="6"/>
        <w:pageBreakBefore w:val="0"/>
        <w:kinsoku/>
        <w:overflowPunct/>
        <w:topLinePunct w:val="0"/>
        <w:bidi w:val="0"/>
        <w:adjustRightInd w:val="0"/>
        <w:snapToGrid w:val="0"/>
        <w:spacing w:line="360" w:lineRule="auto"/>
        <w:ind w:firstLine="409" w:firstLineChars="195"/>
        <w:rPr>
          <w:rFonts w:hint="eastAsia" w:ascii="宋体" w:hAnsi="宋体" w:eastAsia="宋体" w:cs="宋体"/>
          <w:b w:val="0"/>
          <w:color w:val="000000"/>
          <w:sz w:val="21"/>
          <w:highlight w:val="none"/>
          <w:u w:val="none"/>
          <w:lang w:eastAsia="zh-CN"/>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2.2</w:t>
      </w:r>
      <w:bookmarkStart w:id="1" w:name="OLE_LINK1"/>
      <w:r>
        <w:rPr>
          <w:rFonts w:hint="eastAsia" w:cs="Times New Roman"/>
          <w:color w:val="000000" w:themeColor="text1"/>
          <w:kern w:val="2"/>
          <w:sz w:val="21"/>
          <w:szCs w:val="24"/>
          <w:highlight w:val="none"/>
          <w:lang w:val="en-US" w:eastAsia="zh-CN" w:bidi="ar-SA"/>
          <w14:textFill>
            <w14:solidFill>
              <w14:schemeClr w14:val="tx1"/>
            </w14:solidFill>
          </w14:textFill>
        </w:rPr>
        <w:t>建设内容</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 w:val="0"/>
          <w:color w:val="000000"/>
          <w:kern w:val="2"/>
          <w:sz w:val="21"/>
          <w:highlight w:val="none"/>
          <w:lang w:val="en-US" w:eastAsia="zh-CN" w:bidi="ar-SA"/>
        </w:rPr>
        <w:t>(</w:t>
      </w:r>
      <w:r>
        <w:rPr>
          <w:rFonts w:hint="eastAsia" w:ascii="宋体" w:hAnsi="宋体" w:eastAsia="宋体" w:cs="宋体"/>
          <w:b w:val="0"/>
          <w:color w:val="000000"/>
          <w:kern w:val="2"/>
          <w:sz w:val="21"/>
          <w:highlight w:val="none"/>
          <w:lang w:val="en-US" w:eastAsia="zh-CN" w:bidi="ar-SA"/>
        </w:rPr>
        <w:t>一)</w:t>
      </w:r>
      <w:r>
        <w:rPr>
          <w:rFonts w:hint="eastAsia" w:ascii="宋体" w:hAnsi="宋体" w:eastAsia="宋体" w:cs="宋体"/>
          <w:b w:val="0"/>
          <w:color w:val="000000"/>
          <w:sz w:val="21"/>
          <w:highlight w:val="none"/>
          <w:u w:val="none"/>
        </w:rPr>
        <w:t>生活污水收集工程</w:t>
      </w:r>
      <w:r>
        <w:rPr>
          <w:rFonts w:hint="eastAsia" w:ascii="宋体" w:hAnsi="宋体" w:cs="宋体"/>
          <w:b w:val="0"/>
          <w:color w:val="000000"/>
          <w:sz w:val="21"/>
          <w:highlight w:val="none"/>
          <w:u w:val="none"/>
          <w:lang w:eastAsia="zh-CN"/>
        </w:rPr>
        <w:t>：</w:t>
      </w:r>
      <w:r>
        <w:rPr>
          <w:rFonts w:hint="eastAsia" w:ascii="宋体" w:hAnsi="宋体" w:eastAsia="宋体" w:cs="宋体"/>
          <w:b w:val="0"/>
          <w:color w:val="000000"/>
          <w:sz w:val="21"/>
          <w:highlight w:val="none"/>
          <w:u w:val="none"/>
        </w:rPr>
        <w:t>新建污水主管 38537m，支管 48156m，新建检査井 1585 座，畜禽类收集池 1167 座，污水格栅井 1455 座，庭院收集池 1455 座</w:t>
      </w:r>
      <w:r>
        <w:rPr>
          <w:rFonts w:ascii="宋体" w:hAnsi="宋体" w:eastAsia="宋体" w:cs="宋体"/>
          <w:b w:val="0"/>
          <w:color w:val="000000"/>
          <w:sz w:val="21"/>
          <w:highlight w:val="none"/>
          <w:u w:val="none"/>
        </w:rPr>
        <w:t>。</w:t>
      </w:r>
      <w:r>
        <w:rPr>
          <w:rFonts w:hint="eastAsia" w:ascii="宋体" w:hAnsi="宋体" w:eastAsia="宋体" w:cs="宋体"/>
          <w:b w:val="0"/>
          <w:color w:val="000000"/>
          <w:sz w:val="21"/>
          <w:highlight w:val="none"/>
          <w:u w:val="none"/>
        </w:rPr>
        <w:t>(二)生活污水处理工程新建污水处理站 21 座，新建大三格 16 座。</w:t>
      </w:r>
      <w:r>
        <w:rPr>
          <w:rFonts w:hint="eastAsia" w:ascii="宋体" w:hAnsi="宋体" w:cs="宋体"/>
          <w:b w:val="0"/>
          <w:color w:val="000000"/>
          <w:sz w:val="21"/>
          <w:highlight w:val="none"/>
          <w:u w:val="none"/>
          <w:lang w:val="en-US" w:eastAsia="zh-CN"/>
        </w:rPr>
        <w:t>本项目总投资3970.58万元。</w:t>
      </w:r>
    </w:p>
    <w:p w14:paraId="632A22BE">
      <w:pPr>
        <w:pStyle w:val="6"/>
        <w:pageBreakBefore w:val="0"/>
        <w:kinsoku/>
        <w:overflowPunct/>
        <w:topLinePunct w:val="0"/>
        <w:bidi w:val="0"/>
        <w:adjustRightInd w:val="0"/>
        <w:snapToGrid w:val="0"/>
        <w:spacing w:line="360" w:lineRule="auto"/>
        <w:ind w:firstLine="409" w:firstLineChars="195"/>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w:t>
      </w:r>
      <w:r>
        <w:rPr>
          <w:rFonts w:hint="eastAsia" w:cs="Times New Roman"/>
          <w:color w:val="000000" w:themeColor="text1"/>
          <w:highlight w:val="none"/>
          <w:lang w:val="en-US" w:eastAsia="zh-CN"/>
          <w14:textFill>
            <w14:solidFill>
              <w14:schemeClr w14:val="tx1"/>
            </w14:solidFill>
          </w14:textFill>
        </w:rPr>
        <w:t>招标范围</w:t>
      </w:r>
      <w:r>
        <w:rPr>
          <w:rFonts w:hint="eastAsia" w:ascii="Times New Roman" w:hAnsi="Times New Roman" w:eastAsia="宋体" w:cs="Times New Roman"/>
          <w:color w:val="000000" w:themeColor="text1"/>
          <w:highlight w:val="none"/>
          <w14:textFill>
            <w14:solidFill>
              <w14:schemeClr w14:val="tx1"/>
            </w14:solidFill>
          </w14:textFill>
        </w:rPr>
        <w:t>：</w:t>
      </w:r>
    </w:p>
    <w:p w14:paraId="3EAF4557">
      <w:pPr>
        <w:pStyle w:val="6"/>
        <w:pageBreakBefore w:val="0"/>
        <w:kinsoku/>
        <w:overflowPunct/>
        <w:topLinePunct w:val="0"/>
        <w:bidi w:val="0"/>
        <w:adjustRightInd w:val="0"/>
        <w:snapToGrid w:val="0"/>
        <w:spacing w:line="360" w:lineRule="auto"/>
        <w:ind w:firstLine="409" w:firstLineChars="195"/>
        <w:rPr>
          <w:rFonts w:hint="eastAsia" w:ascii="宋体" w:hAnsi="宋体" w:eastAsia="宋体" w:cs="宋体"/>
          <w:snapToGrid w:val="0"/>
          <w:color w:val="000000"/>
          <w:kern w:val="0"/>
          <w:szCs w:val="28"/>
          <w:highlight w:val="none"/>
          <w:u w:val="none"/>
          <w:lang w:eastAsia="zh-CN"/>
        </w:rPr>
      </w:pPr>
      <w:r>
        <w:rPr>
          <w:rFonts w:hint="eastAsia" w:ascii="宋体" w:hAnsi="宋体" w:cs="宋体"/>
          <w:snapToGrid w:val="0"/>
          <w:color w:val="000000"/>
          <w:kern w:val="0"/>
          <w:szCs w:val="28"/>
          <w:highlight w:val="none"/>
          <w:u w:val="none"/>
          <w:lang w:val="en-US" w:eastAsia="zh-CN"/>
        </w:rPr>
        <w:t>八</w:t>
      </w:r>
      <w:r>
        <w:rPr>
          <w:rFonts w:hint="eastAsia" w:ascii="宋体" w:hAnsi="宋体" w:eastAsia="宋体" w:cs="宋体"/>
          <w:snapToGrid w:val="0"/>
          <w:color w:val="000000"/>
          <w:kern w:val="0"/>
          <w:szCs w:val="28"/>
          <w:highlight w:val="none"/>
          <w:u w:val="none"/>
          <w:lang w:val="en-US" w:eastAsia="zh-CN"/>
        </w:rPr>
        <w:t>标：完成</w:t>
      </w:r>
      <w:r>
        <w:rPr>
          <w:rFonts w:hint="eastAsia" w:cs="Times New Roman"/>
          <w:color w:val="000000" w:themeColor="text1"/>
          <w:kern w:val="2"/>
          <w:sz w:val="21"/>
          <w:szCs w:val="24"/>
          <w:highlight w:val="none"/>
          <w:lang w:val="en-US" w:eastAsia="zh-CN" w:bidi="ar-SA"/>
          <w14:textFill>
            <w14:solidFill>
              <w14:schemeClr w14:val="tx1"/>
            </w14:solidFill>
          </w14:textFill>
        </w:rPr>
        <w:t>昆明市地级饮用水源地云龙水库综合整治-二级保护区 27 个村庄新建污水收集处理工程全部施工内容的检测。最终检测内容以招标人实际委托的为准，并按招标人要求出具正式检测报告。</w:t>
      </w:r>
    </w:p>
    <w:bookmarkEnd w:id="1"/>
    <w:p w14:paraId="644212B3">
      <w:pPr>
        <w:pageBreakBefore w:val="0"/>
        <w:kinsoku/>
        <w:overflowPunct/>
        <w:topLinePunct w:val="0"/>
        <w:bidi w:val="0"/>
        <w:adjustRightInd w:val="0"/>
        <w:snapToGrid w:val="0"/>
        <w:spacing w:line="360" w:lineRule="auto"/>
        <w:ind w:left="432" w:leftChars="200" w:hanging="12" w:hangingChars="6"/>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资金来源：</w:t>
      </w:r>
      <w:r>
        <w:rPr>
          <w:rFonts w:hint="eastAsia"/>
          <w:color w:val="000000" w:themeColor="text1"/>
          <w:highlight w:val="none"/>
          <w:lang w:val="en-US" w:eastAsia="zh-CN"/>
          <w14:textFill>
            <w14:solidFill>
              <w14:schemeClr w14:val="tx1"/>
            </w14:solidFill>
          </w14:textFill>
        </w:rPr>
        <w:t>财政资金</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 </w:t>
      </w:r>
    </w:p>
    <w:p w14:paraId="3BE0C6CA">
      <w:pPr>
        <w:pageBreakBefore w:val="0"/>
        <w:kinsoku/>
        <w:overflowPunct/>
        <w:topLinePunct w:val="0"/>
        <w:bidi w:val="0"/>
        <w:adjustRightInd w:val="0"/>
        <w:snapToGrid w:val="0"/>
        <w:spacing w:line="360" w:lineRule="auto"/>
        <w:ind w:left="432" w:leftChars="200" w:hanging="12" w:hangingChars="6"/>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资金落实情况：已落实</w:t>
      </w:r>
      <w:r>
        <w:rPr>
          <w:rFonts w:hint="eastAsia"/>
          <w:color w:val="000000" w:themeColor="text1"/>
          <w:highlight w:val="none"/>
          <w:lang w:eastAsia="zh-CN"/>
          <w14:textFill>
            <w14:solidFill>
              <w14:schemeClr w14:val="tx1"/>
            </w14:solidFill>
          </w14:textFill>
        </w:rPr>
        <w:t>。</w:t>
      </w:r>
    </w:p>
    <w:p w14:paraId="79D667C9">
      <w:pPr>
        <w:pageBreakBefore w:val="0"/>
        <w:kinsoku/>
        <w:overflowPunct/>
        <w:topLinePunct w:val="0"/>
        <w:bidi w:val="0"/>
        <w:adjustRightInd w:val="0"/>
        <w:snapToGrid w:val="0"/>
        <w:spacing w:line="360" w:lineRule="auto"/>
        <w:ind w:firstLine="407" w:firstLineChars="19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项目实施地点：禄劝县云龙乡、撒营盘镇及团街镇。</w:t>
      </w:r>
    </w:p>
    <w:p w14:paraId="7117238C">
      <w:pPr>
        <w:pStyle w:val="6"/>
        <w:pageBreakBefore w:val="0"/>
        <w:numPr>
          <w:ilvl w:val="0"/>
          <w:numId w:val="1"/>
        </w:numPr>
        <w:kinsoku/>
        <w:overflowPunct/>
        <w:topLinePunct w:val="0"/>
        <w:bidi w:val="0"/>
        <w:adjustRightInd w:val="0"/>
        <w:snapToGrid w:val="0"/>
        <w:spacing w:line="360" w:lineRule="auto"/>
        <w:ind w:firstLine="413" w:firstLineChars="196"/>
        <w:rPr>
          <w:b/>
          <w:bCs/>
          <w:highlight w:val="none"/>
        </w:rPr>
      </w:pPr>
      <w:r>
        <w:rPr>
          <w:b/>
          <w:bCs/>
          <w:highlight w:val="none"/>
        </w:rPr>
        <w:t>投标人资格要求</w:t>
      </w:r>
    </w:p>
    <w:p w14:paraId="397B02CA">
      <w:pPr>
        <w:pageBreakBefore w:val="0"/>
        <w:kinsoku/>
        <w:overflowPunct/>
        <w:topLinePunct w:val="0"/>
        <w:bidi w:val="0"/>
        <w:adjustRightInd w:val="0"/>
        <w:snapToGrid w:val="0"/>
        <w:spacing w:line="360" w:lineRule="auto"/>
        <w:ind w:firstLine="420" w:firstLineChars="200"/>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sz w:val="21"/>
          <w:szCs w:val="21"/>
          <w:highlight w:val="none"/>
          <w:lang w:val="en-US" w:eastAsia="zh-CN"/>
        </w:rPr>
        <w:t>3.1</w:t>
      </w:r>
      <w:r>
        <w:rPr>
          <w:rFonts w:hint="eastAsia" w:ascii="宋体" w:hAnsi="宋体"/>
          <w:color w:val="auto"/>
          <w:sz w:val="21"/>
          <w:szCs w:val="21"/>
          <w:highlight w:val="none"/>
        </w:rPr>
        <w:t>投标人</w:t>
      </w:r>
      <w:bookmarkStart w:id="2" w:name="_GoBack"/>
      <w:bookmarkEnd w:id="2"/>
      <w:r>
        <w:rPr>
          <w:rFonts w:hint="eastAsia" w:ascii="宋体" w:hAnsi="宋体"/>
          <w:color w:val="auto"/>
          <w:sz w:val="21"/>
          <w:szCs w:val="21"/>
          <w:highlight w:val="none"/>
          <w:lang w:eastAsia="zh-CN"/>
        </w:rPr>
        <w:t>须为</w:t>
      </w:r>
      <w:r>
        <w:rPr>
          <w:rFonts w:hint="eastAsia" w:ascii="宋体" w:hAnsi="宋体"/>
          <w:color w:val="auto"/>
          <w:sz w:val="21"/>
          <w:szCs w:val="21"/>
          <w:highlight w:val="none"/>
        </w:rPr>
        <w:t>经行政管理部门登记注册的独立企业（事业）法人或其他组织，具备有效的营业执照或事业单位法人证书或其他类似的法定证明文件</w:t>
      </w:r>
      <w:r>
        <w:rPr>
          <w:rFonts w:hint="eastAsia" w:ascii="宋体" w:hAnsi="宋体"/>
          <w:sz w:val="21"/>
          <w:szCs w:val="21"/>
          <w:highlight w:val="none"/>
          <w:lang w:val="en-US" w:eastAsia="zh-CN"/>
        </w:rPr>
        <w:t>；</w:t>
      </w:r>
    </w:p>
    <w:p w14:paraId="49ABF1E2">
      <w:pPr>
        <w:kinsoku/>
        <w:overflowPunct/>
        <w:topLinePunct w:val="0"/>
        <w:bidi w:val="0"/>
        <w:adjustRightInd w:val="0"/>
        <w:snapToGrid w:val="0"/>
        <w:spacing w:line="36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3.2投标人必须具备以下资质：</w:t>
      </w:r>
    </w:p>
    <w:p w14:paraId="0C9E175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kern w:val="0"/>
          <w:szCs w:val="28"/>
          <w:highlight w:val="none"/>
          <w:lang w:val="en-US" w:eastAsia="zh-CN"/>
        </w:rPr>
      </w:pPr>
      <w:r>
        <w:rPr>
          <w:rFonts w:hint="eastAsia" w:ascii="宋体" w:hAnsi="宋体"/>
          <w:sz w:val="21"/>
          <w:szCs w:val="21"/>
          <w:highlight w:val="none"/>
          <w:lang w:val="en-US" w:eastAsia="zh-CN"/>
        </w:rPr>
        <w:t>八标段：</w:t>
      </w:r>
      <w:r>
        <w:rPr>
          <w:rFonts w:hint="eastAsia" w:ascii="宋体" w:hAnsi="宋体"/>
          <w:kern w:val="0"/>
          <w:szCs w:val="28"/>
          <w:highlight w:val="none"/>
        </w:rPr>
        <w:t>投标人</w:t>
      </w:r>
      <w:r>
        <w:rPr>
          <w:rFonts w:hint="eastAsia" w:ascii="宋体" w:hAnsi="宋体"/>
          <w:sz w:val="21"/>
          <w:szCs w:val="21"/>
          <w:highlight w:val="none"/>
          <w:lang w:val="en-US" w:eastAsia="zh-CN"/>
        </w:rPr>
        <w:t>须具备</w:t>
      </w:r>
      <w:r>
        <w:rPr>
          <w:rFonts w:hint="eastAsia" w:ascii="宋体" w:hAnsi="宋体"/>
          <w:szCs w:val="21"/>
          <w:highlight w:val="none"/>
        </w:rPr>
        <w:t>相关行业</w:t>
      </w:r>
      <w:r>
        <w:rPr>
          <w:rFonts w:hint="eastAsia" w:ascii="宋体" w:hAnsi="宋体" w:cs="宋体"/>
          <w:szCs w:val="21"/>
          <w:highlight w:val="none"/>
        </w:rPr>
        <w:t>行政主管部门颁发的</w:t>
      </w:r>
      <w:r>
        <w:rPr>
          <w:rFonts w:hint="eastAsia" w:ascii="宋体" w:hAnsi="宋体"/>
          <w:sz w:val="21"/>
          <w:szCs w:val="21"/>
          <w:highlight w:val="none"/>
          <w:lang w:val="en-US" w:eastAsia="zh-CN"/>
        </w:rPr>
        <w:t>水利工程质量检测岩土工程及混凝土工程乙级及以上资质，且具有国家或省（直辖市）质量技术监督局颁发的《计量认证证书》或CMA《检验检测机构资质认定证书》，并在人员、设备、资金等方面具备相应的能力。</w:t>
      </w:r>
    </w:p>
    <w:p w14:paraId="2B9C7A74">
      <w:pPr>
        <w:kinsoku/>
        <w:overflowPunct/>
        <w:topLinePunct w:val="0"/>
        <w:bidi w:val="0"/>
        <w:adjustRightInd w:val="0"/>
        <w:snapToGrid w:val="0"/>
        <w:spacing w:line="36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3.3拟派项目负责人要求：</w:t>
      </w:r>
    </w:p>
    <w:p w14:paraId="1C3466D2">
      <w:pPr>
        <w:kinsoku/>
        <w:overflowPunct/>
        <w:topLinePunct w:val="0"/>
        <w:bidi w:val="0"/>
        <w:adjustRightInd w:val="0"/>
        <w:snapToGrid w:val="0"/>
        <w:spacing w:line="36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八标段：拟派项目负责人必须具备水利工程质检员资格证书，并提供有效的劳动合同和社保证明材料(开具时间应为本项目招标公告发布当日及之后，退休人员不要求提供社保证明)。</w:t>
      </w:r>
    </w:p>
    <w:p w14:paraId="59D8B731">
      <w:pPr>
        <w:kinsoku/>
        <w:overflowPunct/>
        <w:topLinePunct w:val="0"/>
        <w:bidi w:val="0"/>
        <w:adjustRightInd w:val="0"/>
        <w:snapToGrid w:val="0"/>
        <w:spacing w:line="36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3.4财务状况良好，提供2021年度至2023年度或成立至今（针对投标人成立时间不足3个年度的情况）经审计机构审计的审计报告及财务报表[包括资产负债表、现金流量表、利润表、所有者权益变动表（或股东权益变动表）及财务报表附注（或财务状况说明书）]扫描件；投标人成立时间若不足1个年度的，则可提供成立至今的财务报表[包括资产负债表、现金流量表、利润表、所有者权益变动表（或股东权益变动表）]或基本开户银行出具的资信证明（开具时间应为本项目招标公告发布当日及之后）扫描件。</w:t>
      </w:r>
    </w:p>
    <w:p w14:paraId="53C50357">
      <w:pPr>
        <w:kinsoku/>
        <w:overflowPunct/>
        <w:topLinePunct w:val="0"/>
        <w:bidi w:val="0"/>
        <w:adjustRightInd w:val="0"/>
        <w:snapToGrid w:val="0"/>
        <w:spacing w:line="36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3.5要求投标人信誉良好，近三年（2022年2月至今）无因投标人违约或不恰当履约引起的合同中止、纠纷、争议、仲裁和诉讼记录被项目所在地市场监督行政管理部门依法列入黑名单或经营异常名录；投标人在经营活动中没有重大违法记录，投标人没有处于被责令停业，无因企业不良行为记录被项目所在地行政主管部门暂停或取消投标资格，未在昆明市公共资源交易当事人信用奖惩名单中存在不良行为，没有被项目所在地政府或国家部委禁止市场准入等情形，投标人存在以上不良信用记录的，不得参与本项目投标活动，否则否决其投标资格（说明：被禁止在一定期限内参加招投标相关活动或被列为黑名单或被列为失信惩戒对象或被列为失信被执行人或被列入经营异常名录的，但期限届满或被移出的除外）；</w:t>
      </w:r>
    </w:p>
    <w:p w14:paraId="7C0D507F">
      <w:pPr>
        <w:kinsoku/>
        <w:overflowPunct/>
        <w:topLinePunct w:val="0"/>
        <w:bidi w:val="0"/>
        <w:adjustRightInd w:val="0"/>
        <w:snapToGrid w:val="0"/>
        <w:spacing w:line="36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3.6本项目对失信被执行人，按照《关于在招标投标活动中对失信被执行人实施联合惩戒的通知》（法【2016】285号）执行。由招标人通过“信用中国”网站（www.creditchina.gov.cn）查询投标人是否为失信被执行人，提供给评标委员会。对被列入失信被执行人的投标人处理方法和评标标准：对严重失信主体都按照《昆明市严重失信主体公共资源交易领域惩戒实施细则》（昆政规【2019】2号）文件和《关于规范失信行为的行政处罚信息在公共资源交易领域失信联合惩运用的通知》昆政务通〔2020〕9号及相关规定执行。</w:t>
      </w:r>
    </w:p>
    <w:p w14:paraId="382CE81A">
      <w:pPr>
        <w:kinsoku/>
        <w:overflowPunct/>
        <w:topLinePunct w:val="0"/>
        <w:bidi w:val="0"/>
        <w:adjustRightInd w:val="0"/>
        <w:snapToGrid w:val="0"/>
        <w:spacing w:line="36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3.7第一中标候选人的行贿犯罪档案信息查询，招标人等可以通过“中国裁判文书网”查询相关信息。</w:t>
      </w:r>
    </w:p>
    <w:p w14:paraId="6920F741">
      <w:pPr>
        <w:pageBreakBefore w:val="0"/>
        <w:kinsoku/>
        <w:overflowPunct/>
        <w:topLinePunct w:val="0"/>
        <w:bidi w:val="0"/>
        <w:adjustRightInd w:val="0"/>
        <w:snapToGrid w:val="0"/>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rPr>
        <w:t>3.</w:t>
      </w:r>
      <w:r>
        <w:rPr>
          <w:rFonts w:hint="eastAsia" w:ascii="宋体" w:hAnsi="宋体"/>
          <w:sz w:val="21"/>
          <w:szCs w:val="21"/>
          <w:highlight w:val="none"/>
          <w:lang w:val="en-US" w:eastAsia="zh-CN"/>
        </w:rPr>
        <w:t>8</w:t>
      </w:r>
      <w:r>
        <w:rPr>
          <w:rFonts w:hint="eastAsia" w:ascii="宋体" w:hAnsi="宋体" w:eastAsia="宋体"/>
          <w:bCs/>
          <w:sz w:val="21"/>
          <w:szCs w:val="21"/>
          <w:highlight w:val="none"/>
        </w:rPr>
        <w:t>本项目招标不接受联合体投标</w:t>
      </w:r>
      <w:r>
        <w:rPr>
          <w:rFonts w:hint="eastAsia" w:ascii="宋体" w:hAnsi="宋体"/>
          <w:bCs/>
          <w:sz w:val="21"/>
          <w:szCs w:val="21"/>
          <w:highlight w:val="none"/>
          <w:lang w:eastAsia="zh-CN"/>
        </w:rPr>
        <w:t>。</w:t>
      </w:r>
    </w:p>
    <w:p w14:paraId="14764A75">
      <w:pPr>
        <w:pStyle w:val="6"/>
        <w:pageBreakBefore w:val="0"/>
        <w:kinsoku/>
        <w:overflowPunct/>
        <w:topLinePunct w:val="0"/>
        <w:bidi w:val="0"/>
        <w:adjustRightInd w:val="0"/>
        <w:snapToGrid w:val="0"/>
        <w:spacing w:line="360" w:lineRule="auto"/>
        <w:ind w:firstLine="409" w:firstLineChars="194"/>
        <w:rPr>
          <w:b/>
          <w:bCs/>
          <w:highlight w:val="none"/>
        </w:rPr>
      </w:pPr>
      <w:r>
        <w:rPr>
          <w:b/>
          <w:bCs/>
          <w:highlight w:val="none"/>
        </w:rPr>
        <w:t>4．招标文件的获取</w:t>
      </w:r>
    </w:p>
    <w:p w14:paraId="7E35B392">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jc w:val="both"/>
        <w:textAlignment w:val="auto"/>
        <w:rPr>
          <w:rFonts w:ascii="宋体" w:hAnsi="宋体" w:eastAsia="宋体"/>
          <w:b/>
          <w:kern w:val="2"/>
          <w:sz w:val="21"/>
          <w:szCs w:val="21"/>
          <w:highlight w:val="none"/>
        </w:rPr>
      </w:pPr>
      <w:r>
        <w:rPr>
          <w:rFonts w:hint="eastAsia" w:ascii="宋体" w:hAnsi="宋体" w:eastAsia="宋体"/>
          <w:sz w:val="21"/>
          <w:szCs w:val="21"/>
          <w:highlight w:val="none"/>
        </w:rPr>
        <w:t>4.1凡有意参加投标者（以网上公告时间为准），登录云南省公共资源交易信息网选择“昆明市”进入“昆明市公共资源交易电子服务系统”（网址：http://ggzy.yn.gov.cn/#/homePage)，凭企业数字证书（CA）在网上获取电子招标文件及其它招标资料；未办理企业数字证书（USBKEY）的企业需要按照云南省公共资源交易电子认证的要求办理企业数字证书（USBKEY），并在云南省公共资源交易中心（http://ggzy.yn.gov.cn/#/homePage）</w:t>
      </w:r>
      <w:r>
        <w:rPr>
          <w:rFonts w:hint="eastAsia" w:ascii="宋体" w:hAnsi="宋体" w:eastAsia="宋体"/>
          <w:bCs/>
          <w:kern w:val="2"/>
          <w:sz w:val="21"/>
          <w:szCs w:val="21"/>
          <w:highlight w:val="none"/>
        </w:rPr>
        <w:t>完成注册通过后，便可获取招标文件，此为获取招标文件的唯一途径。</w:t>
      </w:r>
    </w:p>
    <w:p w14:paraId="3F042684">
      <w:pPr>
        <w:pageBreakBefore w:val="0"/>
        <w:kinsoku/>
        <w:overflowPunct/>
        <w:topLinePunct w:val="0"/>
        <w:bidi w:val="0"/>
        <w:adjustRightInd w:val="0"/>
        <w:snapToGrid w:val="0"/>
        <w:spacing w:line="360" w:lineRule="auto"/>
        <w:ind w:firstLine="420" w:firstLineChars="200"/>
        <w:rPr>
          <w:rFonts w:ascii="宋体" w:hAnsi="宋体" w:eastAsia="宋体"/>
          <w:sz w:val="21"/>
          <w:szCs w:val="21"/>
          <w:highlight w:val="none"/>
        </w:rPr>
      </w:pPr>
      <w:r>
        <w:rPr>
          <w:rFonts w:hint="eastAsia" w:ascii="宋体" w:hAnsi="宋体" w:eastAsia="宋体"/>
          <w:bCs/>
          <w:kern w:val="2"/>
          <w:sz w:val="21"/>
          <w:szCs w:val="21"/>
          <w:highlight w:val="none"/>
        </w:rPr>
        <w:t>4.2招标人不提供邮购</w:t>
      </w:r>
      <w:r>
        <w:rPr>
          <w:rFonts w:hint="eastAsia" w:ascii="宋体" w:hAnsi="宋体" w:eastAsia="宋体"/>
          <w:sz w:val="21"/>
          <w:szCs w:val="21"/>
          <w:highlight w:val="none"/>
        </w:rPr>
        <w:t>招标文件服务。</w:t>
      </w:r>
    </w:p>
    <w:p w14:paraId="4B7D0853">
      <w:pPr>
        <w:pStyle w:val="6"/>
        <w:pageBreakBefore w:val="0"/>
        <w:kinsoku/>
        <w:overflowPunct/>
        <w:topLinePunct w:val="0"/>
        <w:bidi w:val="0"/>
        <w:adjustRightInd w:val="0"/>
        <w:snapToGrid w:val="0"/>
        <w:spacing w:line="360" w:lineRule="auto"/>
        <w:ind w:firstLine="409" w:firstLineChars="194"/>
        <w:rPr>
          <w:b/>
          <w:bCs/>
          <w:highlight w:val="none"/>
        </w:rPr>
      </w:pPr>
      <w:r>
        <w:rPr>
          <w:b/>
          <w:bCs/>
          <w:highlight w:val="none"/>
        </w:rPr>
        <w:t>5．投标文件的递交</w:t>
      </w:r>
    </w:p>
    <w:p w14:paraId="140952BE">
      <w:pPr>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textAlignment w:val="auto"/>
        <w:rPr>
          <w:rFonts w:ascii="宋体" w:hAnsi="宋体" w:eastAsia="宋体"/>
          <w:sz w:val="21"/>
          <w:szCs w:val="21"/>
          <w:highlight w:val="none"/>
        </w:rPr>
      </w:pPr>
      <w:r>
        <w:rPr>
          <w:rFonts w:hint="eastAsia" w:ascii="宋体" w:hAnsi="宋体" w:eastAsia="宋体"/>
          <w:sz w:val="21"/>
          <w:szCs w:val="21"/>
          <w:highlight w:val="none"/>
        </w:rPr>
        <w:t>5.1投标文件递交的截止时间（投标截止时间，下同）为</w:t>
      </w:r>
      <w:r>
        <w:rPr>
          <w:rFonts w:ascii="宋体" w:hAnsi="宋体" w:eastAsia="宋体"/>
          <w:sz w:val="21"/>
          <w:szCs w:val="21"/>
          <w:highlight w:val="none"/>
        </w:rPr>
        <w:t xml:space="preserve">    </w:t>
      </w:r>
      <w:r>
        <w:rPr>
          <w:rFonts w:hint="eastAsia" w:ascii="宋体" w:hAnsi="宋体" w:eastAsia="宋体"/>
          <w:sz w:val="21"/>
          <w:szCs w:val="21"/>
          <w:highlight w:val="none"/>
        </w:rPr>
        <w:t>年</w:t>
      </w:r>
      <w:r>
        <w:rPr>
          <w:rFonts w:ascii="宋体" w:hAnsi="宋体" w:eastAsia="宋体"/>
          <w:sz w:val="21"/>
          <w:szCs w:val="21"/>
          <w:highlight w:val="none"/>
        </w:rPr>
        <w:t xml:space="preserve">   </w:t>
      </w:r>
      <w:r>
        <w:rPr>
          <w:rFonts w:hint="eastAsia" w:ascii="宋体" w:hAnsi="宋体" w:eastAsia="宋体"/>
          <w:sz w:val="21"/>
          <w:szCs w:val="21"/>
          <w:highlight w:val="none"/>
        </w:rPr>
        <w:t>月</w:t>
      </w:r>
      <w:r>
        <w:rPr>
          <w:rFonts w:ascii="宋体" w:hAnsi="宋体" w:eastAsia="宋体"/>
          <w:sz w:val="21"/>
          <w:szCs w:val="21"/>
          <w:highlight w:val="none"/>
        </w:rPr>
        <w:t xml:space="preserve">  </w:t>
      </w:r>
      <w:r>
        <w:rPr>
          <w:rFonts w:hint="eastAsia" w:ascii="宋体" w:hAnsi="宋体" w:eastAsia="宋体"/>
          <w:sz w:val="21"/>
          <w:szCs w:val="21"/>
          <w:highlight w:val="none"/>
        </w:rPr>
        <w:t>日［详见附件</w:t>
      </w:r>
      <w:r>
        <w:rPr>
          <w:rFonts w:hint="eastAsia" w:ascii="宋体" w:hAnsi="宋体"/>
          <w:sz w:val="21"/>
          <w:szCs w:val="21"/>
          <w:highlight w:val="none"/>
          <w:lang w:eastAsia="zh-CN"/>
        </w:rPr>
        <w:t>昆明市地级饮用水源地云龙水库综合整治-二级保护区 27 个村庄新建污水收集处理工程（8标段）（二次）</w:t>
      </w:r>
      <w:r>
        <w:rPr>
          <w:rFonts w:hint="eastAsia" w:ascii="宋体" w:hAnsi="宋体" w:eastAsia="宋体"/>
          <w:bCs/>
          <w:kern w:val="2"/>
          <w:sz w:val="21"/>
          <w:szCs w:val="21"/>
          <w:highlight w:val="none"/>
        </w:rPr>
        <w:t>（项目名称）在云南省公共资源交易信息网（http://ggzy.yn.gov.cn/#/homePage）</w:t>
      </w:r>
      <w:r>
        <w:rPr>
          <w:rFonts w:hint="eastAsia" w:ascii="宋体" w:hAnsi="宋体" w:eastAsia="宋体"/>
          <w:sz w:val="21"/>
          <w:szCs w:val="21"/>
          <w:highlight w:val="none"/>
        </w:rPr>
        <w:t>选择“昆明市”进入“昆明市公共资源交易电子服务系统”</w:t>
      </w:r>
      <w:r>
        <w:rPr>
          <w:rFonts w:hint="eastAsia" w:ascii="宋体" w:hAnsi="宋体" w:eastAsia="宋体"/>
          <w:bCs/>
          <w:kern w:val="2"/>
          <w:sz w:val="21"/>
          <w:szCs w:val="21"/>
          <w:highlight w:val="none"/>
        </w:rPr>
        <w:t>有关时间安排］。</w:t>
      </w:r>
    </w:p>
    <w:p w14:paraId="070EB458">
      <w:pPr>
        <w:keepNext w:val="0"/>
        <w:keepLines w:val="0"/>
        <w:pageBreakBefore w:val="0"/>
        <w:kinsoku/>
        <w:overflowPunct/>
        <w:topLinePunct w:val="0"/>
        <w:autoSpaceDE/>
        <w:autoSpaceDN/>
        <w:bidi w:val="0"/>
        <w:adjustRightInd w:val="0"/>
        <w:snapToGrid w:val="0"/>
        <w:spacing w:line="360" w:lineRule="exact"/>
        <w:ind w:firstLine="420" w:firstLineChars="200"/>
        <w:textAlignment w:val="auto"/>
        <w:rPr>
          <w:rFonts w:ascii="宋体" w:hAnsi="宋体" w:eastAsia="宋体"/>
          <w:sz w:val="21"/>
          <w:szCs w:val="21"/>
          <w:highlight w:val="none"/>
        </w:rPr>
      </w:pPr>
      <w:r>
        <w:rPr>
          <w:rFonts w:hint="eastAsia" w:ascii="宋体" w:hAnsi="宋体" w:eastAsia="宋体"/>
          <w:bCs/>
          <w:kern w:val="2"/>
          <w:sz w:val="21"/>
          <w:szCs w:val="21"/>
          <w:highlight w:val="none"/>
        </w:rPr>
        <w:t>5.2网上递交：网上递交网址为（http://ggzy.yn.gov.cn/#/homePage）</w:t>
      </w:r>
      <w:r>
        <w:rPr>
          <w:rFonts w:hint="eastAsia" w:ascii="宋体" w:hAnsi="宋体" w:eastAsia="宋体"/>
          <w:sz w:val="21"/>
          <w:szCs w:val="21"/>
          <w:highlight w:val="none"/>
        </w:rPr>
        <w:t>，投标人须在投标截止时间前完成所有投标文件的上传，网上确认电子签名，并打印“上传投标文件回执”，投标截止时间前未完成投标文件传输的，视为撤回投标文件。</w:t>
      </w:r>
    </w:p>
    <w:p w14:paraId="76D647FB">
      <w:pPr>
        <w:keepNext w:val="0"/>
        <w:keepLines w:val="0"/>
        <w:pageBreakBefore w:val="0"/>
        <w:kinsoku/>
        <w:overflowPunct/>
        <w:topLinePunct w:val="0"/>
        <w:autoSpaceDE/>
        <w:autoSpaceDN/>
        <w:bidi w:val="0"/>
        <w:adjustRightInd w:val="0"/>
        <w:snapToGrid w:val="0"/>
        <w:spacing w:line="360" w:lineRule="exact"/>
        <w:ind w:firstLine="420" w:firstLineChars="200"/>
        <w:textAlignment w:val="auto"/>
        <w:rPr>
          <w:rFonts w:ascii="宋体" w:hAnsi="宋体" w:eastAsia="宋体"/>
          <w:bCs/>
          <w:kern w:val="2"/>
          <w:sz w:val="21"/>
          <w:szCs w:val="21"/>
          <w:highlight w:val="none"/>
        </w:rPr>
      </w:pPr>
      <w:r>
        <w:rPr>
          <w:rFonts w:hint="eastAsia" w:ascii="宋体" w:hAnsi="宋体" w:eastAsia="宋体"/>
          <w:bCs/>
          <w:kern w:val="2"/>
          <w:sz w:val="21"/>
          <w:szCs w:val="21"/>
          <w:highlight w:val="none"/>
        </w:rPr>
        <w:t>5.3其他：</w:t>
      </w:r>
    </w:p>
    <w:p w14:paraId="00C315C3">
      <w:pPr>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textAlignment w:val="auto"/>
        <w:rPr>
          <w:rFonts w:ascii="宋体" w:hAnsi="宋体" w:eastAsia="宋体"/>
          <w:bCs/>
          <w:kern w:val="2"/>
          <w:sz w:val="21"/>
          <w:szCs w:val="21"/>
          <w:highlight w:val="none"/>
        </w:rPr>
      </w:pPr>
      <w:r>
        <w:rPr>
          <w:rFonts w:hint="eastAsia" w:ascii="宋体" w:hAnsi="宋体" w:eastAsia="宋体"/>
          <w:bCs/>
          <w:kern w:val="2"/>
          <w:sz w:val="21"/>
          <w:szCs w:val="21"/>
          <w:highlight w:val="none"/>
        </w:rPr>
        <w:t>根据《昆明市政务服务管理局关于全面启用智能开标的补充通知》（昆政务笺〔2021〕2号），本项目采用智能开标方式，实行投标人远程在线解密和在线开标（即投标人无需到现场参加开标会议），网上开标网址为云南省公共资源交易信息网（http://ggzy.yn.gov.cn/#/homePage），操作流程详见《云南省公共资源交易信息网关于启用智能开标系统的通知》附件 1“昆明市公共资源交易智能开标操作手册（适用投标人和供应商）”。投标人须在招标文件规定的截标时间前登录“网上开标室”，根据网上远程解密、开标要求，在规定时间完成在线签到、解密、开标一览表确认等操作。若投标人未在规定时间完成相关操作，则视为撤销其投标文件，不再进入评标阶段。开标过程中如有问题，可在线发起异议，由代理机构给予相应的回复；在规定的异议询问时间内未提出异议的，则视为对开标结果无异议。任何因忽视或误解而导致投标文件未上传或已上传但未按规定的操作流程及时间要求进行解密的，由投标人自行负责。相关技术操作请咨询北京筑龙信息技术有限责任公司，服务热线010-86483801。</w:t>
      </w:r>
    </w:p>
    <w:p w14:paraId="61414D2F">
      <w:pPr>
        <w:pStyle w:val="6"/>
        <w:keepNext w:val="0"/>
        <w:keepLines w:val="0"/>
        <w:pageBreakBefore w:val="0"/>
        <w:kinsoku/>
        <w:overflowPunct/>
        <w:topLinePunct w:val="0"/>
        <w:autoSpaceDE/>
        <w:autoSpaceDN/>
        <w:bidi w:val="0"/>
        <w:adjustRightInd w:val="0"/>
        <w:snapToGrid w:val="0"/>
        <w:spacing w:line="360" w:lineRule="exact"/>
        <w:ind w:firstLine="409" w:firstLineChars="194"/>
        <w:textAlignment w:val="auto"/>
        <w:rPr>
          <w:b/>
          <w:bCs/>
          <w:highlight w:val="none"/>
        </w:rPr>
      </w:pPr>
      <w:r>
        <w:rPr>
          <w:b/>
          <w:bCs/>
          <w:highlight w:val="none"/>
        </w:rPr>
        <w:t>6.发布公告的媒介</w:t>
      </w:r>
    </w:p>
    <w:p w14:paraId="0541AD19">
      <w:pPr>
        <w:keepNext w:val="0"/>
        <w:keepLines w:val="0"/>
        <w:pageBreakBefore w:val="0"/>
        <w:widowControl/>
        <w:kinsoku/>
        <w:wordWrap w:val="0"/>
        <w:overflowPunct/>
        <w:topLinePunct w:val="0"/>
        <w:autoSpaceDE/>
        <w:autoSpaceDN/>
        <w:bidi w:val="0"/>
        <w:adjustRightInd w:val="0"/>
        <w:snapToGrid w:val="0"/>
        <w:spacing w:line="360" w:lineRule="exact"/>
        <w:ind w:firstLine="420" w:firstLineChars="200"/>
        <w:textAlignment w:val="auto"/>
        <w:rPr>
          <w:rFonts w:ascii="宋体" w:hAnsi="宋体" w:eastAsia="宋体"/>
          <w:bCs/>
          <w:kern w:val="2"/>
          <w:sz w:val="21"/>
          <w:szCs w:val="21"/>
          <w:highlight w:val="none"/>
        </w:rPr>
      </w:pPr>
      <w:r>
        <w:rPr>
          <w:rFonts w:hint="eastAsia" w:ascii="宋体" w:hAnsi="宋体" w:eastAsia="宋体"/>
          <w:bCs/>
          <w:kern w:val="2"/>
          <w:sz w:val="21"/>
          <w:szCs w:val="21"/>
          <w:highlight w:val="none"/>
        </w:rPr>
        <w:t>6.1本次招标公告在云南省公共资源交易信息网</w:t>
      </w:r>
      <w:r>
        <w:rPr>
          <w:rFonts w:hint="eastAsia" w:ascii="宋体" w:hAnsi="宋体" w:eastAsia="宋体"/>
          <w:sz w:val="21"/>
          <w:szCs w:val="21"/>
          <w:highlight w:val="none"/>
        </w:rPr>
        <w:t>“昆明市公共资源交易电子服务系统”</w:t>
      </w:r>
      <w:r>
        <w:rPr>
          <w:rFonts w:hint="eastAsia" w:ascii="宋体" w:hAnsi="宋体" w:eastAsia="宋体"/>
          <w:bCs/>
          <w:kern w:val="2"/>
          <w:sz w:val="21"/>
          <w:szCs w:val="21"/>
          <w:highlight w:val="none"/>
        </w:rPr>
        <w:t>（http://ggzy.yn.gov.cn/）上发布，我公司对其他网站或媒体转载的公告及公告内容不承担任何责任。</w:t>
      </w:r>
    </w:p>
    <w:p w14:paraId="1668C63D">
      <w:pPr>
        <w:keepNext w:val="0"/>
        <w:keepLines w:val="0"/>
        <w:pageBreakBefore w:val="0"/>
        <w:kinsoku/>
        <w:overflowPunct/>
        <w:topLinePunct w:val="0"/>
        <w:autoSpaceDE/>
        <w:autoSpaceDN/>
        <w:bidi w:val="0"/>
        <w:adjustRightInd w:val="0"/>
        <w:snapToGrid w:val="0"/>
        <w:spacing w:line="360" w:lineRule="exact"/>
        <w:ind w:firstLine="420" w:firstLineChars="200"/>
        <w:textAlignment w:val="auto"/>
        <w:rPr>
          <w:rFonts w:ascii="宋体" w:hAnsi="宋体" w:eastAsia="宋体"/>
          <w:sz w:val="21"/>
          <w:szCs w:val="21"/>
          <w:highlight w:val="none"/>
        </w:rPr>
      </w:pPr>
      <w:r>
        <w:rPr>
          <w:rFonts w:hint="eastAsia" w:ascii="宋体" w:hAnsi="宋体" w:eastAsia="宋体"/>
          <w:bCs/>
          <w:kern w:val="2"/>
          <w:sz w:val="21"/>
          <w:szCs w:val="21"/>
          <w:highlight w:val="none"/>
        </w:rPr>
        <w:t>6.2 关于本次招标活动有关事宜，如对本公告和招标文件进行修改、补遗、更正等，均通过“云南省公共资源交易信息网（http://ggzy.yn.gov.cn/#/homePage</w:t>
      </w:r>
      <w:r>
        <w:rPr>
          <w:rFonts w:hint="eastAsia" w:ascii="宋体" w:hAnsi="宋体" w:eastAsia="宋体"/>
          <w:sz w:val="21"/>
          <w:szCs w:val="21"/>
          <w:highlight w:val="none"/>
        </w:rPr>
        <w:t>）”发布通知。</w:t>
      </w:r>
    </w:p>
    <w:p w14:paraId="31909DCF">
      <w:pPr>
        <w:pStyle w:val="6"/>
        <w:keepNext w:val="0"/>
        <w:keepLines w:val="0"/>
        <w:pageBreakBefore w:val="0"/>
        <w:kinsoku/>
        <w:overflowPunct/>
        <w:topLinePunct w:val="0"/>
        <w:autoSpaceDE/>
        <w:autoSpaceDN/>
        <w:bidi w:val="0"/>
        <w:adjustRightInd w:val="0"/>
        <w:snapToGrid w:val="0"/>
        <w:spacing w:line="360" w:lineRule="exact"/>
        <w:ind w:firstLine="409" w:firstLineChars="194"/>
        <w:textAlignment w:val="auto"/>
        <w:rPr>
          <w:b/>
          <w:bCs/>
          <w:highlight w:val="none"/>
        </w:rPr>
      </w:pPr>
      <w:r>
        <w:rPr>
          <w:b/>
          <w:bCs/>
          <w:highlight w:val="none"/>
        </w:rPr>
        <w:t>7.联系方式</w:t>
      </w:r>
    </w:p>
    <w:p w14:paraId="438E88E6">
      <w:pPr>
        <w:keepNext w:val="0"/>
        <w:keepLines w:val="0"/>
        <w:pageBreakBefore w:val="0"/>
        <w:kinsoku/>
        <w:overflowPunct/>
        <w:topLinePunct w:val="0"/>
        <w:autoSpaceDE/>
        <w:autoSpaceDN/>
        <w:bidi w:val="0"/>
        <w:adjustRightInd w:val="0"/>
        <w:snapToGrid w:val="0"/>
        <w:spacing w:line="360" w:lineRule="exact"/>
        <w:ind w:firstLine="420" w:firstLineChars="200"/>
        <w:textAlignment w:val="auto"/>
        <w:rPr>
          <w:rFonts w:ascii="宋体" w:hAnsi="宋体" w:eastAsia="宋体"/>
          <w:bCs/>
          <w:kern w:val="2"/>
          <w:sz w:val="21"/>
          <w:szCs w:val="21"/>
          <w:highlight w:val="none"/>
        </w:rPr>
      </w:pPr>
      <w:r>
        <w:rPr>
          <w:rFonts w:hint="eastAsia" w:ascii="宋体" w:hAnsi="宋体" w:eastAsia="宋体"/>
          <w:bCs/>
          <w:kern w:val="2"/>
          <w:sz w:val="21"/>
          <w:szCs w:val="21"/>
          <w:highlight w:val="none"/>
        </w:rPr>
        <w:t>招标人：</w:t>
      </w:r>
      <w:r>
        <w:rPr>
          <w:rFonts w:hint="eastAsia" w:ascii="宋体" w:hAnsi="宋体" w:eastAsia="宋体"/>
          <w:bCs/>
          <w:kern w:val="2"/>
          <w:sz w:val="21"/>
          <w:szCs w:val="21"/>
          <w:highlight w:val="none"/>
          <w:lang w:eastAsia="zh-CN"/>
        </w:rPr>
        <w:t>禄劝彝族苗族自治县云龙水库水源保护区管理局</w:t>
      </w:r>
      <w:r>
        <w:rPr>
          <w:rFonts w:hint="eastAsia" w:ascii="宋体" w:hAnsi="宋体" w:eastAsia="宋体"/>
          <w:bCs/>
          <w:kern w:val="2"/>
          <w:sz w:val="21"/>
          <w:szCs w:val="21"/>
          <w:highlight w:val="none"/>
        </w:rPr>
        <w:t xml:space="preserve"> </w:t>
      </w:r>
    </w:p>
    <w:p w14:paraId="444C955A">
      <w:pPr>
        <w:keepNext w:val="0"/>
        <w:keepLines w:val="0"/>
        <w:pageBreakBefore w:val="0"/>
        <w:kinsoku/>
        <w:overflowPunct/>
        <w:topLinePunct w:val="0"/>
        <w:autoSpaceDE/>
        <w:autoSpaceDN/>
        <w:bidi w:val="0"/>
        <w:adjustRightInd w:val="0"/>
        <w:snapToGrid w:val="0"/>
        <w:spacing w:line="360" w:lineRule="exact"/>
        <w:ind w:firstLine="420" w:firstLineChars="200"/>
        <w:textAlignment w:val="auto"/>
        <w:rPr>
          <w:rFonts w:ascii="宋体" w:hAnsi="宋体" w:eastAsia="宋体"/>
          <w:bCs/>
          <w:kern w:val="2"/>
          <w:sz w:val="21"/>
          <w:szCs w:val="21"/>
          <w:highlight w:val="none"/>
        </w:rPr>
      </w:pPr>
      <w:r>
        <w:rPr>
          <w:rFonts w:hint="eastAsia" w:ascii="宋体" w:hAnsi="宋体" w:eastAsia="宋体"/>
          <w:bCs/>
          <w:kern w:val="2"/>
          <w:sz w:val="21"/>
          <w:szCs w:val="21"/>
          <w:highlight w:val="none"/>
        </w:rPr>
        <w:t xml:space="preserve">招标人地址：禄劝县屏山街道旧县村委会东华村(禄大路旁) </w:t>
      </w:r>
    </w:p>
    <w:p w14:paraId="58731A9F">
      <w:pPr>
        <w:keepNext w:val="0"/>
        <w:keepLines w:val="0"/>
        <w:pageBreakBefore w:val="0"/>
        <w:kinsoku/>
        <w:overflowPunct/>
        <w:topLinePunct w:val="0"/>
        <w:autoSpaceDE/>
        <w:autoSpaceDN/>
        <w:bidi w:val="0"/>
        <w:adjustRightInd w:val="0"/>
        <w:snapToGrid w:val="0"/>
        <w:spacing w:line="360" w:lineRule="exact"/>
        <w:ind w:firstLine="420" w:firstLineChars="200"/>
        <w:textAlignment w:val="auto"/>
        <w:rPr>
          <w:rFonts w:hint="eastAsia" w:ascii="宋体" w:hAnsi="宋体" w:eastAsia="宋体"/>
          <w:bCs/>
          <w:kern w:val="2"/>
          <w:sz w:val="21"/>
          <w:szCs w:val="21"/>
          <w:highlight w:val="none"/>
          <w:lang w:eastAsia="zh-CN"/>
        </w:rPr>
      </w:pPr>
      <w:r>
        <w:rPr>
          <w:rFonts w:hint="eastAsia" w:ascii="宋体" w:hAnsi="宋体" w:eastAsia="宋体"/>
          <w:bCs/>
          <w:kern w:val="2"/>
          <w:sz w:val="21"/>
          <w:szCs w:val="21"/>
          <w:highlight w:val="none"/>
        </w:rPr>
        <w:t>联系人：</w:t>
      </w:r>
      <w:r>
        <w:rPr>
          <w:rFonts w:hint="eastAsia" w:ascii="宋体" w:hAnsi="宋体" w:eastAsia="宋体"/>
          <w:bCs/>
          <w:kern w:val="2"/>
          <w:sz w:val="21"/>
          <w:szCs w:val="21"/>
          <w:highlight w:val="none"/>
          <w:lang w:val="en-US" w:eastAsia="zh-CN"/>
        </w:rPr>
        <w:t xml:space="preserve"> </w:t>
      </w:r>
      <w:r>
        <w:rPr>
          <w:rFonts w:hint="eastAsia" w:ascii="宋体" w:hAnsi="宋体"/>
          <w:bCs/>
          <w:kern w:val="2"/>
          <w:sz w:val="21"/>
          <w:szCs w:val="21"/>
          <w:highlight w:val="none"/>
          <w:lang w:val="en-US" w:eastAsia="zh-CN"/>
        </w:rPr>
        <w:t>樊工</w:t>
      </w:r>
    </w:p>
    <w:p w14:paraId="07C2A6BD">
      <w:pPr>
        <w:keepNext w:val="0"/>
        <w:keepLines w:val="0"/>
        <w:pageBreakBefore w:val="0"/>
        <w:kinsoku/>
        <w:overflowPunct/>
        <w:topLinePunct w:val="0"/>
        <w:autoSpaceDE/>
        <w:autoSpaceDN/>
        <w:bidi w:val="0"/>
        <w:adjustRightInd w:val="0"/>
        <w:snapToGrid w:val="0"/>
        <w:spacing w:after="100" w:afterAutospacing="1" w:line="360" w:lineRule="exact"/>
        <w:ind w:firstLine="420" w:firstLineChars="200"/>
        <w:textAlignment w:val="auto"/>
        <w:rPr>
          <w:rFonts w:hint="eastAsia" w:ascii="宋体" w:hAnsi="宋体" w:eastAsia="宋体"/>
          <w:bCs/>
          <w:kern w:val="2"/>
          <w:sz w:val="21"/>
          <w:szCs w:val="21"/>
          <w:highlight w:val="none"/>
          <w:lang w:eastAsia="zh-CN"/>
        </w:rPr>
      </w:pPr>
      <w:r>
        <w:rPr>
          <w:rFonts w:hint="eastAsia" w:ascii="宋体" w:hAnsi="宋体" w:eastAsia="宋体"/>
          <w:bCs/>
          <w:kern w:val="2"/>
          <w:sz w:val="21"/>
          <w:szCs w:val="21"/>
          <w:highlight w:val="none"/>
        </w:rPr>
        <w:t>电话：</w:t>
      </w:r>
      <w:r>
        <w:rPr>
          <w:rFonts w:hint="eastAsia" w:ascii="宋体" w:hAnsi="宋体" w:eastAsia="宋体"/>
          <w:bCs/>
          <w:kern w:val="2"/>
          <w:sz w:val="21"/>
          <w:szCs w:val="21"/>
          <w:highlight w:val="none"/>
          <w:lang w:val="en-US" w:eastAsia="zh-CN"/>
        </w:rPr>
        <w:t xml:space="preserve"> </w:t>
      </w:r>
      <w:r>
        <w:rPr>
          <w:rFonts w:hint="eastAsia" w:ascii="宋体" w:hAnsi="宋体"/>
          <w:bCs/>
          <w:kern w:val="2"/>
          <w:sz w:val="21"/>
          <w:szCs w:val="21"/>
          <w:highlight w:val="none"/>
          <w:lang w:val="en-US" w:eastAsia="zh-CN"/>
        </w:rPr>
        <w:t>0871-68910858</w:t>
      </w:r>
    </w:p>
    <w:p w14:paraId="09926D4C">
      <w:pPr>
        <w:keepNext w:val="0"/>
        <w:keepLines w:val="0"/>
        <w:pageBreakBefore w:val="0"/>
        <w:kinsoku/>
        <w:overflowPunct/>
        <w:topLinePunct w:val="0"/>
        <w:autoSpaceDE/>
        <w:autoSpaceDN/>
        <w:bidi w:val="0"/>
        <w:adjustRightInd w:val="0"/>
        <w:snapToGrid w:val="0"/>
        <w:spacing w:line="360" w:lineRule="exact"/>
        <w:ind w:firstLine="420" w:firstLineChars="200"/>
        <w:textAlignment w:val="auto"/>
        <w:rPr>
          <w:rFonts w:ascii="宋体" w:hAnsi="宋体" w:eastAsia="宋体"/>
          <w:bCs/>
          <w:kern w:val="2"/>
          <w:sz w:val="21"/>
          <w:szCs w:val="21"/>
          <w:highlight w:val="none"/>
        </w:rPr>
      </w:pPr>
      <w:r>
        <w:rPr>
          <w:rFonts w:hint="eastAsia" w:ascii="宋体" w:hAnsi="宋体" w:eastAsia="宋体"/>
          <w:bCs/>
          <w:kern w:val="2"/>
          <w:sz w:val="21"/>
          <w:szCs w:val="21"/>
          <w:highlight w:val="none"/>
        </w:rPr>
        <w:t>招标代理机构：</w:t>
      </w:r>
      <w:r>
        <w:rPr>
          <w:rFonts w:hint="eastAsia" w:ascii="宋体" w:hAnsi="宋体" w:eastAsia="宋体" w:cs="宋体"/>
          <w:sz w:val="21"/>
          <w:highlight w:val="none"/>
        </w:rPr>
        <w:t>云南晟宇工程项目管理有限公司</w:t>
      </w:r>
      <w:r>
        <w:rPr>
          <w:rFonts w:hint="eastAsia" w:ascii="宋体" w:hAnsi="宋体" w:eastAsia="宋体"/>
          <w:bCs/>
          <w:kern w:val="2"/>
          <w:sz w:val="21"/>
          <w:szCs w:val="21"/>
          <w:highlight w:val="none"/>
        </w:rPr>
        <w:t xml:space="preserve"> </w:t>
      </w:r>
    </w:p>
    <w:p w14:paraId="2EFA6C29">
      <w:pPr>
        <w:keepNext w:val="0"/>
        <w:keepLines w:val="0"/>
        <w:pageBreakBefore w:val="0"/>
        <w:kinsoku/>
        <w:overflowPunct/>
        <w:topLinePunct w:val="0"/>
        <w:autoSpaceDE/>
        <w:autoSpaceDN/>
        <w:bidi w:val="0"/>
        <w:adjustRightInd w:val="0"/>
        <w:snapToGrid w:val="0"/>
        <w:spacing w:line="360" w:lineRule="exact"/>
        <w:ind w:firstLine="420" w:firstLineChars="200"/>
        <w:textAlignment w:val="auto"/>
        <w:rPr>
          <w:rFonts w:ascii="宋体" w:hAnsi="宋体" w:eastAsia="宋体"/>
          <w:bCs/>
          <w:kern w:val="2"/>
          <w:sz w:val="21"/>
          <w:szCs w:val="21"/>
          <w:highlight w:val="none"/>
        </w:rPr>
      </w:pPr>
      <w:r>
        <w:rPr>
          <w:rFonts w:hint="eastAsia" w:ascii="宋体" w:hAnsi="宋体" w:eastAsia="宋体"/>
          <w:bCs/>
          <w:kern w:val="2"/>
          <w:sz w:val="21"/>
          <w:szCs w:val="21"/>
          <w:highlight w:val="none"/>
        </w:rPr>
        <w:t>地址：</w:t>
      </w:r>
      <w:r>
        <w:rPr>
          <w:rFonts w:hint="eastAsia" w:ascii="宋体" w:hAnsi="宋体" w:eastAsia="宋体" w:cs="宋体"/>
          <w:sz w:val="21"/>
          <w:highlight w:val="none"/>
        </w:rPr>
        <w:t>昆明市盘龙区北京路</w:t>
      </w:r>
      <w:r>
        <w:rPr>
          <w:rFonts w:hint="eastAsia" w:ascii="宋体" w:hAnsi="宋体" w:cs="宋体"/>
          <w:sz w:val="21"/>
          <w:highlight w:val="none"/>
        </w:rPr>
        <w:t>668</w:t>
      </w:r>
      <w:r>
        <w:rPr>
          <w:rFonts w:hint="eastAsia" w:ascii="宋体" w:hAnsi="宋体" w:eastAsia="宋体" w:cs="宋体"/>
          <w:sz w:val="21"/>
          <w:highlight w:val="none"/>
        </w:rPr>
        <w:t>号摩玛大厦二期</w:t>
      </w:r>
      <w:r>
        <w:rPr>
          <w:rFonts w:hint="eastAsia" w:ascii="宋体" w:hAnsi="宋体" w:cs="宋体"/>
          <w:sz w:val="21"/>
          <w:highlight w:val="none"/>
        </w:rPr>
        <w:t>A</w:t>
      </w:r>
      <w:r>
        <w:rPr>
          <w:rFonts w:hint="eastAsia" w:ascii="宋体" w:hAnsi="宋体" w:eastAsia="宋体" w:cs="宋体"/>
          <w:sz w:val="21"/>
          <w:highlight w:val="none"/>
        </w:rPr>
        <w:t>座</w:t>
      </w:r>
      <w:r>
        <w:rPr>
          <w:rFonts w:hint="eastAsia" w:ascii="宋体" w:hAnsi="宋体" w:cs="宋体"/>
          <w:sz w:val="21"/>
          <w:highlight w:val="none"/>
        </w:rPr>
        <w:t>2907</w:t>
      </w:r>
      <w:r>
        <w:rPr>
          <w:rFonts w:hint="eastAsia" w:ascii="宋体" w:hAnsi="宋体" w:eastAsia="宋体" w:cs="宋体"/>
          <w:sz w:val="21"/>
          <w:highlight w:val="none"/>
        </w:rPr>
        <w:t>室</w:t>
      </w:r>
    </w:p>
    <w:p w14:paraId="110E748D">
      <w:pPr>
        <w:keepNext w:val="0"/>
        <w:keepLines w:val="0"/>
        <w:pageBreakBefore w:val="0"/>
        <w:kinsoku/>
        <w:overflowPunct/>
        <w:topLinePunct w:val="0"/>
        <w:autoSpaceDE/>
        <w:autoSpaceDN/>
        <w:bidi w:val="0"/>
        <w:adjustRightInd w:val="0"/>
        <w:snapToGrid w:val="0"/>
        <w:spacing w:line="360" w:lineRule="exact"/>
        <w:ind w:firstLine="420" w:firstLineChars="200"/>
        <w:textAlignment w:val="auto"/>
        <w:rPr>
          <w:rFonts w:ascii="宋体" w:hAnsi="宋体" w:eastAsia="宋体"/>
          <w:bCs/>
          <w:kern w:val="2"/>
          <w:sz w:val="21"/>
          <w:szCs w:val="21"/>
          <w:highlight w:val="none"/>
        </w:rPr>
      </w:pPr>
      <w:r>
        <w:rPr>
          <w:rFonts w:hint="eastAsia" w:ascii="宋体" w:hAnsi="宋体" w:eastAsia="宋体"/>
          <w:bCs/>
          <w:kern w:val="2"/>
          <w:sz w:val="21"/>
          <w:szCs w:val="21"/>
          <w:highlight w:val="none"/>
        </w:rPr>
        <w:t>联系人：</w:t>
      </w:r>
      <w:r>
        <w:rPr>
          <w:rFonts w:hint="eastAsia" w:ascii="宋体" w:hAnsi="宋体" w:eastAsia="宋体" w:cs="宋体"/>
          <w:sz w:val="21"/>
          <w:highlight w:val="none"/>
        </w:rPr>
        <w:t>徐艳琼、徐冬、熊博</w:t>
      </w:r>
      <w:r>
        <w:rPr>
          <w:rFonts w:hint="eastAsia" w:ascii="宋体" w:hAnsi="宋体" w:eastAsia="宋体"/>
          <w:bCs/>
          <w:kern w:val="2"/>
          <w:sz w:val="21"/>
          <w:szCs w:val="21"/>
          <w:highlight w:val="none"/>
        </w:rPr>
        <w:t xml:space="preserve"> </w:t>
      </w:r>
    </w:p>
    <w:p w14:paraId="030136BD">
      <w:pPr>
        <w:keepNext w:val="0"/>
        <w:keepLines w:val="0"/>
        <w:pageBreakBefore w:val="0"/>
        <w:kinsoku/>
        <w:overflowPunct/>
        <w:topLinePunct w:val="0"/>
        <w:autoSpaceDE/>
        <w:autoSpaceDN/>
        <w:bidi w:val="0"/>
        <w:adjustRightInd w:val="0"/>
        <w:snapToGrid w:val="0"/>
        <w:spacing w:line="360" w:lineRule="exact"/>
        <w:ind w:firstLine="420" w:firstLineChars="200"/>
        <w:textAlignment w:val="auto"/>
        <w:rPr>
          <w:rFonts w:ascii="宋体" w:hAnsi="宋体" w:eastAsia="宋体"/>
          <w:bCs/>
          <w:kern w:val="2"/>
          <w:sz w:val="21"/>
          <w:szCs w:val="21"/>
          <w:highlight w:val="none"/>
        </w:rPr>
      </w:pPr>
      <w:r>
        <w:rPr>
          <w:rFonts w:hint="eastAsia" w:ascii="宋体" w:hAnsi="宋体" w:eastAsia="宋体"/>
          <w:bCs/>
          <w:kern w:val="2"/>
          <w:sz w:val="21"/>
          <w:szCs w:val="21"/>
          <w:highlight w:val="none"/>
        </w:rPr>
        <w:t>电话：</w:t>
      </w:r>
      <w:r>
        <w:rPr>
          <w:rFonts w:hint="eastAsia" w:ascii="宋体" w:hAnsi="宋体" w:cs="宋体"/>
          <w:sz w:val="21"/>
          <w:highlight w:val="none"/>
        </w:rPr>
        <w:t>0871</w:t>
      </w:r>
      <w:r>
        <w:rPr>
          <w:rFonts w:hint="eastAsia" w:ascii="宋体" w:hAnsi="宋体" w:eastAsia="宋体" w:cs="宋体"/>
          <w:sz w:val="21"/>
          <w:highlight w:val="none"/>
        </w:rPr>
        <w:t>－</w:t>
      </w:r>
      <w:r>
        <w:rPr>
          <w:rFonts w:hint="eastAsia" w:ascii="宋体" w:hAnsi="宋体" w:cs="宋体"/>
          <w:sz w:val="21"/>
          <w:highlight w:val="none"/>
        </w:rPr>
        <w:t>65638568</w:t>
      </w:r>
    </w:p>
    <w:p w14:paraId="6224212D">
      <w:pPr>
        <w:keepNext w:val="0"/>
        <w:keepLines w:val="0"/>
        <w:pageBreakBefore w:val="0"/>
        <w:kinsoku/>
        <w:overflowPunct/>
        <w:topLinePunct w:val="0"/>
        <w:autoSpaceDE/>
        <w:autoSpaceDN/>
        <w:bidi w:val="0"/>
        <w:adjustRightInd w:val="0"/>
        <w:snapToGrid w:val="0"/>
        <w:spacing w:line="360" w:lineRule="exact"/>
        <w:textAlignment w:val="auto"/>
        <w:rPr>
          <w:rFonts w:ascii="宋体" w:hAnsi="宋体" w:eastAsia="宋体"/>
          <w:highlight w:val="none"/>
        </w:rPr>
      </w:pPr>
    </w:p>
    <w:p w14:paraId="5D556B83">
      <w:pPr>
        <w:keepNext w:val="0"/>
        <w:keepLines w:val="0"/>
        <w:pageBreakBefore w:val="0"/>
        <w:kinsoku/>
        <w:overflowPunct/>
        <w:topLinePunct w:val="0"/>
        <w:autoSpaceDE/>
        <w:autoSpaceDN/>
        <w:bidi w:val="0"/>
        <w:adjustRightInd w:val="0"/>
        <w:snapToGrid w:val="0"/>
        <w:spacing w:line="360" w:lineRule="exact"/>
        <w:ind w:firstLine="420" w:firstLineChars="200"/>
        <w:textAlignment w:val="auto"/>
        <w:rPr>
          <w:rFonts w:hint="eastAsia" w:ascii="宋体" w:hAnsi="宋体" w:eastAsia="宋体"/>
          <w:bCs/>
          <w:kern w:val="2"/>
          <w:sz w:val="21"/>
          <w:szCs w:val="21"/>
          <w:highlight w:val="none"/>
        </w:rPr>
      </w:pPr>
      <w:r>
        <w:rPr>
          <w:rFonts w:hint="eastAsia" w:ascii="宋体" w:hAnsi="宋体" w:eastAsia="宋体"/>
          <w:bCs/>
          <w:kern w:val="2"/>
          <w:sz w:val="21"/>
          <w:szCs w:val="21"/>
          <w:highlight w:val="none"/>
        </w:rPr>
        <w:t>监督部门名称及联系方式：</w:t>
      </w:r>
      <w:r>
        <w:rPr>
          <w:rFonts w:hint="eastAsia" w:ascii="宋体" w:hAnsi="宋体" w:eastAsia="宋体"/>
          <w:bCs/>
          <w:kern w:val="2"/>
          <w:sz w:val="21"/>
          <w:szCs w:val="21"/>
          <w:highlight w:val="none"/>
        </w:rPr>
        <w:fldChar w:fldCharType="begin"/>
      </w:r>
      <w:r>
        <w:rPr>
          <w:rFonts w:hint="eastAsia" w:ascii="宋体" w:hAnsi="宋体" w:eastAsia="宋体"/>
          <w:bCs/>
          <w:kern w:val="2"/>
          <w:sz w:val="21"/>
          <w:szCs w:val="21"/>
          <w:highlight w:val="none"/>
        </w:rPr>
        <w:instrText xml:space="preserve"> AUTOTEXT  input23 \* MERGEFORMAT </w:instrText>
      </w:r>
      <w:r>
        <w:rPr>
          <w:rFonts w:hint="eastAsia" w:ascii="宋体" w:hAnsi="宋体" w:eastAsia="宋体"/>
          <w:bCs/>
          <w:kern w:val="2"/>
          <w:sz w:val="21"/>
          <w:szCs w:val="21"/>
          <w:highlight w:val="none"/>
        </w:rPr>
        <w:fldChar w:fldCharType="separate"/>
      </w:r>
      <w:r>
        <w:rPr>
          <w:rFonts w:hint="eastAsia" w:ascii="宋体" w:hAnsi="宋体" w:eastAsia="宋体"/>
          <w:bCs/>
          <w:kern w:val="2"/>
          <w:sz w:val="21"/>
          <w:szCs w:val="21"/>
          <w:highlight w:val="none"/>
        </w:rPr>
        <w:t>禄劝县政务服务管理局</w:t>
      </w:r>
      <w:r>
        <w:rPr>
          <w:rFonts w:hint="eastAsia" w:ascii="宋体" w:hAnsi="宋体" w:eastAsia="宋体"/>
          <w:bCs/>
          <w:kern w:val="2"/>
          <w:sz w:val="21"/>
          <w:szCs w:val="21"/>
          <w:highlight w:val="none"/>
        </w:rPr>
        <w:fldChar w:fldCharType="end"/>
      </w:r>
      <w:r>
        <w:rPr>
          <w:rFonts w:hint="eastAsia" w:ascii="宋体" w:hAnsi="宋体" w:eastAsia="宋体"/>
          <w:bCs/>
          <w:kern w:val="2"/>
          <w:sz w:val="21"/>
          <w:szCs w:val="21"/>
          <w:highlight w:val="none"/>
        </w:rPr>
        <w:t xml:space="preserve"> </w:t>
      </w:r>
    </w:p>
    <w:p w14:paraId="47A0EBB6">
      <w:pPr>
        <w:keepNext w:val="0"/>
        <w:keepLines w:val="0"/>
        <w:pageBreakBefore w:val="0"/>
        <w:kinsoku/>
        <w:overflowPunct/>
        <w:topLinePunct w:val="0"/>
        <w:autoSpaceDE/>
        <w:autoSpaceDN/>
        <w:bidi w:val="0"/>
        <w:adjustRightInd w:val="0"/>
        <w:snapToGrid w:val="0"/>
        <w:spacing w:line="360" w:lineRule="exact"/>
        <w:ind w:firstLine="420" w:firstLineChars="200"/>
        <w:textAlignment w:val="auto"/>
        <w:rPr>
          <w:rFonts w:hint="eastAsia" w:ascii="宋体" w:hAnsi="宋体" w:eastAsia="宋体"/>
          <w:bCs/>
          <w:kern w:val="2"/>
          <w:sz w:val="21"/>
          <w:szCs w:val="21"/>
          <w:highlight w:val="none"/>
        </w:rPr>
      </w:pPr>
      <w:r>
        <w:rPr>
          <w:rFonts w:hint="eastAsia" w:ascii="宋体" w:hAnsi="宋体" w:eastAsia="宋体"/>
          <w:bCs/>
          <w:kern w:val="2"/>
          <w:sz w:val="21"/>
          <w:szCs w:val="21"/>
          <w:highlight w:val="none"/>
        </w:rPr>
        <w:t>联系电话：0871</w:t>
      </w:r>
      <w:r>
        <w:rPr>
          <w:rFonts w:hint="eastAsia" w:ascii="宋体" w:hAnsi="宋体"/>
          <w:bCs/>
          <w:kern w:val="2"/>
          <w:sz w:val="21"/>
          <w:szCs w:val="21"/>
          <w:highlight w:val="none"/>
          <w:lang w:val="en-US" w:eastAsia="zh-CN"/>
        </w:rPr>
        <w:t>-</w:t>
      </w:r>
      <w:r>
        <w:rPr>
          <w:rFonts w:hint="eastAsia" w:ascii="宋体" w:hAnsi="宋体" w:eastAsia="宋体"/>
          <w:bCs/>
          <w:kern w:val="2"/>
          <w:sz w:val="21"/>
          <w:szCs w:val="21"/>
          <w:highlight w:val="none"/>
        </w:rPr>
        <w:t>66150024</w:t>
      </w:r>
    </w:p>
    <w:p w14:paraId="73B8F5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FA774F"/>
    <w:multiLevelType w:val="singleLevel"/>
    <w:tmpl w:val="4CFA774F"/>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50348"/>
    <w:rsid w:val="12CC69B4"/>
    <w:rsid w:val="14943977"/>
    <w:rsid w:val="150768DE"/>
    <w:rsid w:val="22421B7E"/>
    <w:rsid w:val="23CB7840"/>
    <w:rsid w:val="2A3456F4"/>
    <w:rsid w:val="38AC5B4A"/>
    <w:rsid w:val="3BBF2919"/>
    <w:rsid w:val="3D145DC3"/>
    <w:rsid w:val="3F8C7C8E"/>
    <w:rsid w:val="4D35545C"/>
    <w:rsid w:val="55060392"/>
    <w:rsid w:val="604E5783"/>
    <w:rsid w:val="60F32AEE"/>
    <w:rsid w:val="6B250348"/>
    <w:rsid w:val="76D55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center"/>
      <w:outlineLvl w:val="0"/>
    </w:pPr>
    <w:rPr>
      <w:rFonts w:ascii="Times New Roman" w:hAnsi="Times New Roman" w:eastAsia="宋体"/>
      <w:b/>
      <w:bCs/>
      <w:kern w:val="44"/>
      <w:sz w:val="36"/>
      <w:szCs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14</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2025-02-20T06:10:00Z</dcterms:created>
  <dc:creator>陈维俊</dc:creator>
  <cp:lastModifiedBy>陈维俊</cp:lastModifiedBy>
  <dcterms:modified xsi:type="dcterms:W3CDTF">2025-02-20T07:12:46Z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284028AF9B194732A611F29C9389D182_11</vt:lpwstr>
  </property>
  <property fmtid="{D5CDD505-2E9C-101B-9397-08002B2CF9AE}" pid="4" name="KSOTemplateDocerSaveRecord">
    <vt:lpwstr>eyJoZGlkIjoiNDU3NjdiM2NiMmQ0OWYyYzVjODA2N2RiNTMwZDU5MTEiLCJ1c2VySWQiOiI0NzI0MDQyMjUifQ==</vt:lpwstr>
  </property>
</Properties>
</file>