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6279" w14:textId="77777777" w:rsidR="00CB1701" w:rsidRDefault="00CB1701" w:rsidP="00CB1701">
      <w:pPr>
        <w:snapToGrid w:val="0"/>
        <w:spacing w:line="276" w:lineRule="auto"/>
        <w:jc w:val="center"/>
        <w:rPr>
          <w:rFonts w:ascii="宋体" w:hAnsi="宋体" w:cs="宋体"/>
          <w:b/>
          <w:bCs/>
          <w:sz w:val="28"/>
          <w:szCs w:val="28"/>
        </w:rPr>
      </w:pPr>
      <w:bookmarkStart w:id="0" w:name="OLE_LINK6"/>
      <w:bookmarkStart w:id="1" w:name="OLE_LINK1"/>
      <w:r w:rsidRPr="00CB1701">
        <w:rPr>
          <w:rFonts w:ascii="宋体" w:hAnsi="宋体" w:cs="宋体" w:hint="eastAsia"/>
          <w:b/>
          <w:bCs/>
          <w:sz w:val="28"/>
          <w:szCs w:val="28"/>
        </w:rPr>
        <w:t>鲁甸县2025年农业灌溉配套设施及农村安全饮水建设第一批项目</w:t>
      </w:r>
      <w:bookmarkEnd w:id="0"/>
    </w:p>
    <w:p w14:paraId="33F5B3D5" w14:textId="39706ECC" w:rsidR="00CB1701" w:rsidRPr="00CB1701" w:rsidRDefault="00CB1701" w:rsidP="00CB1701">
      <w:pPr>
        <w:snapToGrid w:val="0"/>
        <w:spacing w:line="276" w:lineRule="auto"/>
        <w:jc w:val="center"/>
        <w:rPr>
          <w:rFonts w:ascii="宋体" w:hAnsi="宋体" w:cs="宋体" w:hint="eastAsia"/>
          <w:b/>
          <w:bCs/>
          <w:sz w:val="40"/>
          <w:szCs w:val="40"/>
        </w:rPr>
      </w:pPr>
      <w:r w:rsidRPr="00CB1701">
        <w:rPr>
          <w:rFonts w:ascii="宋体" w:hAnsi="宋体" w:cs="宋体" w:hint="eastAsia"/>
          <w:b/>
          <w:bCs/>
          <w:sz w:val="28"/>
          <w:szCs w:val="28"/>
        </w:rPr>
        <w:t>设计施工总承包</w:t>
      </w:r>
    </w:p>
    <w:bookmarkEnd w:id="1"/>
    <w:p w14:paraId="7400D49B" w14:textId="77777777" w:rsidR="00CB1701" w:rsidRPr="00C22D10" w:rsidRDefault="00CB1701" w:rsidP="00CB1701">
      <w:pPr>
        <w:snapToGrid w:val="0"/>
        <w:spacing w:line="276" w:lineRule="auto"/>
        <w:jc w:val="center"/>
        <w:rPr>
          <w:rFonts w:ascii="宋体" w:hAnsi="宋体" w:cs="宋体" w:hint="eastAsia"/>
          <w:b/>
          <w:bCs/>
          <w:sz w:val="36"/>
          <w:szCs w:val="36"/>
        </w:rPr>
      </w:pPr>
      <w:r w:rsidRPr="00C22D10">
        <w:rPr>
          <w:rFonts w:ascii="宋体" w:hAnsi="宋体" w:cs="宋体" w:hint="eastAsia"/>
          <w:b/>
          <w:bCs/>
          <w:sz w:val="36"/>
          <w:szCs w:val="36"/>
        </w:rPr>
        <w:t>招标公告</w:t>
      </w:r>
    </w:p>
    <w:p w14:paraId="5EE94388" w14:textId="77777777" w:rsidR="00CB1701" w:rsidRPr="00C22D10" w:rsidRDefault="00CB1701" w:rsidP="00CB1701">
      <w:pPr>
        <w:wordWrap w:val="0"/>
        <w:spacing w:line="360" w:lineRule="auto"/>
        <w:rPr>
          <w:rFonts w:ascii="宋体" w:hAnsi="宋体" w:cs="宋体" w:hint="eastAsia"/>
          <w:b/>
          <w:bCs/>
          <w:sz w:val="24"/>
        </w:rPr>
      </w:pPr>
      <w:r w:rsidRPr="00C22D10">
        <w:rPr>
          <w:rFonts w:ascii="宋体" w:hAnsi="宋体" w:cs="宋体" w:hint="eastAsia"/>
          <w:b/>
          <w:bCs/>
          <w:sz w:val="24"/>
        </w:rPr>
        <w:t>1．招标条件</w:t>
      </w:r>
    </w:p>
    <w:p w14:paraId="35D090BF"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本招标项目</w:t>
      </w:r>
      <w:r w:rsidRPr="003E4E1A">
        <w:rPr>
          <w:rFonts w:ascii="宋体" w:hAnsi="宋体" w:cs="宋体" w:hint="eastAsia"/>
          <w:szCs w:val="21"/>
          <w:u w:val="single"/>
        </w:rPr>
        <w:t>鲁甸县2025年农业灌溉配套设施及农村安全饮水建设第一批项目</w:t>
      </w:r>
      <w:r w:rsidRPr="00C22D10">
        <w:rPr>
          <w:rFonts w:ascii="宋体" w:hAnsi="宋体" w:cs="宋体" w:hint="eastAsia"/>
          <w:szCs w:val="21"/>
        </w:rPr>
        <w:t>已由</w:t>
      </w:r>
      <w:r w:rsidRPr="009525F9">
        <w:rPr>
          <w:rFonts w:ascii="宋体" w:hAnsi="宋体" w:cs="宋体" w:hint="eastAsia"/>
          <w:szCs w:val="21"/>
          <w:u w:val="single"/>
        </w:rPr>
        <w:t>鲁甸县人民政府</w:t>
      </w:r>
      <w:r w:rsidRPr="00C22D10">
        <w:rPr>
          <w:rFonts w:ascii="宋体" w:hAnsi="宋体" w:cs="宋体" w:hint="eastAsia"/>
          <w:szCs w:val="21"/>
        </w:rPr>
        <w:t>以</w:t>
      </w:r>
      <w:r w:rsidRPr="009525F9">
        <w:rPr>
          <w:rFonts w:ascii="宋体" w:hAnsi="宋体" w:cs="宋体" w:hint="eastAsia"/>
          <w:szCs w:val="21"/>
          <w:u w:val="single"/>
        </w:rPr>
        <w:t>鲁政复〔2025〕35号</w:t>
      </w:r>
      <w:r w:rsidRPr="00C22D10">
        <w:rPr>
          <w:rFonts w:ascii="宋体" w:hAnsi="宋体" w:cs="宋体" w:hint="eastAsia"/>
          <w:snapToGrid w:val="0"/>
          <w:szCs w:val="21"/>
        </w:rPr>
        <w:t>批准建设</w:t>
      </w:r>
      <w:r w:rsidRPr="00C22D10">
        <w:rPr>
          <w:rFonts w:ascii="宋体" w:hAnsi="宋体" w:cs="宋体" w:hint="eastAsia"/>
          <w:szCs w:val="21"/>
        </w:rPr>
        <w:t>，建设资金为</w:t>
      </w:r>
      <w:r>
        <w:rPr>
          <w:rFonts w:ascii="宋体" w:hAnsi="宋体" w:cs="宋体" w:hint="eastAsia"/>
          <w:szCs w:val="21"/>
          <w:u w:val="single"/>
        </w:rPr>
        <w:t>鲁甸县2025年财政衔接资金</w:t>
      </w:r>
      <w:r w:rsidRPr="00C22D10">
        <w:rPr>
          <w:rFonts w:ascii="宋体" w:hAnsi="宋体" w:cs="宋体" w:hint="eastAsia"/>
          <w:szCs w:val="21"/>
        </w:rPr>
        <w:t>，资金已落实，招标人为</w:t>
      </w:r>
      <w:r>
        <w:rPr>
          <w:rFonts w:ascii="宋体" w:hAnsi="宋体" w:cs="宋体" w:hint="eastAsia"/>
          <w:szCs w:val="21"/>
          <w:u w:val="single"/>
        </w:rPr>
        <w:t>鲁甸县水</w:t>
      </w:r>
      <w:proofErr w:type="gramStart"/>
      <w:r>
        <w:rPr>
          <w:rFonts w:ascii="宋体" w:hAnsi="宋体" w:cs="宋体" w:hint="eastAsia"/>
          <w:szCs w:val="21"/>
          <w:u w:val="single"/>
        </w:rPr>
        <w:t>务</w:t>
      </w:r>
      <w:proofErr w:type="gramEnd"/>
      <w:r>
        <w:rPr>
          <w:rFonts w:ascii="宋体" w:hAnsi="宋体" w:cs="宋体" w:hint="eastAsia"/>
          <w:szCs w:val="21"/>
          <w:u w:val="single"/>
        </w:rPr>
        <w:t>局</w:t>
      </w:r>
      <w:r w:rsidRPr="00C22D10">
        <w:rPr>
          <w:rFonts w:ascii="宋体" w:hAnsi="宋体" w:cs="宋体" w:hint="eastAsia"/>
          <w:szCs w:val="21"/>
        </w:rPr>
        <w:t>，招标代理机构为</w:t>
      </w:r>
      <w:r w:rsidRPr="00C22D10">
        <w:rPr>
          <w:rFonts w:ascii="宋体" w:hAnsi="宋体" w:cs="宋体" w:hint="eastAsia"/>
          <w:szCs w:val="21"/>
          <w:u w:val="single"/>
        </w:rPr>
        <w:t>云南广正招标咨询有限公司</w:t>
      </w:r>
      <w:r w:rsidRPr="00C22D10">
        <w:rPr>
          <w:rFonts w:ascii="宋体" w:hAnsi="宋体" w:cs="宋体" w:hint="eastAsia"/>
          <w:szCs w:val="21"/>
        </w:rPr>
        <w:t>。项目已具备招标条件，现对本项目的工程总承包进行公开招标。</w:t>
      </w:r>
    </w:p>
    <w:p w14:paraId="1D4DCF26" w14:textId="77777777" w:rsidR="00CB1701" w:rsidRPr="00C22D10" w:rsidRDefault="00CB1701" w:rsidP="00CB1701">
      <w:pPr>
        <w:widowControl/>
        <w:numPr>
          <w:ilvl w:val="0"/>
          <w:numId w:val="1"/>
        </w:numPr>
        <w:wordWrap w:val="0"/>
        <w:spacing w:line="360" w:lineRule="auto"/>
        <w:jc w:val="left"/>
        <w:rPr>
          <w:rFonts w:ascii="宋体" w:hAnsi="宋体" w:cs="宋体" w:hint="eastAsia"/>
          <w:b/>
          <w:bCs/>
          <w:sz w:val="24"/>
        </w:rPr>
      </w:pPr>
      <w:r w:rsidRPr="00C22D10">
        <w:rPr>
          <w:rFonts w:ascii="宋体" w:hAnsi="宋体" w:cs="宋体" w:hint="eastAsia"/>
          <w:b/>
          <w:bCs/>
          <w:sz w:val="24"/>
        </w:rPr>
        <w:t>项目概况与招标范围</w:t>
      </w:r>
    </w:p>
    <w:p w14:paraId="4D109D86" w14:textId="77777777" w:rsidR="00CB1701" w:rsidRPr="009525F9"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2.1建设规模及标段划分：</w:t>
      </w:r>
      <w:bookmarkStart w:id="2" w:name="_Hlk184384166"/>
      <w:r w:rsidRPr="00C22D10">
        <w:rPr>
          <w:rFonts w:ascii="宋体" w:hAnsi="宋体" w:cs="宋体" w:hint="eastAsia"/>
          <w:szCs w:val="21"/>
        </w:rPr>
        <w:t>本项目</w:t>
      </w:r>
      <w:r>
        <w:rPr>
          <w:rFonts w:ascii="宋体" w:hAnsi="宋体" w:cs="宋体" w:hint="eastAsia"/>
          <w:szCs w:val="21"/>
        </w:rPr>
        <w:t>共三个标段，标段划分如下</w:t>
      </w:r>
      <w:r w:rsidRPr="009525F9">
        <w:rPr>
          <w:rFonts w:ascii="宋体" w:hAnsi="宋体" w:cs="宋体" w:hint="eastAsia"/>
          <w:szCs w:val="21"/>
        </w:rPr>
        <w:t>：</w:t>
      </w:r>
    </w:p>
    <w:p w14:paraId="11780AC7" w14:textId="77777777" w:rsidR="00CB1701" w:rsidRPr="009525F9" w:rsidRDefault="00CB1701" w:rsidP="00CB1701">
      <w:pPr>
        <w:wordWrap w:val="0"/>
        <w:spacing w:line="360" w:lineRule="auto"/>
        <w:ind w:firstLineChars="200" w:firstLine="420"/>
        <w:rPr>
          <w:rFonts w:ascii="宋体" w:hAnsi="宋体" w:cs="宋体" w:hint="eastAsia"/>
          <w:szCs w:val="21"/>
        </w:rPr>
      </w:pPr>
      <w:r>
        <w:rPr>
          <w:rFonts w:ascii="宋体" w:hAnsi="宋体" w:cs="宋体" w:hint="eastAsia"/>
          <w:szCs w:val="21"/>
        </w:rPr>
        <w:t>一标段：</w:t>
      </w:r>
      <w:r w:rsidRPr="009525F9">
        <w:rPr>
          <w:rFonts w:ascii="宋体" w:hAnsi="宋体" w:cs="宋体" w:hint="eastAsia"/>
          <w:szCs w:val="21"/>
        </w:rPr>
        <w:t>尹家海子人畜饮水工程</w:t>
      </w:r>
      <w:r>
        <w:rPr>
          <w:rFonts w:ascii="宋体" w:hAnsi="宋体" w:cs="宋体" w:hint="eastAsia"/>
          <w:szCs w:val="21"/>
        </w:rPr>
        <w:t>，</w:t>
      </w:r>
      <w:r w:rsidRPr="009525F9">
        <w:rPr>
          <w:rFonts w:ascii="宋体" w:hAnsi="宋体" w:cs="宋体" w:hint="eastAsia"/>
          <w:szCs w:val="21"/>
        </w:rPr>
        <w:t>主要建设内容：闸阀井4个，变台安装1套，水泵2套，新安装PE100-DN355(1.6MPa)输水干管4000米、新安装PE100-DN355(1.25MPa)输水干管4000米、DN300钢管6000米，</w:t>
      </w:r>
      <w:proofErr w:type="gramStart"/>
      <w:r w:rsidRPr="009525F9">
        <w:rPr>
          <w:rFonts w:ascii="宋体" w:hAnsi="宋体" w:cs="宋体" w:hint="eastAsia"/>
          <w:szCs w:val="21"/>
        </w:rPr>
        <w:t>支镇墩</w:t>
      </w:r>
      <w:proofErr w:type="gramEnd"/>
      <w:r w:rsidRPr="009525F9">
        <w:rPr>
          <w:rFonts w:ascii="宋体" w:hAnsi="宋体" w:cs="宋体" w:hint="eastAsia"/>
          <w:szCs w:val="21"/>
        </w:rPr>
        <w:t>500个</w:t>
      </w:r>
      <w:r>
        <w:rPr>
          <w:rFonts w:ascii="宋体" w:hAnsi="宋体" w:cs="宋体" w:hint="eastAsia"/>
          <w:szCs w:val="21"/>
        </w:rPr>
        <w:t>，计划投资</w:t>
      </w:r>
      <w:r w:rsidRPr="00900291">
        <w:rPr>
          <w:rFonts w:ascii="宋体" w:hAnsi="宋体" w:cs="宋体"/>
          <w:szCs w:val="21"/>
        </w:rPr>
        <w:t>1231.70</w:t>
      </w:r>
      <w:r>
        <w:rPr>
          <w:rFonts w:ascii="宋体" w:hAnsi="宋体" w:cs="宋体" w:hint="eastAsia"/>
          <w:szCs w:val="21"/>
        </w:rPr>
        <w:t>万元。</w:t>
      </w:r>
    </w:p>
    <w:p w14:paraId="454239C0" w14:textId="77777777" w:rsidR="00CB1701" w:rsidRPr="009525F9" w:rsidRDefault="00CB1701" w:rsidP="00CB1701">
      <w:pPr>
        <w:wordWrap w:val="0"/>
        <w:spacing w:line="360" w:lineRule="auto"/>
        <w:ind w:firstLineChars="200" w:firstLine="420"/>
        <w:rPr>
          <w:rFonts w:ascii="宋体" w:hAnsi="宋体" w:cs="宋体" w:hint="eastAsia"/>
          <w:szCs w:val="21"/>
        </w:rPr>
      </w:pPr>
      <w:r>
        <w:rPr>
          <w:rFonts w:ascii="宋体" w:hAnsi="宋体" w:cs="宋体" w:hint="eastAsia"/>
          <w:szCs w:val="21"/>
        </w:rPr>
        <w:t>二标段：</w:t>
      </w:r>
      <w:r w:rsidRPr="009525F9">
        <w:rPr>
          <w:rFonts w:ascii="宋体" w:hAnsi="宋体" w:cs="宋体" w:hint="eastAsia"/>
          <w:szCs w:val="21"/>
        </w:rPr>
        <w:t>文屏</w:t>
      </w:r>
      <w:proofErr w:type="gramStart"/>
      <w:r w:rsidRPr="009525F9">
        <w:rPr>
          <w:rFonts w:ascii="宋体" w:hAnsi="宋体" w:cs="宋体" w:hint="eastAsia"/>
          <w:szCs w:val="21"/>
        </w:rPr>
        <w:t>街道安阁村</w:t>
      </w:r>
      <w:proofErr w:type="gramEnd"/>
      <w:r w:rsidRPr="009525F9">
        <w:rPr>
          <w:rFonts w:ascii="宋体" w:hAnsi="宋体" w:cs="宋体" w:hint="eastAsia"/>
          <w:szCs w:val="21"/>
        </w:rPr>
        <w:t>产业灌溉工程</w:t>
      </w:r>
      <w:r>
        <w:rPr>
          <w:rFonts w:ascii="宋体" w:hAnsi="宋体" w:cs="宋体" w:hint="eastAsia"/>
          <w:szCs w:val="21"/>
        </w:rPr>
        <w:t>，</w:t>
      </w:r>
      <w:r w:rsidRPr="009525F9">
        <w:rPr>
          <w:rFonts w:ascii="宋体" w:hAnsi="宋体" w:cs="宋体" w:hint="eastAsia"/>
          <w:szCs w:val="21"/>
        </w:rPr>
        <w:t>主要建设内容：新建泵站1座，闸阀井2个，变台安装1套，水泵2套，新安装PE100-DN500(1.0MPa)输水干管1950米，</w:t>
      </w:r>
      <w:proofErr w:type="gramStart"/>
      <w:r w:rsidRPr="009525F9">
        <w:rPr>
          <w:rFonts w:ascii="宋体" w:hAnsi="宋体" w:cs="宋体" w:hint="eastAsia"/>
          <w:szCs w:val="21"/>
        </w:rPr>
        <w:t>支镇墩</w:t>
      </w:r>
      <w:proofErr w:type="gramEnd"/>
      <w:r w:rsidRPr="009525F9">
        <w:rPr>
          <w:rFonts w:ascii="宋体" w:hAnsi="宋体" w:cs="宋体" w:hint="eastAsia"/>
          <w:szCs w:val="21"/>
        </w:rPr>
        <w:t>40个</w:t>
      </w:r>
      <w:r>
        <w:rPr>
          <w:rFonts w:ascii="宋体" w:hAnsi="宋体" w:cs="宋体" w:hint="eastAsia"/>
          <w:szCs w:val="21"/>
        </w:rPr>
        <w:t>，计划投资</w:t>
      </w:r>
      <w:r>
        <w:t>286.03</w:t>
      </w:r>
      <w:r>
        <w:rPr>
          <w:rFonts w:hint="eastAsia"/>
        </w:rPr>
        <w:t>万元。</w:t>
      </w:r>
    </w:p>
    <w:p w14:paraId="18AE6334" w14:textId="77777777" w:rsidR="00CB1701" w:rsidRPr="00C22D10" w:rsidRDefault="00CB1701" w:rsidP="00CB1701">
      <w:pPr>
        <w:wordWrap w:val="0"/>
        <w:spacing w:line="360" w:lineRule="auto"/>
        <w:ind w:firstLineChars="200" w:firstLine="420"/>
        <w:rPr>
          <w:rFonts w:ascii="宋体" w:hAnsi="宋体" w:cs="宋体" w:hint="eastAsia"/>
          <w:szCs w:val="21"/>
        </w:rPr>
      </w:pPr>
      <w:r>
        <w:rPr>
          <w:rFonts w:ascii="宋体" w:hAnsi="宋体" w:cs="宋体" w:hint="eastAsia"/>
          <w:szCs w:val="21"/>
        </w:rPr>
        <w:t>三标段：</w:t>
      </w:r>
      <w:r w:rsidRPr="009525F9">
        <w:rPr>
          <w:rFonts w:ascii="宋体" w:hAnsi="宋体" w:cs="宋体" w:hint="eastAsia"/>
          <w:szCs w:val="21"/>
        </w:rPr>
        <w:t>鲁甸县龙头山镇万亩花椒产业配套光伏提水灌溉工程</w:t>
      </w:r>
      <w:r>
        <w:rPr>
          <w:rFonts w:ascii="宋体" w:hAnsi="宋体" w:cs="宋体" w:hint="eastAsia"/>
          <w:szCs w:val="21"/>
        </w:rPr>
        <w:t>，</w:t>
      </w:r>
      <w:r w:rsidRPr="009525F9">
        <w:rPr>
          <w:rFonts w:ascii="宋体" w:hAnsi="宋体" w:cs="宋体" w:hint="eastAsia"/>
          <w:szCs w:val="21"/>
        </w:rPr>
        <w:t>主要建设内容:</w:t>
      </w:r>
      <w:proofErr w:type="gramStart"/>
      <w:r w:rsidRPr="009525F9">
        <w:rPr>
          <w:rFonts w:ascii="宋体" w:hAnsi="宋体" w:cs="宋体" w:hint="eastAsia"/>
          <w:szCs w:val="21"/>
        </w:rPr>
        <w:t>新建光</w:t>
      </w:r>
      <w:proofErr w:type="gramEnd"/>
      <w:r w:rsidRPr="009525F9">
        <w:rPr>
          <w:rFonts w:ascii="宋体" w:hAnsi="宋体" w:cs="宋体" w:hint="eastAsia"/>
          <w:szCs w:val="21"/>
        </w:rPr>
        <w:t>伏泵站3座，2000立方米调节水池2座，300立方米调节水池7座，安装太阳能</w:t>
      </w:r>
      <w:proofErr w:type="gramStart"/>
      <w:r w:rsidRPr="009525F9">
        <w:rPr>
          <w:rFonts w:ascii="宋体" w:hAnsi="宋体" w:cs="宋体" w:hint="eastAsia"/>
          <w:szCs w:val="21"/>
        </w:rPr>
        <w:t>光伏板</w:t>
      </w:r>
      <w:proofErr w:type="gramEnd"/>
      <w:r w:rsidRPr="009525F9">
        <w:rPr>
          <w:rFonts w:ascii="宋体" w:hAnsi="宋体" w:cs="宋体" w:hint="eastAsia"/>
          <w:szCs w:val="21"/>
        </w:rPr>
        <w:t>1965.6kw，一级及二级泵站提水规模2400立方米/天，三级泵站提水规模1100立方米/天，</w:t>
      </w:r>
      <w:proofErr w:type="gramStart"/>
      <w:r w:rsidRPr="009525F9">
        <w:rPr>
          <w:rFonts w:ascii="宋体" w:hAnsi="宋体" w:cs="宋体" w:hint="eastAsia"/>
          <w:szCs w:val="21"/>
        </w:rPr>
        <w:t>光伏板占地</w:t>
      </w:r>
      <w:proofErr w:type="gramEnd"/>
      <w:r w:rsidRPr="009525F9">
        <w:rPr>
          <w:rFonts w:ascii="宋体" w:hAnsi="宋体" w:cs="宋体" w:hint="eastAsia"/>
          <w:szCs w:val="21"/>
        </w:rPr>
        <w:t>20亩，闸阀井28个，水泵机组9套，输水干管12km，配水干管20.2km，</w:t>
      </w:r>
      <w:proofErr w:type="gramStart"/>
      <w:r w:rsidRPr="009525F9">
        <w:rPr>
          <w:rFonts w:ascii="宋体" w:hAnsi="宋体" w:cs="宋体" w:hint="eastAsia"/>
          <w:szCs w:val="21"/>
        </w:rPr>
        <w:t>支镇墩</w:t>
      </w:r>
      <w:proofErr w:type="gramEnd"/>
      <w:r w:rsidRPr="009525F9">
        <w:rPr>
          <w:rFonts w:ascii="宋体" w:hAnsi="宋体" w:cs="宋体" w:hint="eastAsia"/>
          <w:szCs w:val="21"/>
        </w:rPr>
        <w:t>800个</w:t>
      </w:r>
      <w:r>
        <w:rPr>
          <w:rFonts w:ascii="宋体" w:hAnsi="宋体" w:cs="宋体" w:hint="eastAsia"/>
          <w:szCs w:val="21"/>
        </w:rPr>
        <w:t>，计划投资</w:t>
      </w:r>
      <w:r w:rsidRPr="00900291">
        <w:t>1996.23</w:t>
      </w:r>
      <w:r>
        <w:rPr>
          <w:rFonts w:hint="eastAsia"/>
        </w:rPr>
        <w:t>万元。</w:t>
      </w:r>
      <w:r w:rsidRPr="00C22D10">
        <w:rPr>
          <w:rFonts w:ascii="宋体" w:hAnsi="宋体" w:cs="宋体" w:hint="eastAsia"/>
          <w:szCs w:val="21"/>
        </w:rPr>
        <w:t>最终以相关部门批准的建设内容和指标为准。</w:t>
      </w:r>
    </w:p>
    <w:bookmarkEnd w:id="2"/>
    <w:p w14:paraId="75207D4E" w14:textId="77777777" w:rsidR="00CB1701" w:rsidRPr="00C22D10" w:rsidRDefault="00CB1701" w:rsidP="00CB1701">
      <w:pPr>
        <w:wordWrap w:val="0"/>
        <w:spacing w:line="360" w:lineRule="auto"/>
        <w:ind w:firstLineChars="200" w:firstLine="420"/>
        <w:rPr>
          <w:rFonts w:ascii="宋体" w:hAnsi="宋体" w:cs="宋体" w:hint="eastAsia"/>
          <w:szCs w:val="21"/>
        </w:rPr>
      </w:pPr>
      <w:r>
        <w:rPr>
          <w:rFonts w:ascii="宋体" w:hAnsi="宋体" w:cs="宋体" w:hint="eastAsia"/>
          <w:szCs w:val="21"/>
        </w:rPr>
        <w:t>各标段均</w:t>
      </w:r>
      <w:r w:rsidRPr="00C22D10">
        <w:rPr>
          <w:rFonts w:ascii="宋体" w:hAnsi="宋体" w:cs="宋体" w:hint="eastAsia"/>
          <w:szCs w:val="21"/>
        </w:rPr>
        <w:t>接受联合体投标。</w:t>
      </w:r>
    </w:p>
    <w:p w14:paraId="7A741B1C"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2.2项目实施地点：</w:t>
      </w:r>
      <w:r>
        <w:rPr>
          <w:rFonts w:ascii="宋体" w:hAnsi="宋体" w:cs="宋体" w:hint="eastAsia"/>
          <w:szCs w:val="21"/>
        </w:rPr>
        <w:t>鲁甸县文屏街道、龙头山镇</w:t>
      </w:r>
      <w:r w:rsidRPr="00C22D10">
        <w:rPr>
          <w:rFonts w:ascii="宋体" w:hAnsi="宋体" w:cs="宋体" w:hint="eastAsia"/>
          <w:szCs w:val="21"/>
        </w:rPr>
        <w:t>。</w:t>
      </w:r>
    </w:p>
    <w:p w14:paraId="5340F217" w14:textId="77777777" w:rsidR="00CB1701" w:rsidRPr="008463F4"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2.3招标范围：</w:t>
      </w:r>
      <w:r w:rsidRPr="008463F4">
        <w:rPr>
          <w:rFonts w:ascii="宋体" w:hAnsi="宋体" w:cs="宋体" w:hint="eastAsia"/>
          <w:szCs w:val="21"/>
        </w:rPr>
        <w:t>项目初步设计阶段及施工图设计阶段的勘察设计工作、项目的施工及采购，并对工程的质量、安全、工期等全面负责，包括但不仅限于以下内容：</w:t>
      </w:r>
    </w:p>
    <w:p w14:paraId="7D942C00" w14:textId="77777777" w:rsidR="00CB1701" w:rsidRPr="008463F4" w:rsidRDefault="00CB1701" w:rsidP="00CB1701">
      <w:pPr>
        <w:wordWrap w:val="0"/>
        <w:spacing w:line="360" w:lineRule="auto"/>
        <w:ind w:firstLineChars="200" w:firstLine="420"/>
        <w:rPr>
          <w:rFonts w:ascii="宋体" w:hAnsi="宋体" w:cs="宋体" w:hint="eastAsia"/>
          <w:szCs w:val="21"/>
        </w:rPr>
      </w:pPr>
      <w:r w:rsidRPr="008463F4">
        <w:rPr>
          <w:rFonts w:ascii="宋体" w:hAnsi="宋体" w:cs="宋体" w:hint="eastAsia"/>
          <w:szCs w:val="21"/>
        </w:rPr>
        <w:t>（1）</w:t>
      </w:r>
      <w:r>
        <w:rPr>
          <w:rFonts w:ascii="宋体" w:hAnsi="宋体" w:cs="宋体" w:hint="eastAsia"/>
          <w:szCs w:val="21"/>
        </w:rPr>
        <w:t>勘察设计部分：完成本工程初步设计阶</w:t>
      </w:r>
      <w:r w:rsidRPr="008463F4">
        <w:rPr>
          <w:rFonts w:ascii="宋体" w:hAnsi="宋体" w:cs="宋体" w:hint="eastAsia"/>
          <w:szCs w:val="21"/>
        </w:rPr>
        <w:t>段及施工图设计阶段的勘察设计任务，编制完整且符合国家相关规定的勘察设计成果，设计成果对批复的进一步分析论证，并结合现场实际情况进行优化和完善，成果满足各设计阶段的相关要求。以及整个工程建设过程中的现场设计代表服务工作，及时解决施工中出现的需要设计处理的问题，参加工程阶段验收及工程竣工验收等，并提供全套设计成果资料。</w:t>
      </w:r>
    </w:p>
    <w:p w14:paraId="3868FF6D" w14:textId="77777777" w:rsidR="00CB1701" w:rsidRPr="00C22D10" w:rsidRDefault="00CB1701" w:rsidP="00CB1701">
      <w:pPr>
        <w:wordWrap w:val="0"/>
        <w:spacing w:line="360" w:lineRule="auto"/>
        <w:ind w:firstLineChars="200" w:firstLine="420"/>
        <w:rPr>
          <w:rFonts w:ascii="宋体" w:hAnsi="宋体" w:cs="宋体" w:hint="eastAsia"/>
          <w:szCs w:val="21"/>
        </w:rPr>
      </w:pPr>
      <w:r w:rsidRPr="008463F4">
        <w:rPr>
          <w:rFonts w:ascii="宋体" w:hAnsi="宋体" w:cs="宋体" w:hint="eastAsia"/>
          <w:szCs w:val="21"/>
        </w:rPr>
        <w:t>（2）施工采购部分：完成本工程承包范围内材料、设备、工器具等采购及工程施工。</w:t>
      </w:r>
    </w:p>
    <w:p w14:paraId="2F1BC327"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2.4工</w:t>
      </w:r>
      <w:r>
        <w:rPr>
          <w:rFonts w:ascii="宋体" w:hAnsi="宋体" w:cs="宋体" w:hint="eastAsia"/>
          <w:szCs w:val="21"/>
        </w:rPr>
        <w:t xml:space="preserve">    </w:t>
      </w:r>
      <w:r w:rsidRPr="00C22D10">
        <w:rPr>
          <w:rFonts w:ascii="宋体" w:hAnsi="宋体" w:cs="宋体" w:hint="eastAsia"/>
          <w:szCs w:val="21"/>
        </w:rPr>
        <w:t>期：</w:t>
      </w:r>
      <w:r>
        <w:rPr>
          <w:rFonts w:ascii="宋体" w:hAnsi="宋体" w:cs="宋体" w:hint="eastAsia"/>
          <w:szCs w:val="21"/>
        </w:rPr>
        <w:t>各标段计划工期均为8个月（含勘察设计周期）</w:t>
      </w:r>
      <w:r w:rsidRPr="00C22D10">
        <w:rPr>
          <w:rFonts w:ascii="宋体" w:hAnsi="宋体" w:cs="宋体" w:hint="eastAsia"/>
          <w:szCs w:val="21"/>
        </w:rPr>
        <w:t>。</w:t>
      </w:r>
    </w:p>
    <w:p w14:paraId="571A7EBE"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lastRenderedPageBreak/>
        <w:t>2.5质量要求：</w:t>
      </w:r>
      <w:r w:rsidRPr="00EE6E94">
        <w:rPr>
          <w:rFonts w:ascii="宋体" w:hAnsi="宋体" w:cs="宋体" w:hint="eastAsia"/>
          <w:szCs w:val="21"/>
        </w:rPr>
        <w:t>（1）勘察设计：符合现行的相关勘察设计标准规范，满足实施要求；（2）施工：质量满足行业验收标准及工程设计文件的要求，验收合格</w:t>
      </w:r>
      <w:r w:rsidRPr="00C22D10">
        <w:rPr>
          <w:rFonts w:ascii="宋体" w:hAnsi="宋体" w:cs="宋体" w:hint="eastAsia"/>
          <w:szCs w:val="21"/>
        </w:rPr>
        <w:t>。</w:t>
      </w:r>
    </w:p>
    <w:p w14:paraId="2E7D151E"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2.</w:t>
      </w:r>
      <w:r>
        <w:rPr>
          <w:rFonts w:ascii="宋体" w:hAnsi="宋体" w:cs="宋体" w:hint="eastAsia"/>
          <w:szCs w:val="21"/>
        </w:rPr>
        <w:t>6</w:t>
      </w:r>
      <w:r w:rsidRPr="00C22D10">
        <w:rPr>
          <w:rFonts w:ascii="宋体" w:hAnsi="宋体" w:cs="宋体" w:hint="eastAsia"/>
          <w:szCs w:val="21"/>
        </w:rPr>
        <w:t>招标方式：公开招标。</w:t>
      </w:r>
    </w:p>
    <w:p w14:paraId="0F9FEE6D"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2.</w:t>
      </w:r>
      <w:r>
        <w:rPr>
          <w:rFonts w:ascii="宋体" w:hAnsi="宋体" w:cs="宋体" w:hint="eastAsia"/>
          <w:szCs w:val="21"/>
        </w:rPr>
        <w:t>7</w:t>
      </w:r>
      <w:r w:rsidRPr="00C22D10">
        <w:rPr>
          <w:rFonts w:ascii="宋体" w:hAnsi="宋体" w:cs="宋体" w:hint="eastAsia"/>
          <w:szCs w:val="21"/>
        </w:rPr>
        <w:t>资格审查方式：资格后审。</w:t>
      </w:r>
    </w:p>
    <w:p w14:paraId="058A8CDD" w14:textId="77777777" w:rsidR="00CB1701" w:rsidRPr="00C22D10" w:rsidRDefault="00CB1701" w:rsidP="00CB1701">
      <w:pPr>
        <w:wordWrap w:val="0"/>
        <w:spacing w:line="360" w:lineRule="auto"/>
        <w:rPr>
          <w:rFonts w:ascii="宋体" w:hAnsi="宋体" w:cs="宋体" w:hint="eastAsia"/>
          <w:b/>
          <w:bCs/>
          <w:sz w:val="24"/>
        </w:rPr>
      </w:pPr>
      <w:r w:rsidRPr="00C22D10">
        <w:rPr>
          <w:rFonts w:ascii="宋体" w:hAnsi="宋体" w:cs="宋体" w:hint="eastAsia"/>
          <w:b/>
          <w:bCs/>
          <w:sz w:val="24"/>
        </w:rPr>
        <w:t>3．投标人资格要求</w:t>
      </w:r>
    </w:p>
    <w:p w14:paraId="2F4AB5C8"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（一）企业资质要求：投标人为依法设立且有效存续的具有法人资格的企业，能从事资质范围内相应的建设工程总承包业务；投标人应同时满足下列资格条件要求：</w:t>
      </w:r>
    </w:p>
    <w:p w14:paraId="602C75AC" w14:textId="77777777" w:rsidR="00CB1701" w:rsidRPr="00900478" w:rsidRDefault="00CB1701" w:rsidP="00CB1701">
      <w:pPr>
        <w:wordWrap w:val="0"/>
        <w:spacing w:line="360" w:lineRule="auto"/>
        <w:ind w:firstLineChars="200" w:firstLine="420"/>
        <w:rPr>
          <w:rFonts w:ascii="宋体" w:hAnsi="宋体" w:cs="宋体" w:hint="eastAsia"/>
          <w:color w:val="000000" w:themeColor="text1"/>
          <w:szCs w:val="21"/>
        </w:rPr>
      </w:pPr>
      <w:r w:rsidRPr="00900478">
        <w:rPr>
          <w:rFonts w:ascii="宋体" w:hAnsi="宋体" w:cs="宋体"/>
          <w:color w:val="000000" w:themeColor="text1"/>
          <w:szCs w:val="21"/>
        </w:rPr>
        <w:t>1</w:t>
      </w:r>
      <w:r w:rsidRPr="00900478">
        <w:rPr>
          <w:rFonts w:ascii="宋体" w:hAnsi="宋体" w:cs="宋体" w:hint="eastAsia"/>
          <w:color w:val="000000" w:themeColor="text1"/>
          <w:szCs w:val="21"/>
        </w:rPr>
        <w:t>、勘察资质要求：具备工程勘察专业类（岩土工程（勘察）或水文地质勘察）丙级及以上资质。</w:t>
      </w:r>
    </w:p>
    <w:p w14:paraId="24AB3448" w14:textId="77777777" w:rsidR="00CB1701" w:rsidRPr="00900478" w:rsidRDefault="00CB1701" w:rsidP="00CB1701">
      <w:pPr>
        <w:wordWrap w:val="0"/>
        <w:spacing w:line="360" w:lineRule="auto"/>
        <w:ind w:firstLineChars="200" w:firstLine="420"/>
        <w:rPr>
          <w:rFonts w:ascii="宋体" w:hAnsi="宋体" w:cs="宋体" w:hint="eastAsia"/>
          <w:color w:val="000000" w:themeColor="text1"/>
          <w:szCs w:val="21"/>
        </w:rPr>
      </w:pPr>
      <w:r w:rsidRPr="00900478">
        <w:rPr>
          <w:rFonts w:ascii="宋体" w:hAnsi="宋体" w:cs="宋体"/>
          <w:color w:val="000000" w:themeColor="text1"/>
          <w:szCs w:val="21"/>
        </w:rPr>
        <w:t>2</w:t>
      </w:r>
      <w:r w:rsidRPr="00900478">
        <w:rPr>
          <w:rFonts w:ascii="宋体" w:hAnsi="宋体" w:cs="宋体" w:hint="eastAsia"/>
          <w:color w:val="000000" w:themeColor="text1"/>
          <w:szCs w:val="21"/>
        </w:rPr>
        <w:t>、设计资质要求：具备工程设计综合资质或工程设计水利行业（灌溉排涝或引调水）专业丙级及以上资质。</w:t>
      </w:r>
    </w:p>
    <w:p w14:paraId="57017E1B" w14:textId="77777777" w:rsidR="00CB1701" w:rsidRPr="00900478" w:rsidRDefault="00CB1701" w:rsidP="00CB1701">
      <w:pPr>
        <w:wordWrap w:val="0"/>
        <w:spacing w:line="360" w:lineRule="auto"/>
        <w:ind w:firstLineChars="200" w:firstLine="420"/>
        <w:rPr>
          <w:rFonts w:ascii="宋体" w:hAnsi="宋体" w:cs="宋体" w:hint="eastAsia"/>
          <w:color w:val="000000" w:themeColor="text1"/>
          <w:szCs w:val="21"/>
        </w:rPr>
      </w:pPr>
      <w:r w:rsidRPr="00900478">
        <w:rPr>
          <w:rFonts w:ascii="宋体" w:hAnsi="宋体" w:cs="宋体"/>
          <w:color w:val="000000" w:themeColor="text1"/>
          <w:szCs w:val="21"/>
        </w:rPr>
        <w:t>3</w:t>
      </w:r>
      <w:r w:rsidRPr="00900478">
        <w:rPr>
          <w:rFonts w:ascii="宋体" w:hAnsi="宋体" w:cs="宋体" w:hint="eastAsia"/>
          <w:color w:val="000000" w:themeColor="text1"/>
          <w:szCs w:val="21"/>
        </w:rPr>
        <w:t>、施工资质要求：具备水利水电工程施工总承包叁级及以上资质，安全生产许可证处于有效期内，并在人员、设备、资金等方面具有相应的施工能力。</w:t>
      </w:r>
    </w:p>
    <w:p w14:paraId="6F4FA461" w14:textId="77777777" w:rsidR="00CB1701" w:rsidRPr="00900478" w:rsidRDefault="00CB1701" w:rsidP="00CB1701">
      <w:pPr>
        <w:wordWrap w:val="0"/>
        <w:spacing w:line="360" w:lineRule="auto"/>
        <w:ind w:firstLineChars="200" w:firstLine="420"/>
        <w:rPr>
          <w:rFonts w:ascii="宋体" w:hAnsi="宋体" w:cs="宋体" w:hint="eastAsia"/>
          <w:color w:val="000000" w:themeColor="text1"/>
          <w:szCs w:val="21"/>
        </w:rPr>
      </w:pPr>
      <w:r w:rsidRPr="00900478">
        <w:rPr>
          <w:rFonts w:ascii="宋体" w:hAnsi="宋体" w:cs="宋体" w:hint="eastAsia"/>
          <w:color w:val="000000" w:themeColor="text1"/>
          <w:szCs w:val="21"/>
        </w:rPr>
        <w:t>（二）人员要求</w:t>
      </w:r>
    </w:p>
    <w:p w14:paraId="5D61FD85" w14:textId="77777777" w:rsidR="00CB1701" w:rsidRPr="00900478" w:rsidRDefault="00CB1701" w:rsidP="00CB1701">
      <w:pPr>
        <w:wordWrap w:val="0"/>
        <w:spacing w:line="360" w:lineRule="auto"/>
        <w:ind w:firstLineChars="200" w:firstLine="420"/>
        <w:rPr>
          <w:rFonts w:ascii="宋体" w:hAnsi="宋体" w:cs="宋体" w:hint="eastAsia"/>
          <w:color w:val="000000" w:themeColor="text1"/>
          <w:szCs w:val="21"/>
        </w:rPr>
      </w:pPr>
      <w:r w:rsidRPr="00900478">
        <w:rPr>
          <w:rFonts w:ascii="宋体" w:hAnsi="宋体" w:cs="宋体" w:hint="eastAsia"/>
          <w:color w:val="000000" w:themeColor="text1"/>
          <w:szCs w:val="21"/>
        </w:rPr>
        <w:t>1、勘察负责人：拟派往本项目的勘察负责人应具备国家注册岩土工程师资格；</w:t>
      </w:r>
    </w:p>
    <w:p w14:paraId="1347C0E5"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2、设计负责人：</w:t>
      </w:r>
      <w:r>
        <w:rPr>
          <w:rFonts w:ascii="宋体" w:hAnsi="宋体" w:cs="宋体" w:hint="eastAsia"/>
          <w:szCs w:val="21"/>
        </w:rPr>
        <w:t>拟派往本项目的设计负责人应具备二级及以上注册建筑师资格；</w:t>
      </w:r>
    </w:p>
    <w:p w14:paraId="42BFC20B" w14:textId="77777777" w:rsidR="00CB1701"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3、项目经理：拟派往本项目的项目经理应</w:t>
      </w:r>
      <w:r>
        <w:rPr>
          <w:rFonts w:ascii="宋体" w:hAnsi="宋体" w:cs="宋体" w:hint="eastAsia"/>
          <w:szCs w:val="21"/>
        </w:rPr>
        <w:t>具备水利水电工程专业二级及以上注册建造师</w:t>
      </w:r>
      <w:r w:rsidRPr="00C22D10">
        <w:rPr>
          <w:rFonts w:ascii="宋体" w:hAnsi="宋体" w:cs="宋体" w:hint="eastAsia"/>
          <w:szCs w:val="21"/>
        </w:rPr>
        <w:t>执业资格和有效的安全生产考核证B证</w:t>
      </w:r>
      <w:r>
        <w:rPr>
          <w:rFonts w:ascii="宋体" w:hAnsi="宋体" w:cs="宋体" w:hint="eastAsia"/>
          <w:szCs w:val="21"/>
        </w:rPr>
        <w:t>，并具备水利水电相关专业高级及以上技术职称；</w:t>
      </w:r>
    </w:p>
    <w:p w14:paraId="51840A52" w14:textId="77777777" w:rsidR="00CB1701" w:rsidRPr="00C22D10" w:rsidRDefault="00CB1701" w:rsidP="00CB1701">
      <w:pPr>
        <w:wordWrap w:val="0"/>
        <w:spacing w:line="360" w:lineRule="auto"/>
        <w:ind w:firstLineChars="200" w:firstLine="420"/>
        <w:rPr>
          <w:rFonts w:ascii="宋体" w:hAnsi="宋体" w:cs="宋体" w:hint="eastAsia"/>
          <w:szCs w:val="21"/>
        </w:rPr>
      </w:pPr>
      <w:r>
        <w:rPr>
          <w:rFonts w:ascii="宋体" w:hAnsi="宋体" w:cs="宋体" w:hint="eastAsia"/>
          <w:szCs w:val="21"/>
        </w:rPr>
        <w:t>4.施工技术负责人：拟派往本项目的施工技术负责人应具备水利水电相关专业中级及以上技术职称。</w:t>
      </w:r>
    </w:p>
    <w:p w14:paraId="518CBBF6"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三）财务要求：财务状况良好，未处于财产被接管、冻结和破产状态，提供近三年（2021年至2023年）经会计师事务所或审计机构审计的财务会计报表，包括资产负债表、现金流量表、利润表等材料（如成立时间不足3年的，提供成立至今的财务会计报表及健全的财务制度）（若为联合体的，联合体牵头人提供）</w:t>
      </w:r>
    </w:p>
    <w:p w14:paraId="1F13B3D8"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（四）信誉要求</w:t>
      </w:r>
    </w:p>
    <w:p w14:paraId="51E73963"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1、投标人没有处于被责令停业，投标资格被取消，财产被接管、冻结、破产状态；在最近三年内没有骗取中标和严重违约及重大质量问题。</w:t>
      </w:r>
    </w:p>
    <w:p w14:paraId="2E917597"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2、投标人信誉良好，在递交投标文件截止之日前未被列入“信用中国（https://www.creditchina.gov.cn/）”税收违法黑名单、中国执行信息公开网（http://zxgk.court.gov.cn/）失信被执行人名单、“国家企业信用信息公示系统”（http://www.gsxt.gov.cn）经营异常名录。</w:t>
      </w:r>
    </w:p>
    <w:p w14:paraId="1D58E78B"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3、</w:t>
      </w:r>
      <w:r>
        <w:rPr>
          <w:rFonts w:ascii="宋体" w:hAnsi="宋体" w:cs="宋体" w:hint="eastAsia"/>
          <w:szCs w:val="21"/>
        </w:rPr>
        <w:t>投标人及其法定代表人、项目经理、勘察负责人、设计负责人、技术负责人无行贿犯罪</w:t>
      </w:r>
      <w:r w:rsidRPr="00C22D10">
        <w:rPr>
          <w:rFonts w:ascii="宋体" w:hAnsi="宋体" w:cs="宋体" w:hint="eastAsia"/>
          <w:szCs w:val="21"/>
        </w:rPr>
        <w:t>行为记录（以中国裁判文书网“https://wenshu.court.gov.cn/”查询结果为准）。</w:t>
      </w:r>
    </w:p>
    <w:p w14:paraId="76B7701F"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lastRenderedPageBreak/>
        <w:t>投标人须针对以上信誉要求提供相关信誉承诺及无行贿犯罪行为情况承诺书。</w:t>
      </w:r>
    </w:p>
    <w:p w14:paraId="7655510A"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（五）其他要求</w:t>
      </w:r>
    </w:p>
    <w:p w14:paraId="4212EF88" w14:textId="77777777" w:rsidR="00CB1701" w:rsidRPr="00C22D10" w:rsidRDefault="00CB1701" w:rsidP="00CB1701">
      <w:pPr>
        <w:pStyle w:val="af3"/>
        <w:wordWrap w:val="0"/>
        <w:spacing w:line="360" w:lineRule="auto"/>
        <w:ind w:firstLine="420"/>
        <w:rPr>
          <w:rFonts w:ascii="宋体" w:hAnsi="宋体" w:cs="宋体" w:hint="eastAsia"/>
          <w:sz w:val="21"/>
          <w:szCs w:val="21"/>
          <w:lang w:val="en-US"/>
        </w:rPr>
      </w:pPr>
      <w:r w:rsidRPr="00C22D10">
        <w:rPr>
          <w:rFonts w:ascii="宋体" w:hAnsi="宋体" w:cs="宋体" w:hint="eastAsia"/>
          <w:sz w:val="21"/>
          <w:szCs w:val="21"/>
          <w:lang w:val="en-US"/>
        </w:rPr>
        <w:t>1、单位负责人为同一人或者存在控股、管理关系的不同单位，不得参加同一标段投标或者未划分标段的同一招标项目投标。</w:t>
      </w:r>
    </w:p>
    <w:p w14:paraId="6B7C1AD5" w14:textId="77777777" w:rsidR="00CB1701" w:rsidRPr="00900478" w:rsidRDefault="00CB1701" w:rsidP="00CB1701">
      <w:pPr>
        <w:pStyle w:val="af3"/>
        <w:wordWrap w:val="0"/>
        <w:spacing w:line="360" w:lineRule="auto"/>
        <w:ind w:firstLine="420"/>
        <w:rPr>
          <w:rFonts w:ascii="宋体" w:hAnsi="宋体" w:cs="宋体" w:hint="eastAsia"/>
          <w:color w:val="000000" w:themeColor="text1"/>
          <w:sz w:val="21"/>
          <w:szCs w:val="21"/>
          <w:lang w:val="en-US"/>
        </w:rPr>
      </w:pPr>
      <w:r w:rsidRPr="00C22D10">
        <w:rPr>
          <w:rFonts w:ascii="宋体" w:hAnsi="宋体" w:cs="宋体" w:hint="eastAsia"/>
          <w:sz w:val="21"/>
          <w:szCs w:val="21"/>
          <w:lang w:val="en-US"/>
        </w:rPr>
        <w:t>2、</w:t>
      </w:r>
      <w:r w:rsidRPr="00900478">
        <w:rPr>
          <w:rFonts w:ascii="宋体" w:hAnsi="宋体" w:cs="宋体" w:hint="eastAsia"/>
          <w:color w:val="000000" w:themeColor="text1"/>
          <w:sz w:val="21"/>
          <w:szCs w:val="21"/>
          <w:lang w:val="en-US"/>
        </w:rPr>
        <w:t>联合体要求：</w:t>
      </w:r>
      <w:r w:rsidRPr="00900478">
        <w:rPr>
          <w:rFonts w:hint="eastAsia"/>
          <w:color w:val="000000" w:themeColor="text1"/>
          <w:sz w:val="22"/>
        </w:rPr>
        <w:t>不能同时具有以上资质的独立申请人，可组成联合体投标，联合体投标的牵头人必须是施工单位；联合体各方签订共同投标协议后，不得再以自己名义单独投标，也不得组成新的联合体或参加其他联合体在同一项目中投标。</w:t>
      </w:r>
    </w:p>
    <w:p w14:paraId="131E42D6" w14:textId="77777777" w:rsidR="00CB1701" w:rsidRPr="00C22D10" w:rsidRDefault="00CB1701" w:rsidP="00CB1701">
      <w:pPr>
        <w:pStyle w:val="af3"/>
        <w:wordWrap w:val="0"/>
        <w:spacing w:line="360" w:lineRule="auto"/>
        <w:ind w:firstLine="420"/>
        <w:rPr>
          <w:rFonts w:ascii="宋体" w:hAnsi="宋体" w:cs="宋体" w:hint="eastAsia"/>
          <w:sz w:val="21"/>
          <w:szCs w:val="21"/>
          <w:lang w:val="en-US"/>
        </w:rPr>
      </w:pPr>
      <w:r w:rsidRPr="00900478">
        <w:rPr>
          <w:rFonts w:ascii="宋体" w:hAnsi="宋体" w:cs="宋体" w:hint="eastAsia"/>
          <w:color w:val="000000" w:themeColor="text1"/>
          <w:sz w:val="21"/>
          <w:szCs w:val="21"/>
          <w:lang w:val="en-US"/>
        </w:rPr>
        <w:t>3、根据昭通市人力资源和社会保障局《昭通市人力资源和</w:t>
      </w:r>
      <w:r w:rsidRPr="00C22D10">
        <w:rPr>
          <w:rFonts w:ascii="宋体" w:hAnsi="宋体" w:cs="宋体" w:hint="eastAsia"/>
          <w:sz w:val="21"/>
          <w:szCs w:val="21"/>
          <w:lang w:val="en-US"/>
        </w:rPr>
        <w:t>社会保障局关于恢复服务平台查询农民工工资支付情况的函》，自2024年11月11日起，农民工工资支付信用记录查询，恢复通过“昭通市劳动保障监察服务平台”（以下简称“服务平台”）申请查询，登录网址为：https://ztldbzjc.com/labor/admin/login-home，原邮箱查询方式不再使用。参与工程建设项目投标的各类企业在递交投标文件前5个工作日，登录服务平台申请查询（企业无账号的需先注册账号），服务平台收到申请后，3个工作日内（不含提交申请当日）反馈结果，申请查询企业通过服务平台直接下载查询结果即可，农民工工资支付信用记录有效期为出具之日起20个自然日内有效。结果运用不作变更，与《昭通市根治拖欠农民工工资工作领导小组办公室关于再次优化农民工工资支付信用查询方式的通知》（</w:t>
      </w:r>
      <w:proofErr w:type="gramStart"/>
      <w:r w:rsidRPr="00C22D10">
        <w:rPr>
          <w:rFonts w:ascii="宋体" w:hAnsi="宋体" w:cs="宋体" w:hint="eastAsia"/>
          <w:sz w:val="21"/>
          <w:szCs w:val="21"/>
          <w:lang w:val="en-US"/>
        </w:rPr>
        <w:t>昭治欠办</w:t>
      </w:r>
      <w:proofErr w:type="gramEnd"/>
      <w:r w:rsidRPr="00C22D10">
        <w:rPr>
          <w:rFonts w:ascii="宋体" w:hAnsi="宋体" w:cs="宋体" w:hint="eastAsia"/>
          <w:sz w:val="21"/>
          <w:szCs w:val="21"/>
          <w:lang w:val="en-US"/>
        </w:rPr>
        <w:t>通〔2024〕1号）有关要求一致，即：各投标企业必须将农民工工资支付信用记录查询结果作为要件编入投标文件，评标委员会对未提供工资支付信用记录查询或发生农民工工资拖欠行为的建筑施工企业，在投标评审时予以扣分；有拖欠工资重大违法行为的施工企业，在投标评审时，不予以通过其资格。（施工企业提供）。</w:t>
      </w:r>
    </w:p>
    <w:p w14:paraId="0AF6BD20" w14:textId="77777777" w:rsidR="00CB1701" w:rsidRPr="00C22D10" w:rsidRDefault="00CB1701" w:rsidP="00CB1701">
      <w:pPr>
        <w:pStyle w:val="af3"/>
        <w:wordWrap w:val="0"/>
        <w:spacing w:line="360" w:lineRule="auto"/>
        <w:ind w:firstLine="420"/>
        <w:rPr>
          <w:rFonts w:ascii="宋体" w:hAnsi="宋体" w:cs="宋体" w:hint="eastAsia"/>
          <w:sz w:val="21"/>
          <w:szCs w:val="21"/>
          <w:lang w:val="en-US"/>
        </w:rPr>
      </w:pPr>
      <w:r w:rsidRPr="00C22D10">
        <w:rPr>
          <w:rFonts w:ascii="宋体" w:hAnsi="宋体" w:cs="宋体" w:hint="eastAsia"/>
          <w:sz w:val="21"/>
          <w:szCs w:val="21"/>
          <w:lang w:val="en-US"/>
        </w:rPr>
        <w:t>4、投标人严格执行第724号中华人民共和国国务院令《保障农民工工资支付条例》，按照有关规定开设农民工工资专用账户，专项用于支付该工程建设项目农民工工资。开设、使用农民工工资专用账户有关资料应当由施工总承包单位妥善保存备查。按时足额保障农民工工资，不得拖欠农民工工资。出具不拖欠农民工工资承诺函。（施工企业提供）</w:t>
      </w:r>
    </w:p>
    <w:p w14:paraId="36C21CA3" w14:textId="77777777" w:rsidR="00CB1701" w:rsidRPr="00C22D10" w:rsidRDefault="00CB1701" w:rsidP="00CB1701">
      <w:pPr>
        <w:pStyle w:val="af3"/>
        <w:wordWrap w:val="0"/>
        <w:spacing w:line="360" w:lineRule="auto"/>
        <w:ind w:firstLine="420"/>
        <w:rPr>
          <w:rFonts w:ascii="宋体" w:hAnsi="宋体" w:cs="宋体" w:hint="eastAsia"/>
          <w:sz w:val="21"/>
          <w:szCs w:val="21"/>
          <w:lang w:val="en-US"/>
        </w:rPr>
      </w:pPr>
      <w:r w:rsidRPr="00C22D10">
        <w:rPr>
          <w:rFonts w:ascii="宋体" w:hAnsi="宋体" w:cs="宋体" w:hint="eastAsia"/>
          <w:sz w:val="21"/>
          <w:szCs w:val="21"/>
          <w:lang w:val="en-US"/>
        </w:rPr>
        <w:t>5、投标人对上传的公司电子证照、人员证书等相关证明材料的真实性、完整性及合法性负责。</w:t>
      </w:r>
    </w:p>
    <w:p w14:paraId="4FD172E7" w14:textId="77777777" w:rsidR="00CB1701" w:rsidRPr="00C22D10" w:rsidRDefault="00CB1701" w:rsidP="00CB1701">
      <w:pPr>
        <w:wordWrap w:val="0"/>
        <w:spacing w:line="360" w:lineRule="auto"/>
        <w:ind w:firstLineChars="200" w:firstLine="482"/>
        <w:rPr>
          <w:rFonts w:ascii="宋体" w:hAnsi="宋体" w:cs="宋体" w:hint="eastAsia"/>
          <w:b/>
          <w:bCs/>
          <w:sz w:val="24"/>
        </w:rPr>
      </w:pPr>
      <w:r w:rsidRPr="00C22D10">
        <w:rPr>
          <w:rFonts w:ascii="宋体" w:hAnsi="宋体" w:cs="宋体" w:hint="eastAsia"/>
          <w:b/>
          <w:bCs/>
          <w:sz w:val="24"/>
        </w:rPr>
        <w:t>4．招标文件的获取</w:t>
      </w:r>
    </w:p>
    <w:p w14:paraId="3131F205" w14:textId="77777777" w:rsidR="00CB1701" w:rsidRPr="00C22D10" w:rsidRDefault="00CB1701" w:rsidP="00CB1701">
      <w:pPr>
        <w:wordWrap w:val="0"/>
        <w:autoSpaceDE w:val="0"/>
        <w:autoSpaceDN w:val="0"/>
        <w:adjustRightInd w:val="0"/>
        <w:spacing w:line="360" w:lineRule="auto"/>
        <w:ind w:firstLineChars="200" w:firstLine="420"/>
        <w:rPr>
          <w:rFonts w:ascii="宋体" w:hAnsi="宋体" w:cs="宋体" w:hint="eastAsia"/>
          <w:szCs w:val="21"/>
        </w:rPr>
      </w:pPr>
      <w:r w:rsidRPr="00C22D10">
        <w:rPr>
          <w:rFonts w:ascii="宋体" w:hAnsi="宋体" w:cs="宋体" w:hint="eastAsia"/>
          <w:szCs w:val="21"/>
        </w:rPr>
        <w:t>凡有意参加投标者，请于2025年</w:t>
      </w:r>
      <w:r>
        <w:rPr>
          <w:rFonts w:ascii="宋体" w:hAnsi="宋体" w:cs="宋体" w:hint="eastAsia"/>
          <w:szCs w:val="21"/>
        </w:rPr>
        <w:t>02</w:t>
      </w:r>
      <w:r w:rsidRPr="00C22D10">
        <w:rPr>
          <w:rFonts w:ascii="宋体" w:hAnsi="宋体" w:cs="宋体" w:hint="eastAsia"/>
          <w:szCs w:val="21"/>
        </w:rPr>
        <w:t>月</w:t>
      </w:r>
      <w:r>
        <w:rPr>
          <w:rFonts w:ascii="宋体" w:hAnsi="宋体" w:cs="宋体" w:hint="eastAsia"/>
          <w:szCs w:val="21"/>
        </w:rPr>
        <w:t>19</w:t>
      </w:r>
      <w:r w:rsidRPr="00C22D10">
        <w:rPr>
          <w:rFonts w:ascii="宋体" w:hAnsi="宋体" w:cs="宋体" w:hint="eastAsia"/>
          <w:szCs w:val="21"/>
        </w:rPr>
        <w:t>日09：00时至2025年</w:t>
      </w:r>
      <w:r>
        <w:rPr>
          <w:rFonts w:ascii="宋体" w:hAnsi="宋体" w:cs="宋体" w:hint="eastAsia"/>
          <w:szCs w:val="21"/>
        </w:rPr>
        <w:t>02</w:t>
      </w:r>
      <w:r w:rsidRPr="00C22D10">
        <w:rPr>
          <w:rFonts w:ascii="宋体" w:hAnsi="宋体" w:cs="宋体" w:hint="eastAsia"/>
          <w:szCs w:val="21"/>
        </w:rPr>
        <w:t>月</w:t>
      </w:r>
      <w:r>
        <w:rPr>
          <w:rFonts w:ascii="宋体" w:hAnsi="宋体" w:cs="宋体" w:hint="eastAsia"/>
          <w:szCs w:val="21"/>
        </w:rPr>
        <w:t>25</w:t>
      </w:r>
      <w:r w:rsidRPr="00C22D10">
        <w:rPr>
          <w:rFonts w:ascii="宋体" w:hAnsi="宋体" w:cs="宋体" w:hint="eastAsia"/>
          <w:szCs w:val="21"/>
        </w:rPr>
        <w:t>日23：59时(北京时间，下同)，登录云南省公共资源交易信息网（http://ggzy.yn.gov.cn/）选择“昭通市”，凭企业数字证书（CA）在网上获取招标文件及其它招标资料。未办理企业数字证书（CA）的企业需要按照云南省公共资源交易电子认证的要求，办理企业数字证书（CA），并在云南省公共资源交易信息网完成注册通过后，获取招标文件。注：此为获取招标文件的唯一途径。</w:t>
      </w:r>
    </w:p>
    <w:p w14:paraId="641E6515" w14:textId="77777777" w:rsidR="00CB1701" w:rsidRPr="00C22D10" w:rsidRDefault="00CB1701" w:rsidP="00CB1701">
      <w:pPr>
        <w:wordWrap w:val="0"/>
        <w:spacing w:line="360" w:lineRule="auto"/>
        <w:ind w:firstLineChars="200" w:firstLine="482"/>
        <w:rPr>
          <w:rFonts w:ascii="宋体" w:hAnsi="宋体" w:cs="宋体" w:hint="eastAsia"/>
          <w:b/>
          <w:bCs/>
          <w:sz w:val="24"/>
        </w:rPr>
      </w:pPr>
      <w:r w:rsidRPr="00C22D10">
        <w:rPr>
          <w:rFonts w:ascii="宋体" w:hAnsi="宋体" w:cs="宋体" w:hint="eastAsia"/>
          <w:b/>
          <w:bCs/>
          <w:sz w:val="24"/>
        </w:rPr>
        <w:t>5．投标文件的递交</w:t>
      </w:r>
    </w:p>
    <w:p w14:paraId="7D18CA77"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lastRenderedPageBreak/>
        <w:t>5.1 投标文件递交的截止时间（投标截止时间，下同）为2025年</w:t>
      </w:r>
      <w:r>
        <w:rPr>
          <w:rFonts w:ascii="宋体" w:hAnsi="宋体" w:cs="宋体" w:hint="eastAsia"/>
          <w:szCs w:val="21"/>
        </w:rPr>
        <w:t>03</w:t>
      </w:r>
      <w:r w:rsidRPr="00C22D10">
        <w:rPr>
          <w:rFonts w:ascii="宋体" w:hAnsi="宋体" w:cs="宋体" w:hint="eastAsia"/>
          <w:szCs w:val="21"/>
        </w:rPr>
        <w:t>月</w:t>
      </w:r>
      <w:r>
        <w:rPr>
          <w:rFonts w:ascii="宋体" w:hAnsi="宋体" w:cs="宋体" w:hint="eastAsia"/>
          <w:szCs w:val="21"/>
        </w:rPr>
        <w:t>11</w:t>
      </w:r>
      <w:r w:rsidRPr="00C22D10">
        <w:rPr>
          <w:rFonts w:ascii="宋体" w:hAnsi="宋体" w:cs="宋体" w:hint="eastAsia"/>
          <w:szCs w:val="21"/>
        </w:rPr>
        <w:t>日09：30时止。</w:t>
      </w:r>
    </w:p>
    <w:p w14:paraId="3B1C3064"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5.2 递交方式：网上递交，递交网址：云南省公共资源交易信息网（http://ggzy.yn.gov.cn/）选择“昭通市”，投标人须在投标截止时间前完成所有投标文件的上传，网上确认电子签名，并打印“上传投标文件回执”，投标截止时间前未完成投标文件传输的，视为撤回投标文件。</w:t>
      </w:r>
    </w:p>
    <w:p w14:paraId="43793B3A"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5.3 网上递交电子投标文件后，不再递交刻录投标文件的光盘。</w:t>
      </w:r>
    </w:p>
    <w:p w14:paraId="1CE2042D"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5.4 开标方式：网上远程开标。</w:t>
      </w:r>
    </w:p>
    <w:p w14:paraId="25C6FF9A"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开标地点：</w:t>
      </w:r>
      <w:r>
        <w:rPr>
          <w:rFonts w:ascii="宋体" w:hAnsi="宋体" w:cs="宋体" w:hint="eastAsia"/>
          <w:szCs w:val="21"/>
        </w:rPr>
        <w:t>鲁甸</w:t>
      </w:r>
      <w:r w:rsidRPr="00C22D10">
        <w:rPr>
          <w:rFonts w:ascii="宋体" w:hAnsi="宋体" w:cs="宋体" w:hint="eastAsia"/>
          <w:szCs w:val="21"/>
        </w:rPr>
        <w:t>县公共资源交易中心开标厅。</w:t>
      </w:r>
    </w:p>
    <w:p w14:paraId="5E4874D6"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投标人登录云南省公共资源交易信息网（http://ggzy.yn.gov.cn/）选择“昭通市”，按照《云南省公共资源交易电子化平台智能开标系统培训教材（适用投标人和供应商）》，在投标截止时间前进入到“网上开标室”，根据网上远程解密、开标要求，在下达投标文件解密指令后30分钟内，使用对本项目投标文件进行加密的数字证书完成本单位所有投标文件解密操作（即，点击解密、输入密码、密码确认）。如若未在规定的解密时间内完成解密操作或因投标人自身原因致使其投标文件未成功解密的投标视为无效投标。投标人若对本项目在线开标过程有任何异议，应在开标结束指令下达前提出。否则，视为投标人对本项目开标过程无任何异议。</w:t>
      </w:r>
    </w:p>
    <w:p w14:paraId="1CB710EF"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技术服务咨询：</w:t>
      </w:r>
      <w:proofErr w:type="gramStart"/>
      <w:r w:rsidRPr="00C22D10">
        <w:rPr>
          <w:rFonts w:ascii="宋体" w:hAnsi="宋体" w:cs="宋体" w:hint="eastAsia"/>
          <w:szCs w:val="21"/>
        </w:rPr>
        <w:t>北京筑龙信息技术</w:t>
      </w:r>
      <w:proofErr w:type="gramEnd"/>
      <w:r w:rsidRPr="00C22D10">
        <w:rPr>
          <w:rFonts w:ascii="宋体" w:hAnsi="宋体" w:cs="宋体" w:hint="eastAsia"/>
          <w:szCs w:val="21"/>
        </w:rPr>
        <w:t>有限责任公司</w:t>
      </w:r>
    </w:p>
    <w:p w14:paraId="36115679"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服务热线：010-86483801。</w:t>
      </w:r>
    </w:p>
    <w:p w14:paraId="522F3BE5" w14:textId="77777777" w:rsidR="00CB1701" w:rsidRPr="00C22D10" w:rsidRDefault="00CB1701" w:rsidP="00CB1701">
      <w:pPr>
        <w:wordWrap w:val="0"/>
        <w:spacing w:line="360" w:lineRule="auto"/>
        <w:ind w:firstLineChars="200" w:firstLine="482"/>
        <w:rPr>
          <w:rFonts w:ascii="宋体" w:hAnsi="宋体" w:cs="宋体" w:hint="eastAsia"/>
          <w:b/>
          <w:bCs/>
          <w:sz w:val="24"/>
        </w:rPr>
      </w:pPr>
      <w:r w:rsidRPr="00C22D10">
        <w:rPr>
          <w:rFonts w:ascii="宋体" w:hAnsi="宋体" w:cs="宋体"/>
          <w:b/>
          <w:bCs/>
          <w:sz w:val="24"/>
        </w:rPr>
        <w:t>6</w:t>
      </w:r>
      <w:r w:rsidRPr="00C22D10">
        <w:rPr>
          <w:rFonts w:ascii="宋体" w:hAnsi="宋体" w:cs="宋体" w:hint="eastAsia"/>
          <w:b/>
          <w:bCs/>
          <w:sz w:val="24"/>
        </w:rPr>
        <w:t>．发布公告的媒介</w:t>
      </w:r>
    </w:p>
    <w:p w14:paraId="79199528"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本公告在云南省公共资源交易信息网（http://ggzy.yn.gov.cn/）上发布，其他网站转发无效，对在其他网站或媒体转载的招标公告及公告内容，招标人和招标代理机构不承担任何法律责任。</w:t>
      </w:r>
    </w:p>
    <w:p w14:paraId="657C1EFB"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发布时间：2025年</w:t>
      </w:r>
      <w:r>
        <w:rPr>
          <w:rFonts w:ascii="宋体" w:hAnsi="宋体" w:cs="宋体" w:hint="eastAsia"/>
          <w:szCs w:val="21"/>
        </w:rPr>
        <w:t>02</w:t>
      </w:r>
      <w:r w:rsidRPr="00C22D10">
        <w:rPr>
          <w:rFonts w:ascii="宋体" w:hAnsi="宋体" w:cs="宋体" w:hint="eastAsia"/>
          <w:szCs w:val="21"/>
        </w:rPr>
        <w:t>月</w:t>
      </w:r>
      <w:r>
        <w:rPr>
          <w:rFonts w:ascii="宋体" w:hAnsi="宋体" w:cs="宋体" w:hint="eastAsia"/>
          <w:szCs w:val="21"/>
        </w:rPr>
        <w:t>18</w:t>
      </w:r>
      <w:r w:rsidRPr="00C22D10">
        <w:rPr>
          <w:rFonts w:ascii="宋体" w:hAnsi="宋体" w:cs="宋体" w:hint="eastAsia"/>
          <w:szCs w:val="21"/>
        </w:rPr>
        <w:t>日。</w:t>
      </w:r>
    </w:p>
    <w:p w14:paraId="65BD8256" w14:textId="77777777" w:rsidR="00CB1701" w:rsidRPr="00C22D10" w:rsidRDefault="00CB1701" w:rsidP="00CB1701">
      <w:pPr>
        <w:wordWrap w:val="0"/>
        <w:spacing w:line="360" w:lineRule="auto"/>
        <w:ind w:firstLineChars="200" w:firstLine="482"/>
        <w:rPr>
          <w:rFonts w:ascii="宋体" w:hAnsi="宋体" w:cs="宋体" w:hint="eastAsia"/>
          <w:b/>
          <w:bCs/>
          <w:sz w:val="24"/>
        </w:rPr>
      </w:pPr>
      <w:r w:rsidRPr="00C22D10">
        <w:rPr>
          <w:rFonts w:ascii="宋体" w:hAnsi="宋体" w:cs="宋体"/>
          <w:b/>
          <w:bCs/>
          <w:sz w:val="24"/>
        </w:rPr>
        <w:t>7</w:t>
      </w:r>
      <w:r w:rsidRPr="00C22D10">
        <w:rPr>
          <w:rFonts w:ascii="宋体" w:hAnsi="宋体" w:cs="宋体" w:hint="eastAsia"/>
          <w:b/>
          <w:bCs/>
          <w:sz w:val="24"/>
        </w:rPr>
        <w:t>．联系方式</w:t>
      </w:r>
    </w:p>
    <w:p w14:paraId="323E0073" w14:textId="77777777" w:rsidR="00CB1701" w:rsidRPr="008463F4" w:rsidRDefault="00CB1701" w:rsidP="00CB1701">
      <w:pPr>
        <w:wordWrap w:val="0"/>
        <w:spacing w:line="360" w:lineRule="auto"/>
        <w:ind w:firstLineChars="200" w:firstLine="420"/>
        <w:rPr>
          <w:rFonts w:ascii="宋体" w:hAnsi="宋体" w:cs="宋体" w:hint="eastAsia"/>
          <w:szCs w:val="21"/>
        </w:rPr>
      </w:pPr>
      <w:bookmarkStart w:id="3" w:name="OLE_LINK4"/>
      <w:r w:rsidRPr="008463F4">
        <w:rPr>
          <w:rFonts w:ascii="宋体" w:hAnsi="宋体" w:cs="宋体" w:hint="eastAsia"/>
          <w:szCs w:val="21"/>
        </w:rPr>
        <w:t>招标人：鲁甸县水</w:t>
      </w:r>
      <w:proofErr w:type="gramStart"/>
      <w:r w:rsidRPr="008463F4">
        <w:rPr>
          <w:rFonts w:ascii="宋体" w:hAnsi="宋体" w:cs="宋体" w:hint="eastAsia"/>
          <w:szCs w:val="21"/>
        </w:rPr>
        <w:t>务</w:t>
      </w:r>
      <w:proofErr w:type="gramEnd"/>
      <w:r w:rsidRPr="008463F4">
        <w:rPr>
          <w:rFonts w:ascii="宋体" w:hAnsi="宋体" w:cs="宋体" w:hint="eastAsia"/>
          <w:szCs w:val="21"/>
        </w:rPr>
        <w:t>局</w:t>
      </w:r>
    </w:p>
    <w:p w14:paraId="0FA40223" w14:textId="77777777" w:rsidR="00CB1701" w:rsidRPr="008463F4" w:rsidRDefault="00CB1701" w:rsidP="00CB1701">
      <w:pPr>
        <w:wordWrap w:val="0"/>
        <w:spacing w:line="360" w:lineRule="auto"/>
        <w:ind w:firstLineChars="200" w:firstLine="420"/>
        <w:rPr>
          <w:rFonts w:ascii="宋体" w:hAnsi="宋体" w:cs="宋体" w:hint="eastAsia"/>
          <w:szCs w:val="21"/>
        </w:rPr>
      </w:pPr>
      <w:r w:rsidRPr="008463F4">
        <w:rPr>
          <w:rFonts w:ascii="宋体" w:hAnsi="宋体" w:cs="宋体" w:hint="eastAsia"/>
          <w:szCs w:val="21"/>
        </w:rPr>
        <w:t>地  址：鲁甸县文屏街道世纪大道31号</w:t>
      </w:r>
    </w:p>
    <w:p w14:paraId="21F2C1B2" w14:textId="77777777" w:rsidR="00CB1701" w:rsidRPr="008463F4" w:rsidRDefault="00CB1701" w:rsidP="00CB1701">
      <w:pPr>
        <w:wordWrap w:val="0"/>
        <w:spacing w:line="360" w:lineRule="auto"/>
        <w:ind w:firstLineChars="200" w:firstLine="420"/>
        <w:rPr>
          <w:rFonts w:ascii="宋体" w:hAnsi="宋体" w:cs="宋体" w:hint="eastAsia"/>
          <w:szCs w:val="21"/>
        </w:rPr>
      </w:pPr>
      <w:r w:rsidRPr="008463F4">
        <w:rPr>
          <w:rFonts w:ascii="宋体" w:hAnsi="宋体" w:cs="宋体" w:hint="eastAsia"/>
          <w:szCs w:val="21"/>
        </w:rPr>
        <w:t>联系人：</w:t>
      </w:r>
      <w:proofErr w:type="gramStart"/>
      <w:r w:rsidRPr="00664C0B">
        <w:rPr>
          <w:rFonts w:ascii="宋体" w:hAnsi="宋体" w:cs="宋体" w:hint="eastAsia"/>
          <w:szCs w:val="21"/>
        </w:rPr>
        <w:t>訾</w:t>
      </w:r>
      <w:proofErr w:type="gramEnd"/>
      <w:r w:rsidRPr="00664C0B">
        <w:rPr>
          <w:rFonts w:ascii="宋体" w:hAnsi="宋体" w:cs="宋体" w:hint="eastAsia"/>
          <w:szCs w:val="21"/>
        </w:rPr>
        <w:t>成华</w:t>
      </w:r>
    </w:p>
    <w:p w14:paraId="78FDA05A" w14:textId="77777777" w:rsidR="00CB1701" w:rsidRPr="00C22D10" w:rsidRDefault="00CB1701" w:rsidP="00CB1701">
      <w:pPr>
        <w:wordWrap w:val="0"/>
        <w:spacing w:line="360" w:lineRule="auto"/>
        <w:ind w:firstLineChars="200" w:firstLine="420"/>
        <w:rPr>
          <w:rFonts w:ascii="宋体" w:hAnsi="宋体" w:cs="宋体" w:hint="eastAsia"/>
          <w:szCs w:val="21"/>
        </w:rPr>
      </w:pPr>
      <w:r w:rsidRPr="008463F4">
        <w:rPr>
          <w:rFonts w:ascii="宋体" w:hAnsi="宋体" w:cs="宋体" w:hint="eastAsia"/>
          <w:szCs w:val="21"/>
        </w:rPr>
        <w:t>电  话：</w:t>
      </w:r>
      <w:r w:rsidRPr="00664C0B">
        <w:rPr>
          <w:rFonts w:ascii="宋体" w:hAnsi="宋体" w:cs="宋体"/>
          <w:szCs w:val="21"/>
        </w:rPr>
        <w:t>13408866678</w:t>
      </w:r>
    </w:p>
    <w:bookmarkEnd w:id="3"/>
    <w:p w14:paraId="34FDA2F8" w14:textId="77777777" w:rsidR="00CB1701" w:rsidRPr="00C22D10" w:rsidRDefault="00CB1701" w:rsidP="00CB1701">
      <w:pPr>
        <w:wordWrap w:val="0"/>
        <w:spacing w:line="360" w:lineRule="auto"/>
        <w:ind w:firstLineChars="200" w:firstLine="420"/>
        <w:rPr>
          <w:rFonts w:ascii="宋体" w:hAnsi="宋体" w:cs="宋体" w:hint="eastAsia"/>
          <w:szCs w:val="21"/>
        </w:rPr>
      </w:pPr>
    </w:p>
    <w:p w14:paraId="0161CAC1"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招标代理机构：云南广正招标咨询有限公司</w:t>
      </w:r>
    </w:p>
    <w:p w14:paraId="1FAC0C9B"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地址：昭通市昭阳区凤霞路凤凰国际A座7楼</w:t>
      </w:r>
    </w:p>
    <w:p w14:paraId="266C5C85" w14:textId="77777777" w:rsidR="00CB1701" w:rsidRPr="00C22D10" w:rsidRDefault="00CB1701" w:rsidP="00CB1701">
      <w:pPr>
        <w:wordWrap w:val="0"/>
        <w:spacing w:line="360" w:lineRule="auto"/>
        <w:ind w:firstLineChars="200" w:firstLine="420"/>
        <w:rPr>
          <w:rFonts w:ascii="宋体" w:hAnsi="宋体" w:cs="宋体" w:hint="eastAsia"/>
          <w:szCs w:val="21"/>
        </w:rPr>
      </w:pPr>
      <w:r w:rsidRPr="00C22D10">
        <w:rPr>
          <w:rFonts w:ascii="宋体" w:hAnsi="宋体" w:cs="宋体" w:hint="eastAsia"/>
          <w:szCs w:val="21"/>
        </w:rPr>
        <w:t>联系人：梁永峰</w:t>
      </w:r>
    </w:p>
    <w:p w14:paraId="19CE5C2A" w14:textId="1869980C" w:rsidR="0030362E" w:rsidRPr="00CB1701" w:rsidRDefault="00CB1701" w:rsidP="00CB1701">
      <w:pPr>
        <w:pStyle w:val="af2"/>
        <w:shd w:val="clear" w:color="auto" w:fill="FFFFFF"/>
        <w:adjustRightInd w:val="0"/>
        <w:snapToGrid w:val="0"/>
        <w:spacing w:before="0" w:beforeAutospacing="0" w:after="0" w:afterAutospacing="0" w:line="360" w:lineRule="auto"/>
        <w:ind w:firstLine="420"/>
        <w:rPr>
          <w:rFonts w:hint="eastAsia"/>
          <w:sz w:val="22"/>
        </w:rPr>
      </w:pPr>
      <w:r w:rsidRPr="00C22D10">
        <w:rPr>
          <w:rFonts w:hint="eastAsia"/>
          <w:sz w:val="21"/>
          <w:szCs w:val="21"/>
        </w:rPr>
        <w:t>联系电话：18214298796   0870-2222036</w:t>
      </w:r>
    </w:p>
    <w:sectPr w:rsidR="0030362E" w:rsidRPr="00CB1701" w:rsidSect="00CB1701">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F879" w14:textId="77777777" w:rsidR="00A901A5" w:rsidRDefault="00A901A5" w:rsidP="00CB1701">
      <w:pPr>
        <w:rPr>
          <w:rFonts w:hint="eastAsia"/>
        </w:rPr>
      </w:pPr>
      <w:r>
        <w:separator/>
      </w:r>
    </w:p>
  </w:endnote>
  <w:endnote w:type="continuationSeparator" w:id="0">
    <w:p w14:paraId="61407D7A" w14:textId="77777777" w:rsidR="00A901A5" w:rsidRDefault="00A901A5" w:rsidP="00CB170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8F8C" w14:textId="77777777" w:rsidR="00A901A5" w:rsidRDefault="00A901A5" w:rsidP="00CB1701">
      <w:pPr>
        <w:rPr>
          <w:rFonts w:hint="eastAsia"/>
        </w:rPr>
      </w:pPr>
      <w:r>
        <w:separator/>
      </w:r>
    </w:p>
  </w:footnote>
  <w:footnote w:type="continuationSeparator" w:id="0">
    <w:p w14:paraId="154DF0DC" w14:textId="77777777" w:rsidR="00A901A5" w:rsidRDefault="00A901A5" w:rsidP="00CB170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347459"/>
    <w:multiLevelType w:val="singleLevel"/>
    <w:tmpl w:val="BB347459"/>
    <w:lvl w:ilvl="0">
      <w:start w:val="2"/>
      <w:numFmt w:val="decimal"/>
      <w:suff w:val="nothing"/>
      <w:lvlText w:val="%1．"/>
      <w:lvlJc w:val="left"/>
    </w:lvl>
  </w:abstractNum>
  <w:num w:numId="1" w16cid:durableId="17461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2E"/>
    <w:rsid w:val="0030362E"/>
    <w:rsid w:val="00374452"/>
    <w:rsid w:val="00A901A5"/>
    <w:rsid w:val="00CB1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B3BC2"/>
  <w15:chartTrackingRefBased/>
  <w15:docId w15:val="{887581C5-91E3-4294-82A1-91ECD743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701"/>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036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36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36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36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36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362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362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62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0362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6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36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36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362E"/>
    <w:rPr>
      <w:rFonts w:cstheme="majorBidi"/>
      <w:color w:val="2F5496" w:themeColor="accent1" w:themeShade="BF"/>
      <w:sz w:val="28"/>
      <w:szCs w:val="28"/>
    </w:rPr>
  </w:style>
  <w:style w:type="character" w:customStyle="1" w:styleId="50">
    <w:name w:val="标题 5 字符"/>
    <w:basedOn w:val="a0"/>
    <w:link w:val="5"/>
    <w:uiPriority w:val="9"/>
    <w:semiHidden/>
    <w:rsid w:val="0030362E"/>
    <w:rPr>
      <w:rFonts w:cstheme="majorBidi"/>
      <w:color w:val="2F5496" w:themeColor="accent1" w:themeShade="BF"/>
      <w:sz w:val="24"/>
    </w:rPr>
  </w:style>
  <w:style w:type="character" w:customStyle="1" w:styleId="60">
    <w:name w:val="标题 6 字符"/>
    <w:basedOn w:val="a0"/>
    <w:link w:val="6"/>
    <w:uiPriority w:val="9"/>
    <w:semiHidden/>
    <w:rsid w:val="0030362E"/>
    <w:rPr>
      <w:rFonts w:cstheme="majorBidi"/>
      <w:b/>
      <w:bCs/>
      <w:color w:val="2F5496" w:themeColor="accent1" w:themeShade="BF"/>
    </w:rPr>
  </w:style>
  <w:style w:type="character" w:customStyle="1" w:styleId="70">
    <w:name w:val="标题 7 字符"/>
    <w:basedOn w:val="a0"/>
    <w:link w:val="7"/>
    <w:uiPriority w:val="9"/>
    <w:semiHidden/>
    <w:rsid w:val="0030362E"/>
    <w:rPr>
      <w:rFonts w:cstheme="majorBidi"/>
      <w:b/>
      <w:bCs/>
      <w:color w:val="595959" w:themeColor="text1" w:themeTint="A6"/>
    </w:rPr>
  </w:style>
  <w:style w:type="character" w:customStyle="1" w:styleId="80">
    <w:name w:val="标题 8 字符"/>
    <w:basedOn w:val="a0"/>
    <w:link w:val="8"/>
    <w:uiPriority w:val="9"/>
    <w:semiHidden/>
    <w:rsid w:val="0030362E"/>
    <w:rPr>
      <w:rFonts w:cstheme="majorBidi"/>
      <w:color w:val="595959" w:themeColor="text1" w:themeTint="A6"/>
    </w:rPr>
  </w:style>
  <w:style w:type="character" w:customStyle="1" w:styleId="90">
    <w:name w:val="标题 9 字符"/>
    <w:basedOn w:val="a0"/>
    <w:link w:val="9"/>
    <w:uiPriority w:val="9"/>
    <w:semiHidden/>
    <w:rsid w:val="0030362E"/>
    <w:rPr>
      <w:rFonts w:eastAsiaTheme="majorEastAsia" w:cstheme="majorBidi"/>
      <w:color w:val="595959" w:themeColor="text1" w:themeTint="A6"/>
    </w:rPr>
  </w:style>
  <w:style w:type="paragraph" w:styleId="a3">
    <w:name w:val="Title"/>
    <w:basedOn w:val="a"/>
    <w:next w:val="a"/>
    <w:link w:val="a4"/>
    <w:uiPriority w:val="10"/>
    <w:qFormat/>
    <w:rsid w:val="003036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36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6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36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62E"/>
    <w:pPr>
      <w:spacing w:before="160"/>
      <w:jc w:val="center"/>
    </w:pPr>
    <w:rPr>
      <w:i/>
      <w:iCs/>
      <w:color w:val="404040" w:themeColor="text1" w:themeTint="BF"/>
    </w:rPr>
  </w:style>
  <w:style w:type="character" w:customStyle="1" w:styleId="a8">
    <w:name w:val="引用 字符"/>
    <w:basedOn w:val="a0"/>
    <w:link w:val="a7"/>
    <w:uiPriority w:val="29"/>
    <w:rsid w:val="0030362E"/>
    <w:rPr>
      <w:i/>
      <w:iCs/>
      <w:color w:val="404040" w:themeColor="text1" w:themeTint="BF"/>
    </w:rPr>
  </w:style>
  <w:style w:type="paragraph" w:styleId="a9">
    <w:name w:val="List Paragraph"/>
    <w:basedOn w:val="a"/>
    <w:uiPriority w:val="34"/>
    <w:qFormat/>
    <w:rsid w:val="0030362E"/>
    <w:pPr>
      <w:ind w:left="720"/>
      <w:contextualSpacing/>
    </w:pPr>
  </w:style>
  <w:style w:type="character" w:styleId="aa">
    <w:name w:val="Intense Emphasis"/>
    <w:basedOn w:val="a0"/>
    <w:uiPriority w:val="21"/>
    <w:qFormat/>
    <w:rsid w:val="0030362E"/>
    <w:rPr>
      <w:i/>
      <w:iCs/>
      <w:color w:val="2F5496" w:themeColor="accent1" w:themeShade="BF"/>
    </w:rPr>
  </w:style>
  <w:style w:type="paragraph" w:styleId="ab">
    <w:name w:val="Intense Quote"/>
    <w:basedOn w:val="a"/>
    <w:next w:val="a"/>
    <w:link w:val="ac"/>
    <w:uiPriority w:val="30"/>
    <w:qFormat/>
    <w:rsid w:val="00303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362E"/>
    <w:rPr>
      <w:i/>
      <w:iCs/>
      <w:color w:val="2F5496" w:themeColor="accent1" w:themeShade="BF"/>
    </w:rPr>
  </w:style>
  <w:style w:type="character" w:styleId="ad">
    <w:name w:val="Intense Reference"/>
    <w:basedOn w:val="a0"/>
    <w:uiPriority w:val="32"/>
    <w:qFormat/>
    <w:rsid w:val="0030362E"/>
    <w:rPr>
      <w:b/>
      <w:bCs/>
      <w:smallCaps/>
      <w:color w:val="2F5496" w:themeColor="accent1" w:themeShade="BF"/>
      <w:spacing w:val="5"/>
    </w:rPr>
  </w:style>
  <w:style w:type="paragraph" w:styleId="ae">
    <w:name w:val="header"/>
    <w:basedOn w:val="a"/>
    <w:link w:val="af"/>
    <w:uiPriority w:val="99"/>
    <w:unhideWhenUsed/>
    <w:rsid w:val="00CB1701"/>
    <w:pPr>
      <w:tabs>
        <w:tab w:val="center" w:pos="4153"/>
        <w:tab w:val="right" w:pos="8306"/>
      </w:tabs>
      <w:snapToGrid w:val="0"/>
      <w:jc w:val="center"/>
    </w:pPr>
    <w:rPr>
      <w:sz w:val="18"/>
      <w:szCs w:val="18"/>
    </w:rPr>
  </w:style>
  <w:style w:type="character" w:customStyle="1" w:styleId="af">
    <w:name w:val="页眉 字符"/>
    <w:basedOn w:val="a0"/>
    <w:link w:val="ae"/>
    <w:uiPriority w:val="99"/>
    <w:rsid w:val="00CB1701"/>
    <w:rPr>
      <w:sz w:val="18"/>
      <w:szCs w:val="18"/>
    </w:rPr>
  </w:style>
  <w:style w:type="paragraph" w:styleId="af0">
    <w:name w:val="footer"/>
    <w:basedOn w:val="a"/>
    <w:link w:val="af1"/>
    <w:uiPriority w:val="99"/>
    <w:unhideWhenUsed/>
    <w:rsid w:val="00CB1701"/>
    <w:pPr>
      <w:tabs>
        <w:tab w:val="center" w:pos="4153"/>
        <w:tab w:val="right" w:pos="8306"/>
      </w:tabs>
      <w:snapToGrid w:val="0"/>
    </w:pPr>
    <w:rPr>
      <w:sz w:val="18"/>
      <w:szCs w:val="18"/>
    </w:rPr>
  </w:style>
  <w:style w:type="character" w:customStyle="1" w:styleId="af1">
    <w:name w:val="页脚 字符"/>
    <w:basedOn w:val="a0"/>
    <w:link w:val="af0"/>
    <w:uiPriority w:val="99"/>
    <w:rsid w:val="00CB1701"/>
    <w:rPr>
      <w:sz w:val="18"/>
      <w:szCs w:val="18"/>
    </w:rPr>
  </w:style>
  <w:style w:type="paragraph" w:styleId="af2">
    <w:name w:val="Normal (Web)"/>
    <w:basedOn w:val="a"/>
    <w:uiPriority w:val="99"/>
    <w:unhideWhenUsed/>
    <w:qFormat/>
    <w:rsid w:val="00CB1701"/>
    <w:pPr>
      <w:widowControl/>
      <w:spacing w:before="100" w:beforeAutospacing="1" w:after="100" w:afterAutospacing="1" w:line="276" w:lineRule="auto"/>
      <w:jc w:val="left"/>
    </w:pPr>
    <w:rPr>
      <w:rFonts w:ascii="宋体" w:hAnsi="宋体" w:cs="宋体"/>
      <w:kern w:val="0"/>
      <w:sz w:val="24"/>
    </w:rPr>
  </w:style>
  <w:style w:type="paragraph" w:customStyle="1" w:styleId="af3">
    <w:name w:val="首行缩进"/>
    <w:basedOn w:val="a"/>
    <w:qFormat/>
    <w:rsid w:val="00CB1701"/>
    <w:pPr>
      <w:widowControl/>
      <w:ind w:firstLineChars="200" w:firstLine="480"/>
      <w:jc w:val="left"/>
    </w:pPr>
    <w:rPr>
      <w:kern w:val="0"/>
      <w:sz w:val="20"/>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4A355-759F-4330-B835-EAF78905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2025-02-18T03:29:00Z</dcterms:created>
  <dcterms:modified xsi:type="dcterms:W3CDTF">2025-02-18T03:30:00Z</dcterms:modified>
</cp:coreProperties>
</file>