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B9" w:rsidRDefault="004114B9" w:rsidP="004114B9">
      <w:pPr>
        <w:widowControl/>
        <w:autoSpaceDE/>
        <w:autoSpaceDN/>
        <w:snapToGrid w:val="0"/>
        <w:jc w:val="center"/>
        <w:rPr>
          <w:rFonts w:ascii="宋体" w:eastAsia="宋体" w:hAnsi="宋体" w:hint="eastAsia"/>
          <w:b/>
          <w:spacing w:val="20"/>
          <w:sz w:val="24"/>
          <w:szCs w:val="24"/>
        </w:rPr>
      </w:pPr>
      <w:r>
        <w:rPr>
          <w:rFonts w:ascii="宋体" w:eastAsia="宋体" w:hAnsi="宋体" w:cs="Times New Roman"/>
          <w:b/>
          <w:bCs/>
          <w:spacing w:val="20"/>
          <w:sz w:val="28"/>
          <w:szCs w:val="48"/>
          <w:lang w:val="en-US" w:bidi="ar-SA"/>
        </w:rPr>
        <w:t>德</w:t>
      </w:r>
      <w:proofErr w:type="gramStart"/>
      <w:r>
        <w:rPr>
          <w:rFonts w:ascii="宋体" w:eastAsia="宋体" w:hAnsi="宋体" w:cs="Times New Roman"/>
          <w:b/>
          <w:bCs/>
          <w:spacing w:val="20"/>
          <w:sz w:val="28"/>
          <w:szCs w:val="48"/>
          <w:lang w:val="en-US" w:bidi="ar-SA"/>
        </w:rPr>
        <w:t>维公路</w:t>
      </w:r>
      <w:proofErr w:type="gramEnd"/>
      <w:r>
        <w:rPr>
          <w:rFonts w:ascii="宋体" w:eastAsia="宋体" w:hAnsi="宋体" w:cs="Times New Roman"/>
          <w:b/>
          <w:bCs/>
          <w:spacing w:val="20"/>
          <w:sz w:val="28"/>
          <w:szCs w:val="48"/>
          <w:lang w:val="en-US" w:bidi="ar-SA"/>
        </w:rPr>
        <w:t>叶枝段改线工程</w:t>
      </w:r>
      <w:r>
        <w:rPr>
          <w:rFonts w:ascii="宋体" w:eastAsia="宋体" w:hAnsi="宋体" w:cs="Times New Roman" w:hint="eastAsia"/>
          <w:b/>
          <w:bCs/>
          <w:spacing w:val="20"/>
          <w:sz w:val="28"/>
          <w:szCs w:val="48"/>
          <w:lang w:val="en-US" w:bidi="ar-SA"/>
        </w:rPr>
        <w:t>勘察设计</w:t>
      </w:r>
    </w:p>
    <w:p w:rsidR="004114B9" w:rsidRDefault="004114B9" w:rsidP="004114B9">
      <w:pPr>
        <w:autoSpaceDE/>
        <w:autoSpaceDN/>
        <w:snapToGrid w:val="0"/>
        <w:spacing w:afterLines="50" w:after="156"/>
        <w:jc w:val="center"/>
        <w:rPr>
          <w:rFonts w:ascii="黑体" w:eastAsia="黑体" w:hAnsi="黑体" w:cs="Times New Roman"/>
          <w:bCs/>
          <w:sz w:val="32"/>
          <w:szCs w:val="48"/>
          <w:lang w:val="en-US" w:bidi="ar-SA"/>
        </w:rPr>
      </w:pPr>
      <w:r>
        <w:rPr>
          <w:rFonts w:ascii="宋体" w:eastAsia="宋体" w:hAnsi="宋体" w:cs="Times New Roman" w:hint="eastAsia"/>
          <w:b/>
          <w:bCs/>
          <w:spacing w:val="20"/>
          <w:sz w:val="28"/>
          <w:szCs w:val="48"/>
          <w:lang w:val="en-US" w:bidi="ar-SA"/>
        </w:rPr>
        <w:t>招标公告</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30"/>
          <w:lang w:val="en-US" w:bidi="ar-SA"/>
        </w:rPr>
      </w:pPr>
      <w:bookmarkStart w:id="0" w:name="_bookmark1"/>
      <w:bookmarkEnd w:id="0"/>
      <w:r>
        <w:rPr>
          <w:rFonts w:ascii="宋体" w:eastAsia="宋体" w:hAnsi="宋体" w:cs="宋体" w:hint="eastAsia"/>
          <w:b/>
          <w:kern w:val="1"/>
          <w:sz w:val="24"/>
          <w:szCs w:val="30"/>
          <w:lang w:val="en-US" w:bidi="ar-SA"/>
        </w:rPr>
        <w:t>1. 招标条件</w:t>
      </w:r>
    </w:p>
    <w:p w:rsidR="004114B9" w:rsidRDefault="004114B9" w:rsidP="004114B9">
      <w:pPr>
        <w:autoSpaceDE/>
        <w:autoSpaceDN/>
        <w:adjustRightInd w:val="0"/>
        <w:snapToGrid w:val="0"/>
        <w:spacing w:afterLines="50" w:after="156"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kern w:val="1"/>
          <w:sz w:val="24"/>
          <w:szCs w:val="24"/>
          <w:lang w:val="en-US" w:bidi="ar-SA"/>
        </w:rPr>
        <w:t>本</w:t>
      </w:r>
      <w:r>
        <w:rPr>
          <w:rFonts w:ascii="宋体" w:eastAsia="宋体" w:hAnsi="宋体" w:cs="宋体" w:hint="eastAsia"/>
          <w:kern w:val="1"/>
          <w:sz w:val="24"/>
          <w:szCs w:val="24"/>
          <w:lang w:val="en-US" w:bidi="ar-SA"/>
        </w:rPr>
        <w:t>招标</w:t>
      </w:r>
      <w:r>
        <w:rPr>
          <w:rFonts w:ascii="宋体" w:eastAsia="宋体" w:hAnsi="宋体" w:cs="宋体"/>
          <w:kern w:val="1"/>
          <w:sz w:val="24"/>
          <w:szCs w:val="24"/>
          <w:lang w:val="en-US" w:bidi="ar-SA"/>
        </w:rPr>
        <w:t>项目</w:t>
      </w:r>
      <w:r>
        <w:rPr>
          <w:rFonts w:ascii="宋体" w:eastAsia="宋体" w:hAnsi="宋体" w:hint="eastAsia"/>
          <w:sz w:val="24"/>
          <w:szCs w:val="18"/>
          <w:u w:val="single"/>
          <w:lang w:val="en-US"/>
        </w:rPr>
        <w:t>德</w:t>
      </w:r>
      <w:proofErr w:type="gramStart"/>
      <w:r>
        <w:rPr>
          <w:rFonts w:ascii="宋体" w:eastAsia="宋体" w:hAnsi="宋体" w:hint="eastAsia"/>
          <w:sz w:val="24"/>
          <w:szCs w:val="18"/>
          <w:u w:val="single"/>
          <w:lang w:val="en-US"/>
        </w:rPr>
        <w:t>维公路</w:t>
      </w:r>
      <w:proofErr w:type="gramEnd"/>
      <w:r>
        <w:rPr>
          <w:rFonts w:ascii="宋体" w:eastAsia="宋体" w:hAnsi="宋体" w:hint="eastAsia"/>
          <w:sz w:val="24"/>
          <w:szCs w:val="18"/>
          <w:u w:val="single"/>
          <w:lang w:val="en-US"/>
        </w:rPr>
        <w:t>叶枝段改线</w:t>
      </w:r>
      <w:proofErr w:type="gramStart"/>
      <w:r>
        <w:rPr>
          <w:rFonts w:ascii="宋体" w:eastAsia="宋体" w:hAnsi="宋体" w:hint="eastAsia"/>
          <w:sz w:val="24"/>
          <w:szCs w:val="18"/>
          <w:u w:val="single"/>
          <w:lang w:val="en-US"/>
        </w:rPr>
        <w:t>工程工程</w:t>
      </w:r>
      <w:proofErr w:type="gramEnd"/>
      <w:r>
        <w:rPr>
          <w:rFonts w:ascii="宋体" w:eastAsia="宋体" w:hAnsi="宋体" w:hint="eastAsia"/>
          <w:sz w:val="24"/>
          <w:szCs w:val="18"/>
          <w:lang w:val="en-US"/>
        </w:rPr>
        <w:t>可行性报告</w:t>
      </w:r>
      <w:r>
        <w:rPr>
          <w:rFonts w:ascii="宋体" w:eastAsia="宋体" w:hAnsi="宋体" w:cs="宋体"/>
          <w:kern w:val="1"/>
          <w:sz w:val="24"/>
          <w:szCs w:val="24"/>
          <w:lang w:val="en-US" w:bidi="ar-SA"/>
        </w:rPr>
        <w:t>已</w:t>
      </w:r>
      <w:r>
        <w:rPr>
          <w:rFonts w:ascii="宋体" w:eastAsia="宋体" w:hAnsi="宋体" w:cs="宋体" w:hint="eastAsia"/>
          <w:kern w:val="1"/>
          <w:sz w:val="24"/>
          <w:szCs w:val="24"/>
          <w:lang w:val="en-US" w:bidi="ar-SA"/>
        </w:rPr>
        <w:t>由</w:t>
      </w:r>
      <w:r>
        <w:rPr>
          <w:rFonts w:ascii="宋体" w:eastAsia="宋体" w:hAnsi="宋体" w:cs="宋体" w:hint="eastAsia"/>
          <w:kern w:val="1"/>
          <w:sz w:val="24"/>
          <w:szCs w:val="24"/>
          <w:u w:val="single"/>
          <w:lang w:val="en-US" w:bidi="ar-SA"/>
        </w:rPr>
        <w:t>迪庆藏族自治州发展和改革委员会</w:t>
      </w:r>
      <w:r>
        <w:rPr>
          <w:rFonts w:ascii="宋体" w:eastAsia="宋体" w:hAnsi="宋体" w:cs="宋体" w:hint="eastAsia"/>
          <w:kern w:val="1"/>
          <w:sz w:val="24"/>
          <w:szCs w:val="24"/>
          <w:lang w:val="en-US" w:bidi="ar-SA"/>
        </w:rPr>
        <w:t>以</w:t>
      </w:r>
      <w:proofErr w:type="gramStart"/>
      <w:r>
        <w:rPr>
          <w:rFonts w:ascii="宋体" w:eastAsia="宋体" w:hAnsi="宋体" w:cs="宋体" w:hint="eastAsia"/>
          <w:kern w:val="1"/>
          <w:sz w:val="24"/>
          <w:szCs w:val="24"/>
          <w:u w:val="single"/>
          <w:lang w:val="en-US" w:bidi="ar-SA"/>
        </w:rPr>
        <w:t>迪发改基础</w:t>
      </w:r>
      <w:proofErr w:type="gramEnd"/>
      <w:r>
        <w:rPr>
          <w:rFonts w:ascii="宋体" w:eastAsia="宋体" w:hAnsi="宋体" w:cs="宋体" w:hint="eastAsia"/>
          <w:kern w:val="1"/>
          <w:sz w:val="24"/>
          <w:szCs w:val="24"/>
          <w:u w:val="single"/>
          <w:lang w:val="en-US" w:bidi="ar-SA"/>
        </w:rPr>
        <w:t>【</w:t>
      </w:r>
      <w:r>
        <w:rPr>
          <w:rFonts w:ascii="宋体" w:eastAsia="宋体" w:hAnsi="宋体" w:cs="宋体"/>
          <w:kern w:val="1"/>
          <w:sz w:val="24"/>
          <w:szCs w:val="24"/>
          <w:u w:val="single"/>
          <w:lang w:val="en-US" w:bidi="ar-SA"/>
        </w:rPr>
        <w:t>2024</w:t>
      </w:r>
      <w:r>
        <w:rPr>
          <w:rFonts w:ascii="宋体" w:eastAsia="宋体" w:hAnsi="宋体" w:cs="宋体" w:hint="eastAsia"/>
          <w:kern w:val="1"/>
          <w:sz w:val="24"/>
          <w:szCs w:val="24"/>
          <w:u w:val="single"/>
          <w:lang w:val="en-US" w:bidi="ar-SA"/>
        </w:rPr>
        <w:t>】9</w:t>
      </w:r>
      <w:r>
        <w:rPr>
          <w:rFonts w:ascii="宋体" w:eastAsia="宋体" w:hAnsi="宋体" w:cs="宋体"/>
          <w:kern w:val="1"/>
          <w:sz w:val="24"/>
          <w:szCs w:val="24"/>
          <w:u w:val="single"/>
          <w:lang w:val="en-US" w:bidi="ar-SA"/>
        </w:rPr>
        <w:t>号</w:t>
      </w:r>
      <w:r>
        <w:rPr>
          <w:rFonts w:ascii="宋体" w:eastAsia="宋体" w:hAnsi="宋体" w:cs="宋体" w:hint="eastAsia"/>
          <w:kern w:val="1"/>
          <w:sz w:val="24"/>
          <w:szCs w:val="24"/>
          <w:lang w:val="en-US" w:bidi="ar-SA"/>
        </w:rPr>
        <w:t>批复，建设资金来自</w:t>
      </w:r>
      <w:r>
        <w:rPr>
          <w:rFonts w:ascii="宋体" w:eastAsia="宋体" w:hAnsi="宋体" w:cs="宋体" w:hint="eastAsia"/>
          <w:kern w:val="1"/>
          <w:sz w:val="24"/>
          <w:szCs w:val="24"/>
          <w:u w:val="single"/>
          <w:lang w:val="en-US" w:bidi="ar-SA"/>
        </w:rPr>
        <w:t>政府资金</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招标人为</w:t>
      </w:r>
      <w:r>
        <w:rPr>
          <w:rFonts w:ascii="宋体" w:eastAsia="宋体" w:hAnsi="宋体"/>
          <w:bCs/>
          <w:sz w:val="24"/>
          <w:szCs w:val="18"/>
          <w:u w:val="single"/>
          <w:lang w:val="en-US"/>
        </w:rPr>
        <w:t>迪庆藏族自治州交通运输局</w:t>
      </w:r>
      <w:r>
        <w:rPr>
          <w:rFonts w:ascii="宋体" w:eastAsia="宋体" w:hAnsi="宋体" w:cs="宋体"/>
          <w:kern w:val="1"/>
          <w:sz w:val="24"/>
          <w:szCs w:val="24"/>
          <w:lang w:val="en-US" w:bidi="ar-SA"/>
        </w:rPr>
        <w:t>，招标代理机构为</w:t>
      </w:r>
      <w:proofErr w:type="gramStart"/>
      <w:r>
        <w:rPr>
          <w:rFonts w:ascii="宋体" w:eastAsia="宋体" w:hAnsi="宋体" w:cs="宋体" w:hint="eastAsia"/>
          <w:kern w:val="1"/>
          <w:sz w:val="24"/>
          <w:szCs w:val="24"/>
          <w:lang w:val="en-US" w:bidi="ar-SA"/>
        </w:rPr>
        <w:t>云南典放工程招标</w:t>
      </w:r>
      <w:proofErr w:type="gramEnd"/>
      <w:r>
        <w:rPr>
          <w:rFonts w:ascii="宋体" w:eastAsia="宋体" w:hAnsi="宋体" w:cs="宋体" w:hint="eastAsia"/>
          <w:kern w:val="1"/>
          <w:sz w:val="24"/>
          <w:szCs w:val="24"/>
          <w:lang w:val="en-US" w:bidi="ar-SA"/>
        </w:rPr>
        <w:t>代理有限公司</w:t>
      </w:r>
      <w:r>
        <w:rPr>
          <w:rFonts w:ascii="宋体" w:eastAsia="宋体" w:hAnsi="宋体" w:cs="宋体"/>
          <w:kern w:val="1"/>
          <w:sz w:val="24"/>
          <w:szCs w:val="24"/>
          <w:lang w:val="en-US" w:bidi="ar-SA"/>
        </w:rPr>
        <w:t>。项目已具备招标条件，现对该项目的</w:t>
      </w:r>
      <w:r>
        <w:rPr>
          <w:rFonts w:ascii="宋体" w:eastAsia="宋体" w:hAnsi="宋体" w:cs="宋体" w:hint="eastAsia"/>
          <w:kern w:val="1"/>
          <w:sz w:val="24"/>
          <w:szCs w:val="24"/>
          <w:lang w:val="en-US" w:bidi="ar-SA"/>
        </w:rPr>
        <w:t>勘察设计</w:t>
      </w:r>
      <w:r>
        <w:rPr>
          <w:rFonts w:ascii="宋体" w:eastAsia="宋体" w:hAnsi="宋体" w:cs="宋体"/>
          <w:kern w:val="1"/>
          <w:sz w:val="24"/>
          <w:szCs w:val="24"/>
          <w:lang w:val="en-US" w:bidi="ar-SA"/>
        </w:rPr>
        <w:t>进行公开招标。</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30"/>
          <w:lang w:val="en-US" w:bidi="ar-SA"/>
        </w:rPr>
      </w:pPr>
      <w:bookmarkStart w:id="1" w:name="_bookmark2"/>
      <w:bookmarkEnd w:id="1"/>
      <w:r>
        <w:rPr>
          <w:rFonts w:ascii="宋体" w:eastAsia="宋体" w:hAnsi="宋体" w:cs="宋体" w:hint="eastAsia"/>
          <w:b/>
          <w:kern w:val="1"/>
          <w:sz w:val="24"/>
          <w:szCs w:val="30"/>
          <w:lang w:val="en-US" w:bidi="ar-SA"/>
        </w:rPr>
        <w:t>2. 项目概况与招标范围</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hint="eastAsia"/>
          <w:kern w:val="1"/>
          <w:sz w:val="24"/>
          <w:szCs w:val="24"/>
          <w:lang w:val="en-US" w:bidi="ar-SA"/>
        </w:rPr>
      </w:pPr>
      <w:r>
        <w:rPr>
          <w:rFonts w:ascii="宋体" w:eastAsia="宋体" w:hAnsi="宋体" w:cs="宋体" w:hint="eastAsia"/>
          <w:kern w:val="1"/>
          <w:sz w:val="24"/>
          <w:szCs w:val="24"/>
          <w:lang w:val="en-US" w:bidi="ar-SA"/>
        </w:rPr>
        <w:t>2.1 项目概况</w:t>
      </w:r>
    </w:p>
    <w:p w:rsidR="004114B9" w:rsidRDefault="004114B9" w:rsidP="004114B9">
      <w:pPr>
        <w:autoSpaceDE/>
        <w:autoSpaceDN/>
        <w:adjustRightInd w:val="0"/>
        <w:snapToGrid w:val="0"/>
        <w:spacing w:line="312" w:lineRule="auto"/>
        <w:ind w:firstLineChars="200" w:firstLine="480"/>
        <w:jc w:val="both"/>
        <w:rPr>
          <w:rFonts w:ascii="宋体" w:eastAsia="宋体" w:hAnsi="Times New Roman" w:cs="宋体" w:hint="eastAsia"/>
          <w:kern w:val="1"/>
          <w:sz w:val="24"/>
          <w:szCs w:val="24"/>
          <w:lang w:val="en-US" w:bidi="ar-SA"/>
        </w:rPr>
      </w:pPr>
      <w:r>
        <w:rPr>
          <w:rFonts w:ascii="宋体" w:eastAsia="宋体" w:hAnsi="Times New Roman" w:cs="宋体" w:hint="eastAsia"/>
          <w:kern w:val="1"/>
          <w:sz w:val="24"/>
          <w:szCs w:val="24"/>
          <w:lang w:val="en-US" w:bidi="ar-SA"/>
        </w:rPr>
        <w:t>本项目起点位于叶枝镇北侧林根村附近，</w:t>
      </w:r>
      <w:proofErr w:type="gramStart"/>
      <w:r>
        <w:rPr>
          <w:rFonts w:ascii="宋体" w:eastAsia="宋体" w:hAnsi="Times New Roman" w:cs="宋体" w:hint="eastAsia"/>
          <w:kern w:val="1"/>
          <w:sz w:val="24"/>
          <w:szCs w:val="24"/>
          <w:lang w:val="en-US" w:bidi="ar-SA"/>
        </w:rPr>
        <w:t>顺接德维</w:t>
      </w:r>
      <w:proofErr w:type="gramEnd"/>
      <w:r>
        <w:rPr>
          <w:rFonts w:ascii="宋体" w:eastAsia="宋体" w:hAnsi="Times New Roman" w:cs="宋体" w:hint="eastAsia"/>
          <w:kern w:val="1"/>
          <w:sz w:val="24"/>
          <w:szCs w:val="24"/>
          <w:lang w:val="en-US" w:bidi="ar-SA"/>
        </w:rPr>
        <w:t>二级公路，路线由北向南布设，新建大桥跨越澜沧江至西岸与在建的江西公路连接，后</w:t>
      </w:r>
      <w:proofErr w:type="gramStart"/>
      <w:r>
        <w:rPr>
          <w:rFonts w:ascii="宋体" w:eastAsia="宋体" w:hAnsi="Times New Roman" w:cs="宋体" w:hint="eastAsia"/>
          <w:kern w:val="1"/>
          <w:sz w:val="24"/>
          <w:szCs w:val="24"/>
          <w:lang w:val="en-US" w:bidi="ar-SA"/>
        </w:rPr>
        <w:t>沿江西</w:t>
      </w:r>
      <w:proofErr w:type="gramEnd"/>
      <w:r>
        <w:rPr>
          <w:rFonts w:ascii="宋体" w:eastAsia="宋体" w:hAnsi="Times New Roman" w:cs="宋体" w:hint="eastAsia"/>
          <w:kern w:val="1"/>
          <w:sz w:val="24"/>
          <w:szCs w:val="24"/>
          <w:lang w:val="en-US" w:bidi="ar-SA"/>
        </w:rPr>
        <w:t>公路向南改扩建，经松</w:t>
      </w:r>
      <w:proofErr w:type="gramStart"/>
      <w:r>
        <w:rPr>
          <w:rFonts w:ascii="宋体" w:eastAsia="宋体" w:hAnsi="Times New Roman" w:cs="宋体" w:hint="eastAsia"/>
          <w:kern w:val="1"/>
          <w:sz w:val="24"/>
          <w:szCs w:val="24"/>
          <w:lang w:val="en-US" w:bidi="ar-SA"/>
        </w:rPr>
        <w:t>洛</w:t>
      </w:r>
      <w:proofErr w:type="gramEnd"/>
      <w:r>
        <w:rPr>
          <w:rFonts w:ascii="宋体" w:eastAsia="宋体" w:hAnsi="Times New Roman" w:cs="宋体" w:hint="eastAsia"/>
          <w:kern w:val="1"/>
          <w:sz w:val="24"/>
          <w:szCs w:val="24"/>
          <w:lang w:val="en-US" w:bidi="ar-SA"/>
        </w:rPr>
        <w:t>、</w:t>
      </w:r>
      <w:proofErr w:type="gramStart"/>
      <w:r>
        <w:rPr>
          <w:rFonts w:ascii="宋体" w:eastAsia="宋体" w:hAnsi="Times New Roman" w:cs="宋体" w:hint="eastAsia"/>
          <w:kern w:val="1"/>
          <w:sz w:val="24"/>
          <w:szCs w:val="24"/>
          <w:lang w:val="en-US" w:bidi="ar-SA"/>
        </w:rPr>
        <w:t>撒落科至</w:t>
      </w:r>
      <w:proofErr w:type="gramEnd"/>
      <w:r>
        <w:rPr>
          <w:rFonts w:ascii="宋体" w:eastAsia="宋体" w:hAnsi="Times New Roman" w:cs="宋体" w:hint="eastAsia"/>
          <w:kern w:val="1"/>
          <w:sz w:val="24"/>
          <w:szCs w:val="24"/>
          <w:lang w:val="en-US" w:bidi="ar-SA"/>
        </w:rPr>
        <w:t>项目止点同乐游客中心北侧，新建大桥跨越澜沧江至东岸与德维二级公路顺接。</w:t>
      </w:r>
      <w:bookmarkStart w:id="2" w:name="OLE_LINK10"/>
      <w:r>
        <w:rPr>
          <w:rFonts w:ascii="宋体" w:eastAsia="宋体" w:hAnsi="Times New Roman" w:cs="宋体" w:hint="eastAsia"/>
          <w:kern w:val="1"/>
          <w:sz w:val="24"/>
          <w:szCs w:val="24"/>
          <w:lang w:val="en-US" w:bidi="ar-SA"/>
        </w:rPr>
        <w:t>主线全长</w:t>
      </w:r>
      <w:r>
        <w:rPr>
          <w:rFonts w:ascii="宋体" w:eastAsia="宋体" w:hAnsi="Times New Roman" w:cs="宋体"/>
          <w:kern w:val="1"/>
          <w:sz w:val="24"/>
          <w:szCs w:val="24"/>
          <w:lang w:val="en-US" w:bidi="ar-SA"/>
        </w:rPr>
        <w:t>7.764公里</w:t>
      </w:r>
      <w:bookmarkEnd w:id="2"/>
      <w:r>
        <w:rPr>
          <w:rFonts w:ascii="宋体" w:eastAsia="宋体" w:hAnsi="Times New Roman" w:cs="宋体"/>
          <w:kern w:val="1"/>
          <w:sz w:val="24"/>
          <w:szCs w:val="24"/>
          <w:lang w:val="en-US" w:bidi="ar-SA"/>
        </w:rPr>
        <w:t>，拟按二级公路标准建设，设计速度40km/h，路基宽度</w:t>
      </w:r>
      <w:r>
        <w:rPr>
          <w:rFonts w:ascii="宋体" w:eastAsia="宋体" w:hAnsi="Times New Roman" w:cs="宋体" w:hint="eastAsia"/>
          <w:kern w:val="1"/>
          <w:sz w:val="24"/>
          <w:szCs w:val="24"/>
          <w:lang w:val="en-US" w:bidi="ar-SA"/>
        </w:rPr>
        <w:t>10</w:t>
      </w:r>
      <w:r>
        <w:rPr>
          <w:rFonts w:ascii="宋体" w:eastAsia="宋体" w:hAnsi="Times New Roman" w:cs="宋体"/>
          <w:kern w:val="1"/>
          <w:sz w:val="24"/>
          <w:szCs w:val="24"/>
          <w:lang w:val="en-US" w:bidi="ar-SA"/>
        </w:rPr>
        <w:t>m。</w:t>
      </w:r>
      <w:bookmarkStart w:id="3" w:name="OLE_LINK11"/>
      <w:r>
        <w:rPr>
          <w:rFonts w:ascii="宋体" w:eastAsia="宋体" w:hAnsi="Times New Roman" w:cs="宋体" w:hint="eastAsia"/>
          <w:kern w:val="1"/>
          <w:sz w:val="24"/>
          <w:szCs w:val="24"/>
          <w:lang w:val="en-US" w:bidi="ar-SA"/>
        </w:rPr>
        <w:t>估算总投资为</w:t>
      </w:r>
      <w:bookmarkStart w:id="4" w:name="OLE_LINK4"/>
      <w:r>
        <w:rPr>
          <w:rFonts w:ascii="宋体" w:eastAsia="宋体" w:hAnsi="Times New Roman" w:cs="宋体"/>
          <w:kern w:val="1"/>
          <w:sz w:val="24"/>
          <w:szCs w:val="24"/>
          <w:lang w:val="en-US" w:bidi="ar-SA"/>
        </w:rPr>
        <w:t>36045.0886</w:t>
      </w:r>
      <w:bookmarkEnd w:id="4"/>
      <w:r>
        <w:rPr>
          <w:rFonts w:ascii="宋体" w:eastAsia="宋体" w:hAnsi="Times New Roman" w:cs="宋体"/>
          <w:kern w:val="1"/>
          <w:sz w:val="24"/>
          <w:szCs w:val="24"/>
          <w:lang w:val="en-US" w:bidi="ar-SA"/>
        </w:rPr>
        <w:t>万元</w:t>
      </w:r>
      <w:bookmarkEnd w:id="3"/>
      <w:r>
        <w:rPr>
          <w:rFonts w:ascii="宋体" w:eastAsia="宋体" w:hAnsi="Times New Roman" w:cs="宋体"/>
          <w:kern w:val="1"/>
          <w:sz w:val="24"/>
          <w:szCs w:val="24"/>
          <w:lang w:val="en-US" w:bidi="ar-SA"/>
        </w:rPr>
        <w:t>。</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2.2 招标范围</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hint="eastAsia"/>
          <w:kern w:val="1"/>
          <w:sz w:val="24"/>
          <w:szCs w:val="24"/>
          <w:lang w:val="en-US" w:bidi="ar-SA"/>
        </w:rPr>
      </w:pPr>
      <w:r>
        <w:rPr>
          <w:rFonts w:ascii="宋体" w:eastAsia="宋体" w:hAnsi="宋体" w:cs="宋体" w:hint="eastAsia"/>
          <w:kern w:val="1"/>
          <w:sz w:val="24"/>
          <w:szCs w:val="24"/>
          <w:lang w:val="en-US" w:bidi="ar-SA"/>
        </w:rPr>
        <w:t>本项目的勘察设计工作主要包括</w:t>
      </w:r>
      <w:r>
        <w:rPr>
          <w:rFonts w:ascii="宋体" w:eastAsia="宋体" w:hAnsi="宋体" w:cs="宋体"/>
          <w:kern w:val="1"/>
          <w:sz w:val="24"/>
          <w:szCs w:val="24"/>
          <w:lang w:val="en-US" w:bidi="ar-SA"/>
        </w:rPr>
        <w:t>工程勘察设计及后续服务。</w:t>
      </w:r>
      <w:bookmarkStart w:id="5" w:name="OLE_LINK2"/>
      <w:bookmarkStart w:id="6" w:name="OLE_LINK3"/>
      <w:r>
        <w:rPr>
          <w:rFonts w:ascii="宋体" w:eastAsia="宋体" w:hAnsi="宋体" w:cs="宋体" w:hint="eastAsia"/>
          <w:kern w:val="1"/>
          <w:sz w:val="24"/>
          <w:szCs w:val="24"/>
          <w:lang w:val="en-US" w:bidi="ar-SA"/>
        </w:rPr>
        <w:t>主要工作内容：</w:t>
      </w:r>
      <w:bookmarkEnd w:id="5"/>
      <w:bookmarkEnd w:id="6"/>
      <w:r>
        <w:rPr>
          <w:rFonts w:ascii="宋体" w:eastAsia="宋体" w:hAnsi="宋体" w:cs="宋体" w:hint="eastAsia"/>
          <w:kern w:val="1"/>
          <w:sz w:val="24"/>
          <w:szCs w:val="24"/>
          <w:lang w:val="en-US" w:bidi="ar-SA"/>
        </w:rPr>
        <w:t>路线、路基、路面、桥涵、路线交叉、绿化景观、交通工程、沿线设施及其他工程的初步勘察设计及概算、施工图勘察设计及预算、后续服务工作。</w:t>
      </w:r>
    </w:p>
    <w:p w:rsidR="004114B9" w:rsidRDefault="004114B9" w:rsidP="004114B9">
      <w:pPr>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2.3 标段划分：本次招标划分为一个标段。</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 xml:space="preserve">2.4 </w:t>
      </w:r>
      <w:r>
        <w:rPr>
          <w:rFonts w:ascii="宋体" w:eastAsia="宋体" w:hAnsi="宋体" w:cs="宋体"/>
          <w:kern w:val="1"/>
          <w:sz w:val="24"/>
          <w:szCs w:val="24"/>
          <w:lang w:val="en-US" w:bidi="ar-SA"/>
        </w:rPr>
        <w:t>服务期限</w:t>
      </w:r>
      <w:r>
        <w:rPr>
          <w:rFonts w:ascii="宋体" w:eastAsia="宋体" w:hAnsi="宋体" w:cs="宋体" w:hint="eastAsia"/>
          <w:kern w:val="1"/>
          <w:sz w:val="24"/>
          <w:szCs w:val="24"/>
          <w:lang w:val="en-US" w:bidi="ar-SA"/>
        </w:rPr>
        <w:t>要求</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项目计划勘察设计周期210天。本项目按两阶段勘察设计进行，初步设计阶段勘察设计周期90</w:t>
      </w:r>
      <w:r>
        <w:rPr>
          <w:rFonts w:ascii="宋体" w:eastAsia="宋体" w:hAnsi="宋体" w:cs="宋体"/>
          <w:kern w:val="1"/>
          <w:sz w:val="24"/>
          <w:szCs w:val="24"/>
          <w:lang w:val="en-US" w:bidi="ar-SA"/>
        </w:rPr>
        <w:t>天</w:t>
      </w:r>
      <w:r>
        <w:rPr>
          <w:rFonts w:ascii="宋体" w:eastAsia="宋体" w:hAnsi="宋体" w:cs="宋体" w:hint="eastAsia"/>
          <w:kern w:val="1"/>
          <w:sz w:val="24"/>
          <w:szCs w:val="24"/>
          <w:lang w:val="en-US" w:bidi="ar-SA"/>
        </w:rPr>
        <w:t>，施工图设计阶段勘察设计周期</w:t>
      </w:r>
      <w:r>
        <w:rPr>
          <w:rFonts w:ascii="宋体" w:eastAsia="宋体" w:hAnsi="宋体" w:cs="宋体"/>
          <w:kern w:val="1"/>
          <w:sz w:val="24"/>
          <w:szCs w:val="24"/>
          <w:lang w:val="en-US" w:bidi="ar-SA"/>
        </w:rPr>
        <w:t>1</w:t>
      </w:r>
      <w:r>
        <w:rPr>
          <w:rFonts w:ascii="宋体" w:eastAsia="宋体" w:hAnsi="宋体" w:cs="宋体" w:hint="eastAsia"/>
          <w:kern w:val="1"/>
          <w:sz w:val="24"/>
          <w:szCs w:val="24"/>
          <w:lang w:val="en-US" w:bidi="ar-SA"/>
        </w:rPr>
        <w:t>2</w:t>
      </w:r>
      <w:r>
        <w:rPr>
          <w:rFonts w:ascii="宋体" w:eastAsia="宋体" w:hAnsi="宋体" w:cs="宋体"/>
          <w:kern w:val="1"/>
          <w:sz w:val="24"/>
          <w:szCs w:val="24"/>
          <w:lang w:val="en-US" w:bidi="ar-SA"/>
        </w:rPr>
        <w:t>0天</w:t>
      </w:r>
      <w:r>
        <w:rPr>
          <w:rFonts w:ascii="宋体" w:eastAsia="宋体" w:hAnsi="宋体" w:cs="宋体" w:hint="eastAsia"/>
          <w:kern w:val="1"/>
          <w:sz w:val="24"/>
          <w:szCs w:val="24"/>
          <w:lang w:val="en-US" w:bidi="ar-SA"/>
        </w:rPr>
        <w:t>。最终服务期限以合同协议为准。</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（1）初步设计阶段勘察设计：合同签订后90天内完成初步勘察设计。</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（2）</w:t>
      </w:r>
      <w:r>
        <w:rPr>
          <w:rFonts w:ascii="宋体" w:eastAsia="宋体" w:hAnsi="宋体" w:cs="宋体"/>
          <w:kern w:val="1"/>
          <w:sz w:val="24"/>
          <w:szCs w:val="24"/>
          <w:lang w:val="en-US" w:bidi="ar-SA"/>
        </w:rPr>
        <w:t>施工图</w:t>
      </w:r>
      <w:r>
        <w:rPr>
          <w:rFonts w:ascii="宋体" w:eastAsia="宋体" w:hAnsi="宋体" w:cs="宋体" w:hint="eastAsia"/>
          <w:kern w:val="1"/>
          <w:sz w:val="24"/>
          <w:szCs w:val="24"/>
          <w:lang w:val="en-US" w:bidi="ar-SA"/>
        </w:rPr>
        <w:t>设计阶段</w:t>
      </w:r>
      <w:r>
        <w:rPr>
          <w:rFonts w:ascii="宋体" w:eastAsia="宋体" w:hAnsi="宋体" w:cs="宋体"/>
          <w:kern w:val="1"/>
          <w:sz w:val="24"/>
          <w:szCs w:val="24"/>
          <w:lang w:val="en-US" w:bidi="ar-SA"/>
        </w:rPr>
        <w:t>勘察设计</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初步设计批复后</w:t>
      </w:r>
      <w:r>
        <w:rPr>
          <w:rFonts w:ascii="宋体" w:eastAsia="宋体" w:hAnsi="宋体" w:cs="宋体" w:hint="eastAsia"/>
          <w:kern w:val="1"/>
          <w:sz w:val="24"/>
          <w:szCs w:val="24"/>
          <w:lang w:val="en-US" w:bidi="ar-SA"/>
        </w:rPr>
        <w:t>120天内完成施工图勘察设计。</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（3）</w:t>
      </w:r>
      <w:r>
        <w:rPr>
          <w:rFonts w:ascii="宋体" w:eastAsia="宋体" w:hAnsi="宋体" w:cs="宋体"/>
          <w:kern w:val="1"/>
          <w:sz w:val="24"/>
          <w:szCs w:val="24"/>
          <w:lang w:val="en-US" w:bidi="ar-SA"/>
        </w:rPr>
        <w:t>施工现场配合服务</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从项目开工至项目竣工验收结束</w:t>
      </w:r>
      <w:r>
        <w:rPr>
          <w:rFonts w:ascii="宋体" w:eastAsia="宋体" w:hAnsi="宋体" w:cs="宋体" w:hint="eastAsia"/>
          <w:kern w:val="1"/>
          <w:sz w:val="24"/>
          <w:szCs w:val="24"/>
          <w:lang w:val="en-US" w:bidi="ar-SA"/>
        </w:rPr>
        <w:t>。</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2.5 质量要求：符合国家及地方相关规范、规程，满足要求，通过各部门审批。</w:t>
      </w:r>
    </w:p>
    <w:p w:rsidR="004114B9" w:rsidRDefault="004114B9" w:rsidP="004114B9">
      <w:pPr>
        <w:autoSpaceDE/>
        <w:autoSpaceDN/>
        <w:adjustRightInd w:val="0"/>
        <w:snapToGrid w:val="0"/>
        <w:spacing w:afterLines="50" w:after="156"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2.6 安全目标：满足国家、省及地方现行安全规范要求。</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30"/>
          <w:lang w:val="en-US" w:bidi="ar-SA"/>
        </w:rPr>
      </w:pPr>
      <w:bookmarkStart w:id="7" w:name="_bookmark3"/>
      <w:bookmarkEnd w:id="7"/>
      <w:r>
        <w:rPr>
          <w:rFonts w:ascii="宋体" w:eastAsia="宋体" w:hAnsi="宋体" w:cs="宋体" w:hint="eastAsia"/>
          <w:b/>
          <w:kern w:val="1"/>
          <w:sz w:val="24"/>
          <w:szCs w:val="30"/>
          <w:lang w:val="en-US" w:bidi="ar-SA"/>
        </w:rPr>
        <w:t>3. 投标人资格要求</w:t>
      </w:r>
    </w:p>
    <w:p w:rsidR="004114B9" w:rsidRDefault="004114B9" w:rsidP="004114B9">
      <w:pPr>
        <w:adjustRightInd w:val="0"/>
        <w:snapToGrid w:val="0"/>
        <w:spacing w:line="312" w:lineRule="auto"/>
        <w:ind w:firstLineChars="200" w:firstLine="480"/>
        <w:jc w:val="both"/>
        <w:rPr>
          <w:rFonts w:ascii="宋体" w:eastAsia="宋体" w:hAnsi="Times New Roman" w:cs="宋体"/>
          <w:kern w:val="1"/>
          <w:sz w:val="24"/>
          <w:szCs w:val="24"/>
          <w:lang w:val="en-US" w:bidi="ar-SA"/>
        </w:rPr>
      </w:pPr>
      <w:r w:rsidRPr="004114B9">
        <w:rPr>
          <w:rFonts w:ascii="宋体" w:eastAsia="宋体" w:hAnsi="Times New Roman" w:cs="宋体"/>
          <w:kern w:val="1"/>
          <w:sz w:val="24"/>
          <w:szCs w:val="24"/>
          <w:lang w:val="en-US" w:bidi="ar-SA"/>
        </w:rPr>
        <w:t>3.1投标人须为符合条件的独立法人或其他组织，具备有效的营业执照或其他组织法定证明文件；</w:t>
      </w:r>
      <w:r w:rsidRPr="004114B9">
        <w:rPr>
          <w:rFonts w:ascii="宋体" w:eastAsia="宋体" w:hAnsi="Times New Roman" w:cs="宋体"/>
          <w:b/>
          <w:kern w:val="1"/>
          <w:sz w:val="24"/>
          <w:szCs w:val="24"/>
          <w:lang w:val="en-US" w:bidi="ar-SA"/>
        </w:rPr>
        <w:t>具有工程设计公路行业（公路）专业乙级及以上资质</w:t>
      </w:r>
      <w:r w:rsidRPr="004114B9">
        <w:rPr>
          <w:rFonts w:ascii="宋体" w:eastAsia="宋体" w:hAnsi="Times New Roman" w:cs="宋体"/>
          <w:kern w:val="1"/>
          <w:sz w:val="24"/>
          <w:szCs w:val="24"/>
          <w:lang w:val="en-US" w:bidi="ar-SA"/>
        </w:rPr>
        <w:t>；在人员等方面具有相应的能力。</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kern w:val="1"/>
          <w:sz w:val="24"/>
          <w:szCs w:val="24"/>
          <w:lang w:val="en-US" w:bidi="ar-SA"/>
        </w:rPr>
        <w:t>投标人应进入交通运输部</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全国公路建设市场信用信息管理系统（http：//glxy.mot.gov.cn）</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中的公路工程设计资质企业名录，且投标人名称和资质与该名录</w:t>
      </w:r>
      <w:r>
        <w:rPr>
          <w:rFonts w:ascii="宋体" w:eastAsia="宋体" w:hAnsi="宋体" w:cs="宋体"/>
          <w:kern w:val="1"/>
          <w:sz w:val="24"/>
          <w:szCs w:val="24"/>
          <w:lang w:val="en-US" w:bidi="ar-SA"/>
        </w:rPr>
        <w:lastRenderedPageBreak/>
        <w:t>中的相应企业名称和资质完全一致。</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kern w:val="1"/>
          <w:sz w:val="24"/>
          <w:szCs w:val="24"/>
          <w:lang w:val="en-US" w:bidi="ar-SA"/>
        </w:rPr>
        <w:t xml:space="preserve">3.2 </w:t>
      </w:r>
      <w:r>
        <w:rPr>
          <w:rFonts w:ascii="宋体" w:eastAsia="宋体" w:hAnsi="宋体" w:cs="宋体" w:hint="eastAsia"/>
          <w:kern w:val="1"/>
          <w:sz w:val="24"/>
          <w:szCs w:val="24"/>
          <w:lang w:val="en-US" w:bidi="ar-SA"/>
        </w:rPr>
        <w:t>本次招标不接受联合体投标。</w:t>
      </w:r>
    </w:p>
    <w:p w:rsidR="004114B9" w:rsidRDefault="004114B9" w:rsidP="004114B9">
      <w:pPr>
        <w:autoSpaceDE/>
        <w:autoSpaceDN/>
        <w:adjustRightInd w:val="0"/>
        <w:snapToGrid w:val="0"/>
        <w:spacing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kern w:val="1"/>
          <w:sz w:val="24"/>
          <w:szCs w:val="24"/>
          <w:lang w:val="en-US" w:bidi="ar-SA"/>
        </w:rPr>
        <w:t>3.</w:t>
      </w:r>
      <w:r>
        <w:rPr>
          <w:rFonts w:ascii="宋体" w:eastAsia="宋体" w:hAnsi="宋体" w:cs="宋体" w:hint="eastAsia"/>
          <w:kern w:val="1"/>
          <w:sz w:val="24"/>
          <w:szCs w:val="24"/>
          <w:lang w:val="en-US" w:bidi="ar-SA"/>
        </w:rPr>
        <w:t>3</w:t>
      </w:r>
      <w:r>
        <w:rPr>
          <w:rFonts w:ascii="宋体" w:eastAsia="宋体" w:hAnsi="宋体" w:cs="宋体"/>
          <w:kern w:val="1"/>
          <w:sz w:val="24"/>
          <w:szCs w:val="24"/>
          <w:lang w:val="en-US" w:bidi="ar-SA"/>
        </w:rPr>
        <w:t xml:space="preserve"> 与招标人存在利害关系可能影响招标公正性的单位，不得参加投标。单位负责人为同一人或存在控股、管理关系的不同单位，不得参加同一标段投标，否则，相关投标均无效。</w:t>
      </w:r>
    </w:p>
    <w:p w:rsidR="004114B9" w:rsidRDefault="004114B9" w:rsidP="004114B9">
      <w:pPr>
        <w:autoSpaceDE/>
        <w:autoSpaceDN/>
        <w:adjustRightInd w:val="0"/>
        <w:snapToGrid w:val="0"/>
        <w:spacing w:afterLines="50" w:after="156"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hint="eastAsia"/>
          <w:kern w:val="1"/>
          <w:sz w:val="24"/>
          <w:szCs w:val="24"/>
          <w:lang w:val="en-US" w:bidi="ar-SA"/>
        </w:rPr>
        <w:t>3.4 在国家企业信用信息公示系统</w:t>
      </w:r>
      <w:r>
        <w:rPr>
          <w:rFonts w:ascii="宋体" w:eastAsia="宋体" w:hAnsi="宋体" w:cs="宋体"/>
          <w:kern w:val="1"/>
          <w:sz w:val="24"/>
          <w:szCs w:val="24"/>
          <w:lang w:val="en-US" w:bidi="ar-SA"/>
        </w:rPr>
        <w:t>（http://www.gsxt.gov.cn/）</w:t>
      </w:r>
      <w:r>
        <w:rPr>
          <w:rFonts w:ascii="宋体" w:eastAsia="宋体" w:hAnsi="宋体" w:cs="宋体" w:hint="eastAsia"/>
          <w:kern w:val="1"/>
          <w:sz w:val="24"/>
          <w:szCs w:val="24"/>
          <w:lang w:val="en-US" w:bidi="ar-SA"/>
        </w:rPr>
        <w:t>中被列入严重违法失信企业名单、</w:t>
      </w:r>
      <w:r>
        <w:rPr>
          <w:rFonts w:ascii="宋体" w:eastAsia="宋体" w:hAnsi="宋体" w:cs="宋体"/>
          <w:kern w:val="1"/>
          <w:sz w:val="24"/>
          <w:szCs w:val="24"/>
          <w:lang w:val="en-US" w:bidi="ar-SA"/>
        </w:rPr>
        <w:t>在</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信用中国</w:t>
      </w:r>
      <w:r>
        <w:rPr>
          <w:rFonts w:ascii="宋体" w:eastAsia="宋体" w:hAnsi="宋体" w:cs="宋体" w:hint="eastAsia"/>
          <w:kern w:val="1"/>
          <w:sz w:val="24"/>
          <w:szCs w:val="24"/>
          <w:lang w:val="en-US" w:bidi="ar-SA"/>
        </w:rPr>
        <w:t>”</w:t>
      </w:r>
      <w:r>
        <w:rPr>
          <w:rFonts w:ascii="宋体" w:eastAsia="宋体" w:hAnsi="宋体" w:cs="宋体"/>
          <w:kern w:val="1"/>
          <w:sz w:val="24"/>
          <w:szCs w:val="24"/>
          <w:lang w:val="en-US" w:bidi="ar-SA"/>
        </w:rPr>
        <w:t>网站（http://www.creditchina.gov.cn/）中被列入失信被执行人名单的投标人，不得参加投标。</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30"/>
          <w:lang w:val="en-US" w:bidi="ar-SA"/>
        </w:rPr>
      </w:pPr>
      <w:bookmarkStart w:id="8" w:name="_bookmark4"/>
      <w:bookmarkEnd w:id="8"/>
      <w:r>
        <w:rPr>
          <w:rFonts w:ascii="宋体" w:eastAsia="宋体" w:hAnsi="宋体" w:cs="宋体" w:hint="eastAsia"/>
          <w:b/>
          <w:kern w:val="1"/>
          <w:sz w:val="24"/>
          <w:szCs w:val="30"/>
          <w:lang w:val="en-US" w:bidi="ar-SA"/>
        </w:rPr>
        <w:t>4. 技术成果经济补偿</w:t>
      </w:r>
    </w:p>
    <w:p w:rsidR="004114B9" w:rsidRDefault="004114B9" w:rsidP="004114B9">
      <w:pPr>
        <w:autoSpaceDE/>
        <w:autoSpaceDN/>
        <w:adjustRightInd w:val="0"/>
        <w:snapToGrid w:val="0"/>
        <w:spacing w:afterLines="50" w:after="156" w:line="312" w:lineRule="auto"/>
        <w:ind w:firstLineChars="200" w:firstLine="480"/>
        <w:jc w:val="both"/>
        <w:rPr>
          <w:rFonts w:ascii="宋体" w:eastAsia="宋体" w:hAnsi="宋体" w:cs="宋体"/>
          <w:kern w:val="1"/>
          <w:sz w:val="24"/>
          <w:szCs w:val="24"/>
          <w:lang w:val="en-US" w:bidi="ar-SA"/>
        </w:rPr>
      </w:pPr>
      <w:r>
        <w:rPr>
          <w:rFonts w:ascii="宋体" w:eastAsia="宋体" w:hAnsi="宋体" w:cs="宋体"/>
          <w:kern w:val="1"/>
          <w:sz w:val="24"/>
          <w:szCs w:val="24"/>
          <w:lang w:val="en-US" w:bidi="ar-SA"/>
        </w:rPr>
        <w:t>本次招标对未中标人投标文件中的技术成果不给予经济补偿。</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30"/>
          <w:lang w:val="en-US" w:bidi="ar-SA"/>
        </w:rPr>
      </w:pPr>
      <w:bookmarkStart w:id="9" w:name="_bookmark5"/>
      <w:bookmarkEnd w:id="9"/>
      <w:r>
        <w:rPr>
          <w:rFonts w:ascii="宋体" w:eastAsia="宋体" w:hAnsi="宋体" w:cs="宋体" w:hint="eastAsia"/>
          <w:b/>
          <w:kern w:val="1"/>
          <w:sz w:val="24"/>
          <w:szCs w:val="30"/>
          <w:lang w:val="en-US" w:bidi="ar-SA"/>
        </w:rPr>
        <w:t>5. 招标文件的获取</w:t>
      </w:r>
    </w:p>
    <w:p w:rsidR="004114B9" w:rsidRDefault="004114B9" w:rsidP="004114B9">
      <w:pPr>
        <w:adjustRightInd w:val="0"/>
        <w:snapToGrid w:val="0"/>
        <w:spacing w:afterLines="50" w:after="156" w:line="312" w:lineRule="auto"/>
        <w:ind w:firstLineChars="200" w:firstLine="480"/>
        <w:jc w:val="both"/>
        <w:rPr>
          <w:rFonts w:ascii="宋体" w:eastAsia="宋体" w:hAnsi="宋体" w:cs="宋体" w:hint="eastAsia"/>
          <w:sz w:val="24"/>
          <w:szCs w:val="24"/>
        </w:rPr>
      </w:pPr>
      <w:bookmarkStart w:id="10" w:name="_bookmark6"/>
      <w:bookmarkEnd w:id="10"/>
      <w:r>
        <w:rPr>
          <w:rFonts w:ascii="宋体" w:eastAsia="宋体" w:hAnsi="宋体" w:cs="Times New Roman" w:hint="eastAsia"/>
          <w:sz w:val="24"/>
          <w:szCs w:val="24"/>
          <w:lang w:val="en-US" w:bidi="ar-SA"/>
        </w:rPr>
        <w:t>凡有意参加投标者，请于2025年2月18日00:00时至2025年2月24日23:59时（北京时间），登录云南省公共资源交易信息网（网址：http://ggzy.yn.gov.cn/#/homePage），凭企业数字证书（CA）在网上确认并获取招标文件及其他招标资料（电子招标文件，格式为*.BZBJ）。数字证书（CA）详见其办理流程；未办理企业数字证书（CA）的企业需要按照云南省公共资源交易电子认证的要求，办理企业数字证书（CA），并在云南省公共资源交易网完成注册通过（此为获取招标文件的唯一方式）。</w:t>
      </w:r>
    </w:p>
    <w:p w:rsidR="004114B9" w:rsidRDefault="004114B9" w:rsidP="004114B9">
      <w:pPr>
        <w:autoSpaceDE/>
        <w:autoSpaceDN/>
        <w:adjustRightInd w:val="0"/>
        <w:snapToGrid w:val="0"/>
        <w:spacing w:line="312" w:lineRule="auto"/>
        <w:jc w:val="both"/>
        <w:rPr>
          <w:rFonts w:ascii="宋体" w:eastAsia="宋体" w:hAnsi="宋体" w:cs="黑体" w:hint="eastAsia"/>
          <w:b/>
          <w:sz w:val="24"/>
          <w:szCs w:val="24"/>
          <w:lang w:val="en-US" w:bidi="ar-SA"/>
        </w:rPr>
      </w:pPr>
      <w:r>
        <w:rPr>
          <w:rFonts w:ascii="宋体" w:eastAsia="宋体" w:hAnsi="宋体" w:cs="宋体" w:hint="eastAsia"/>
          <w:b/>
          <w:kern w:val="1"/>
          <w:sz w:val="24"/>
          <w:szCs w:val="24"/>
          <w:lang w:val="en-US" w:bidi="ar-SA"/>
        </w:rPr>
        <w:t xml:space="preserve">6. </w:t>
      </w:r>
      <w:bookmarkStart w:id="11" w:name="_Toc501809864"/>
      <w:bookmarkStart w:id="12" w:name="_Toc19539084"/>
      <w:bookmarkStart w:id="13" w:name="_Toc500281680"/>
      <w:r>
        <w:rPr>
          <w:rFonts w:ascii="宋体" w:eastAsia="宋体" w:hAnsi="宋体" w:cs="黑体" w:hint="eastAsia"/>
          <w:b/>
          <w:sz w:val="24"/>
          <w:szCs w:val="24"/>
          <w:lang w:val="en-US" w:bidi="ar-SA"/>
        </w:rPr>
        <w:t>投标时间、投标截止时间和开标时间及地点</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6.1 招标人不组织进行工程现场踏勘，也不组织召开投标预备会。</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6</w:t>
      </w:r>
      <w:r>
        <w:rPr>
          <w:rFonts w:ascii="宋体" w:eastAsia="宋体" w:hAnsi="宋体" w:cs="Times New Roman"/>
          <w:sz w:val="24"/>
          <w:szCs w:val="24"/>
          <w:lang w:val="en-US" w:bidi="ar-SA"/>
        </w:rPr>
        <w:t>.</w:t>
      </w:r>
      <w:r>
        <w:rPr>
          <w:rFonts w:ascii="宋体" w:eastAsia="宋体" w:hAnsi="宋体" w:cs="Times New Roman" w:hint="eastAsia"/>
          <w:sz w:val="24"/>
          <w:szCs w:val="24"/>
          <w:lang w:val="en-US" w:bidi="ar-SA"/>
        </w:rPr>
        <w:t xml:space="preserve">2 </w:t>
      </w:r>
      <w:r>
        <w:rPr>
          <w:rFonts w:ascii="宋体" w:eastAsia="宋体" w:hAnsi="宋体" w:cs="Times New Roman"/>
          <w:sz w:val="24"/>
          <w:szCs w:val="24"/>
          <w:lang w:val="en-US" w:bidi="ar-SA"/>
        </w:rPr>
        <w:t>递交截止时间（投标截止时间，下同）为</w:t>
      </w:r>
      <w:r>
        <w:rPr>
          <w:rFonts w:ascii="宋体" w:eastAsia="宋体" w:hAnsi="宋体" w:cs="Times New Roman" w:hint="eastAsia"/>
          <w:b/>
          <w:bCs/>
          <w:sz w:val="24"/>
          <w:szCs w:val="24"/>
          <w:u w:val="single"/>
          <w:lang w:val="en-US" w:bidi="ar-SA"/>
        </w:rPr>
        <w:t>2025</w:t>
      </w:r>
      <w:r>
        <w:rPr>
          <w:rFonts w:ascii="宋体" w:eastAsia="宋体" w:hAnsi="宋体" w:cs="Times New Roman"/>
          <w:b/>
          <w:bCs/>
          <w:sz w:val="24"/>
          <w:szCs w:val="24"/>
          <w:lang w:val="en-US" w:bidi="ar-SA"/>
        </w:rPr>
        <w:t>年</w:t>
      </w:r>
      <w:r>
        <w:rPr>
          <w:rFonts w:ascii="宋体" w:eastAsia="宋体" w:hAnsi="宋体" w:cs="Times New Roman" w:hint="eastAsia"/>
          <w:b/>
          <w:bCs/>
          <w:sz w:val="24"/>
          <w:szCs w:val="24"/>
          <w:u w:val="single"/>
          <w:lang w:val="en-US" w:bidi="ar-SA"/>
        </w:rPr>
        <w:t>3</w:t>
      </w:r>
      <w:r>
        <w:rPr>
          <w:rFonts w:ascii="宋体" w:eastAsia="宋体" w:hAnsi="宋体" w:cs="Times New Roman"/>
          <w:b/>
          <w:bCs/>
          <w:sz w:val="24"/>
          <w:szCs w:val="24"/>
          <w:lang w:val="en-US" w:bidi="ar-SA"/>
        </w:rPr>
        <w:t>月</w:t>
      </w:r>
      <w:r>
        <w:rPr>
          <w:rFonts w:ascii="宋体" w:eastAsia="宋体" w:hAnsi="宋体" w:cs="Times New Roman" w:hint="eastAsia"/>
          <w:b/>
          <w:bCs/>
          <w:sz w:val="24"/>
          <w:szCs w:val="24"/>
          <w:u w:val="single"/>
          <w:lang w:val="en-US" w:bidi="ar-SA"/>
        </w:rPr>
        <w:t>11</w:t>
      </w:r>
      <w:r>
        <w:rPr>
          <w:rFonts w:ascii="宋体" w:eastAsia="宋体" w:hAnsi="宋体" w:cs="Times New Roman"/>
          <w:b/>
          <w:bCs/>
          <w:sz w:val="24"/>
          <w:szCs w:val="24"/>
          <w:lang w:val="en-US" w:bidi="ar-SA"/>
        </w:rPr>
        <w:t>日</w:t>
      </w:r>
      <w:r>
        <w:rPr>
          <w:rFonts w:ascii="宋体" w:eastAsia="宋体" w:hAnsi="宋体" w:cs="Times New Roman" w:hint="eastAsia"/>
          <w:b/>
          <w:bCs/>
          <w:sz w:val="24"/>
          <w:szCs w:val="24"/>
          <w:u w:val="single"/>
          <w:lang w:val="en-US" w:bidi="ar-SA"/>
        </w:rPr>
        <w:t>9:30</w:t>
      </w:r>
      <w:r>
        <w:rPr>
          <w:rFonts w:ascii="宋体" w:eastAsia="宋体" w:hAnsi="宋体" w:cs="Times New Roman"/>
          <w:b/>
          <w:bCs/>
          <w:sz w:val="24"/>
          <w:szCs w:val="24"/>
          <w:lang w:val="en-US" w:bidi="ar-SA"/>
        </w:rPr>
        <w:t>时</w:t>
      </w:r>
      <w:r>
        <w:rPr>
          <w:rFonts w:ascii="宋体" w:eastAsia="宋体" w:hAnsi="宋体" w:cs="Times New Roman"/>
          <w:sz w:val="24"/>
          <w:szCs w:val="24"/>
          <w:lang w:val="en-US" w:bidi="ar-SA"/>
        </w:rPr>
        <w:t xml:space="preserve">。 </w:t>
      </w:r>
      <w:bookmarkStart w:id="14" w:name="_GoBack"/>
      <w:bookmarkEnd w:id="14"/>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 xml:space="preserve">6.3 </w:t>
      </w:r>
      <w:r>
        <w:rPr>
          <w:rFonts w:ascii="宋体" w:eastAsia="宋体" w:hAnsi="宋体" w:cs="Times New Roman" w:hint="eastAsia"/>
          <w:sz w:val="24"/>
          <w:szCs w:val="24"/>
          <w:lang w:bidi="ar-SA"/>
        </w:rPr>
        <w:t>递交方式</w:t>
      </w:r>
      <w:r>
        <w:rPr>
          <w:rFonts w:ascii="宋体" w:eastAsia="宋体" w:hAnsi="宋体" w:cs="Times New Roman" w:hint="eastAsia"/>
          <w:sz w:val="24"/>
          <w:szCs w:val="24"/>
          <w:lang w:val="en-US" w:bidi="ar-SA"/>
        </w:rPr>
        <w:t>：网上递交</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bidi="ar-SA"/>
        </w:rPr>
        <w:t>网上递交网址为</w:t>
      </w:r>
      <w:r>
        <w:rPr>
          <w:rFonts w:ascii="宋体" w:eastAsia="宋体" w:hAnsi="宋体" w:cs="Times New Roman" w:hint="eastAsia"/>
          <w:sz w:val="24"/>
          <w:szCs w:val="24"/>
          <w:lang w:val="en-US" w:bidi="ar-SA"/>
        </w:rPr>
        <w:t>：云南省公共资源交易信息网（网址：http://ggzy.yn.gov.cn/#/homePage），</w:t>
      </w:r>
      <w:r>
        <w:rPr>
          <w:rFonts w:ascii="宋体" w:eastAsia="宋体" w:hAnsi="宋体" w:cs="Times New Roman" w:hint="eastAsia"/>
          <w:sz w:val="24"/>
          <w:szCs w:val="24"/>
          <w:lang w:bidi="ar-SA"/>
        </w:rPr>
        <w:t>投标人须在投标截止时间前完成所有电子投标文件的上传</w:t>
      </w:r>
      <w:r>
        <w:rPr>
          <w:rFonts w:ascii="宋体" w:eastAsia="宋体" w:hAnsi="宋体" w:cs="Times New Roman" w:hint="eastAsia"/>
          <w:sz w:val="24"/>
          <w:szCs w:val="24"/>
          <w:lang w:val="en-US" w:bidi="ar-SA"/>
        </w:rPr>
        <w:t>，</w:t>
      </w:r>
      <w:r>
        <w:rPr>
          <w:rFonts w:ascii="宋体" w:eastAsia="宋体" w:hAnsi="宋体" w:cs="Times New Roman" w:hint="eastAsia"/>
          <w:sz w:val="24"/>
          <w:szCs w:val="24"/>
          <w:lang w:bidi="ar-SA"/>
        </w:rPr>
        <w:t>网上确认电子签名</w:t>
      </w:r>
      <w:r>
        <w:rPr>
          <w:rFonts w:ascii="宋体" w:eastAsia="宋体" w:hAnsi="宋体" w:cs="Times New Roman" w:hint="eastAsia"/>
          <w:sz w:val="24"/>
          <w:szCs w:val="24"/>
          <w:lang w:val="en-US" w:bidi="ar-SA"/>
        </w:rPr>
        <w:t>，</w:t>
      </w:r>
      <w:r>
        <w:rPr>
          <w:rFonts w:ascii="宋体" w:eastAsia="宋体" w:hAnsi="宋体" w:cs="Times New Roman" w:hint="eastAsia"/>
          <w:sz w:val="24"/>
          <w:szCs w:val="24"/>
          <w:lang w:bidi="ar-SA"/>
        </w:rPr>
        <w:t>并打印</w:t>
      </w:r>
      <w:r>
        <w:rPr>
          <w:rFonts w:ascii="宋体" w:eastAsia="宋体" w:hAnsi="宋体" w:cs="Times New Roman" w:hint="eastAsia"/>
          <w:sz w:val="24"/>
          <w:szCs w:val="24"/>
          <w:lang w:val="en-US" w:bidi="ar-SA"/>
        </w:rPr>
        <w:t>“</w:t>
      </w:r>
      <w:r>
        <w:rPr>
          <w:rFonts w:ascii="宋体" w:eastAsia="宋体" w:hAnsi="宋体" w:cs="Times New Roman" w:hint="eastAsia"/>
          <w:sz w:val="24"/>
          <w:szCs w:val="24"/>
          <w:lang w:bidi="ar-SA"/>
        </w:rPr>
        <w:t>上传投标文件回执</w:t>
      </w:r>
      <w:r>
        <w:rPr>
          <w:rFonts w:ascii="宋体" w:eastAsia="宋体" w:hAnsi="宋体" w:cs="Times New Roman" w:hint="eastAsia"/>
          <w:sz w:val="24"/>
          <w:szCs w:val="24"/>
          <w:lang w:val="en-US" w:bidi="ar-SA"/>
        </w:rPr>
        <w:t>”，</w:t>
      </w:r>
      <w:r>
        <w:rPr>
          <w:rFonts w:ascii="宋体" w:eastAsia="宋体" w:hAnsi="宋体" w:cs="Times New Roman" w:hint="eastAsia"/>
          <w:sz w:val="24"/>
          <w:szCs w:val="24"/>
          <w:lang w:bidi="ar-SA"/>
        </w:rPr>
        <w:t>投标截止时间前未完成投标文件传输的</w:t>
      </w:r>
      <w:r>
        <w:rPr>
          <w:rFonts w:ascii="宋体" w:eastAsia="宋体" w:hAnsi="宋体" w:cs="Times New Roman" w:hint="eastAsia"/>
          <w:sz w:val="24"/>
          <w:szCs w:val="24"/>
          <w:lang w:val="en-US" w:bidi="ar-SA"/>
        </w:rPr>
        <w:t>，</w:t>
      </w:r>
      <w:r>
        <w:rPr>
          <w:rFonts w:ascii="宋体" w:eastAsia="宋体" w:hAnsi="宋体" w:cs="Times New Roman" w:hint="eastAsia"/>
          <w:sz w:val="24"/>
          <w:szCs w:val="24"/>
          <w:lang w:bidi="ar-SA"/>
        </w:rPr>
        <w:t>视为撤回投标文件。</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6.</w:t>
      </w:r>
      <w:r>
        <w:rPr>
          <w:rFonts w:ascii="宋体" w:eastAsia="宋体" w:hAnsi="宋体" w:cs="Times New Roman"/>
          <w:sz w:val="24"/>
          <w:szCs w:val="24"/>
          <w:lang w:val="en-US" w:bidi="ar-SA"/>
        </w:rPr>
        <w:t>4</w:t>
      </w:r>
      <w:r>
        <w:rPr>
          <w:rFonts w:ascii="宋体" w:eastAsia="宋体" w:hAnsi="宋体" w:cs="Times New Roman" w:hint="eastAsia"/>
          <w:sz w:val="24"/>
          <w:szCs w:val="24"/>
          <w:lang w:val="en-US" w:bidi="ar-SA"/>
        </w:rPr>
        <w:t xml:space="preserve"> 开标方式：采用网上开标远程解密方式。</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投标人登录云南省公共资源交易信息网，按照《网上智能开标远程解密操作指南（投标人）》，在截标时间前提前进入到“网上开标室”，根据网上远程解密、开标要求，在下达投标文件解密指令后30分钟内完成远程解密、查看开标一览表等相关操作。若投标人没有在规定时间完成以上相关操作，则视为其撤销投标文件，放弃投标。开标过程中如有问题，可以在线提出异议，本项目提出异议的时间为3分钟,在规定的提出异议的时间内未提出异议的，则视为对开标结果无异议。</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技术服务咨询：</w:t>
      </w:r>
      <w:proofErr w:type="gramStart"/>
      <w:r>
        <w:rPr>
          <w:rFonts w:ascii="宋体" w:eastAsia="宋体" w:hAnsi="宋体" w:cs="Times New Roman" w:hint="eastAsia"/>
          <w:sz w:val="24"/>
          <w:szCs w:val="24"/>
          <w:lang w:val="en-US" w:bidi="ar-SA"/>
        </w:rPr>
        <w:t>北京筑龙信息技术</w:t>
      </w:r>
      <w:proofErr w:type="gramEnd"/>
      <w:r>
        <w:rPr>
          <w:rFonts w:ascii="宋体" w:eastAsia="宋体" w:hAnsi="宋体" w:cs="Times New Roman" w:hint="eastAsia"/>
          <w:sz w:val="24"/>
          <w:szCs w:val="24"/>
          <w:lang w:val="en-US" w:bidi="ar-SA"/>
        </w:rPr>
        <w:t>有限责任公司</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lastRenderedPageBreak/>
        <w:t>服务热线： 010-86483801、0871-65385613。</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rsidR="004114B9" w:rsidRDefault="004114B9" w:rsidP="004114B9">
      <w:pPr>
        <w:autoSpaceDE/>
        <w:autoSpaceDN/>
        <w:adjustRightInd w:val="0"/>
        <w:snapToGrid w:val="0"/>
        <w:spacing w:afterLines="50" w:after="156" w:line="312" w:lineRule="auto"/>
        <w:ind w:firstLineChars="200" w:firstLine="480"/>
        <w:jc w:val="both"/>
        <w:rPr>
          <w:rFonts w:ascii="宋体" w:eastAsia="宋体" w:hAnsi="宋体" w:cs="宋体" w:hint="eastAsia"/>
          <w:sz w:val="24"/>
          <w:szCs w:val="24"/>
        </w:rPr>
      </w:pPr>
      <w:r>
        <w:rPr>
          <w:rFonts w:ascii="宋体" w:eastAsia="宋体" w:hAnsi="宋体" w:cs="Times New Roman" w:hint="eastAsia"/>
          <w:sz w:val="24"/>
          <w:szCs w:val="24"/>
          <w:lang w:val="en-US" w:bidi="ar-SA"/>
        </w:rPr>
        <w:t>6.5 投标人在投标前务必认真阅读本《招标文件》全部内容；《招标文件》如有变更，将在云南省公共资源交易信息网以网络形式发送至各投标人。</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24"/>
          <w:lang w:val="en-US" w:bidi="ar-SA"/>
        </w:rPr>
      </w:pPr>
      <w:r>
        <w:rPr>
          <w:rFonts w:ascii="宋体" w:eastAsia="宋体" w:hAnsi="宋体" w:cs="宋体"/>
          <w:b/>
          <w:kern w:val="1"/>
          <w:sz w:val="24"/>
          <w:szCs w:val="24"/>
          <w:lang w:val="en-US" w:bidi="ar-SA"/>
        </w:rPr>
        <w:t>7</w:t>
      </w:r>
      <w:r>
        <w:rPr>
          <w:rFonts w:ascii="宋体" w:eastAsia="宋体" w:hAnsi="宋体" w:cs="宋体" w:hint="eastAsia"/>
          <w:b/>
          <w:kern w:val="1"/>
          <w:sz w:val="24"/>
          <w:szCs w:val="24"/>
          <w:lang w:val="en-US" w:bidi="ar-SA"/>
        </w:rPr>
        <w:t>.</w:t>
      </w:r>
      <w:r>
        <w:rPr>
          <w:rFonts w:ascii="宋体" w:eastAsia="宋体" w:hAnsi="宋体" w:cs="宋体"/>
          <w:b/>
          <w:kern w:val="1"/>
          <w:sz w:val="24"/>
          <w:szCs w:val="24"/>
          <w:lang w:val="en-US" w:bidi="ar-SA"/>
        </w:rPr>
        <w:t xml:space="preserve"> </w:t>
      </w:r>
      <w:bookmarkStart w:id="15" w:name="_bookmark7"/>
      <w:bookmarkEnd w:id="11"/>
      <w:bookmarkEnd w:id="12"/>
      <w:bookmarkEnd w:id="13"/>
      <w:bookmarkEnd w:id="15"/>
      <w:r>
        <w:rPr>
          <w:rFonts w:ascii="宋体" w:eastAsia="宋体" w:hAnsi="宋体" w:cs="宋体" w:hint="eastAsia"/>
          <w:b/>
          <w:kern w:val="1"/>
          <w:sz w:val="24"/>
          <w:szCs w:val="24"/>
          <w:lang w:val="en-US" w:bidi="ar-SA"/>
        </w:rPr>
        <w:t xml:space="preserve"> 发布公告的媒介</w:t>
      </w:r>
    </w:p>
    <w:p w:rsidR="004114B9" w:rsidRDefault="004114B9" w:rsidP="004114B9">
      <w:pPr>
        <w:adjustRightInd w:val="0"/>
        <w:snapToGrid w:val="0"/>
        <w:spacing w:afterLines="50" w:after="156" w:line="312" w:lineRule="auto"/>
        <w:ind w:firstLine="482"/>
        <w:jc w:val="both"/>
        <w:rPr>
          <w:rFonts w:ascii="宋体" w:eastAsia="宋体" w:hAnsi="宋体" w:cs="宋体"/>
          <w:spacing w:val="-14"/>
          <w:kern w:val="1"/>
          <w:sz w:val="24"/>
          <w:szCs w:val="24"/>
          <w:lang w:val="en-US" w:bidi="ar-SA"/>
        </w:rPr>
      </w:pPr>
      <w:r>
        <w:rPr>
          <w:rFonts w:ascii="宋体" w:eastAsia="宋体" w:hAnsi="宋体" w:cs="宋体"/>
          <w:kern w:val="2"/>
          <w:sz w:val="24"/>
          <w:szCs w:val="24"/>
          <w:lang w:val="en-US" w:eastAsia="zh-TW" w:bidi="ar-SA"/>
        </w:rPr>
        <w:t>本次招标公告在</w:t>
      </w:r>
      <w:r>
        <w:rPr>
          <w:rFonts w:ascii="宋体" w:eastAsia="宋体" w:hAnsi="宋体" w:cs="宋体" w:hint="eastAsia"/>
          <w:kern w:val="2"/>
          <w:sz w:val="24"/>
          <w:szCs w:val="24"/>
          <w:u w:val="single"/>
          <w:lang w:val="en-US" w:eastAsia="zh-TW" w:bidi="ar-SA"/>
        </w:rPr>
        <w:t>云南省公共资源交易信息网（网址：http://ggzy.yn.gov.cn/#/homePage）</w:t>
      </w:r>
      <w:r>
        <w:rPr>
          <w:rFonts w:ascii="宋体" w:eastAsia="宋体" w:hAnsi="宋体" w:cs="宋体"/>
          <w:kern w:val="2"/>
          <w:sz w:val="24"/>
          <w:szCs w:val="24"/>
          <w:lang w:val="en-US" w:eastAsia="zh-TW" w:bidi="ar-SA"/>
        </w:rPr>
        <w:t>上发布</w:t>
      </w:r>
      <w:r>
        <w:rPr>
          <w:rFonts w:ascii="宋体" w:eastAsia="宋体" w:hAnsi="宋体" w:cs="宋体" w:hint="eastAsia"/>
          <w:kern w:val="2"/>
          <w:sz w:val="24"/>
          <w:szCs w:val="24"/>
          <w:lang w:val="en-US" w:eastAsia="zh-TW" w:bidi="ar-SA"/>
        </w:rPr>
        <w:t>，</w:t>
      </w:r>
      <w:r>
        <w:rPr>
          <w:rFonts w:ascii="宋体" w:eastAsia="宋体" w:hAnsi="宋体" w:cs="宋体"/>
          <w:kern w:val="2"/>
          <w:sz w:val="24"/>
          <w:szCs w:val="24"/>
          <w:lang w:val="en-US" w:eastAsia="zh-TW" w:bidi="ar-SA"/>
        </w:rPr>
        <w:t>招标人和招标代理机构对其他网站或媒体转载的公告及公告内容不承担任何责任。</w:t>
      </w:r>
    </w:p>
    <w:p w:rsidR="004114B9" w:rsidRDefault="004114B9" w:rsidP="004114B9">
      <w:pPr>
        <w:autoSpaceDE/>
        <w:autoSpaceDN/>
        <w:adjustRightInd w:val="0"/>
        <w:snapToGrid w:val="0"/>
        <w:spacing w:line="312" w:lineRule="auto"/>
        <w:jc w:val="both"/>
        <w:rPr>
          <w:rFonts w:ascii="宋体" w:eastAsia="宋体" w:hAnsi="宋体" w:cs="宋体"/>
          <w:b/>
          <w:kern w:val="1"/>
          <w:sz w:val="24"/>
          <w:szCs w:val="24"/>
          <w:lang w:val="en-US" w:bidi="ar-SA"/>
        </w:rPr>
      </w:pPr>
      <w:r>
        <w:rPr>
          <w:rFonts w:ascii="宋体" w:eastAsia="宋体" w:hAnsi="宋体" w:cs="宋体" w:hint="eastAsia"/>
          <w:b/>
          <w:kern w:val="1"/>
          <w:sz w:val="24"/>
          <w:szCs w:val="24"/>
          <w:lang w:val="en-US" w:bidi="ar-SA"/>
        </w:rPr>
        <w:t>8</w:t>
      </w:r>
      <w:r>
        <w:rPr>
          <w:rFonts w:ascii="宋体" w:eastAsia="宋体" w:hAnsi="宋体" w:cs="宋体"/>
          <w:b/>
          <w:kern w:val="1"/>
          <w:sz w:val="24"/>
          <w:szCs w:val="24"/>
          <w:lang w:val="en-US" w:bidi="ar-SA"/>
        </w:rPr>
        <w:t xml:space="preserve">. </w:t>
      </w:r>
      <w:bookmarkStart w:id="16" w:name="_bookmark8"/>
      <w:bookmarkEnd w:id="16"/>
      <w:r>
        <w:rPr>
          <w:rFonts w:ascii="宋体" w:eastAsia="宋体" w:hAnsi="宋体" w:cs="宋体" w:hint="eastAsia"/>
          <w:b/>
          <w:kern w:val="1"/>
          <w:sz w:val="24"/>
          <w:szCs w:val="24"/>
          <w:lang w:val="en-US" w:bidi="ar-SA"/>
        </w:rPr>
        <w:t>联系方式</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招 标 人：迪庆藏族自治州交通运输局</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sz w:val="24"/>
          <w:szCs w:val="24"/>
          <w:lang w:val="en-US" w:bidi="ar-SA"/>
        </w:rPr>
        <w:t>地    址：</w:t>
      </w:r>
      <w:r>
        <w:rPr>
          <w:rFonts w:ascii="宋体" w:eastAsia="宋体" w:hAnsi="宋体" w:cs="Times New Roman" w:hint="eastAsia"/>
          <w:sz w:val="24"/>
          <w:szCs w:val="24"/>
          <w:lang w:val="en-US" w:bidi="ar-SA"/>
        </w:rPr>
        <w:t>迪庆藏族自治州香格里拉市长征大道21号</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sz w:val="24"/>
          <w:szCs w:val="24"/>
          <w:lang w:val="en-US" w:bidi="ar-SA"/>
        </w:rPr>
        <w:t>联 系 人：</w:t>
      </w:r>
      <w:r>
        <w:rPr>
          <w:rFonts w:ascii="宋体" w:eastAsia="宋体" w:hAnsi="宋体" w:cs="Times New Roman" w:hint="eastAsia"/>
          <w:sz w:val="24"/>
          <w:szCs w:val="24"/>
          <w:lang w:val="en-US" w:bidi="ar-SA"/>
        </w:rPr>
        <w:t>武工</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sz w:val="24"/>
          <w:szCs w:val="24"/>
          <w:lang w:val="en-US" w:bidi="ar-SA"/>
        </w:rPr>
        <w:t>电    话：</w:t>
      </w:r>
      <w:bookmarkStart w:id="17" w:name="OLE_LINK26"/>
      <w:bookmarkStart w:id="18" w:name="OLE_LINK15"/>
      <w:bookmarkStart w:id="19" w:name="OLE_LINK18"/>
      <w:r>
        <w:rPr>
          <w:rFonts w:ascii="宋体" w:eastAsia="宋体" w:hAnsi="宋体" w:cs="Times New Roman" w:hint="eastAsia"/>
          <w:sz w:val="24"/>
          <w:szCs w:val="24"/>
          <w:lang w:val="en-US" w:bidi="ar-SA"/>
        </w:rPr>
        <w:t>0887-8230690</w:t>
      </w:r>
      <w:bookmarkEnd w:id="17"/>
      <w:bookmarkEnd w:id="18"/>
      <w:bookmarkEnd w:id="19"/>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招标代理机构：</w:t>
      </w:r>
      <w:proofErr w:type="gramStart"/>
      <w:r>
        <w:rPr>
          <w:rFonts w:ascii="宋体" w:eastAsia="宋体" w:hAnsi="宋体" w:cs="Times New Roman" w:hint="eastAsia"/>
          <w:sz w:val="24"/>
          <w:szCs w:val="24"/>
          <w:lang w:val="en-US" w:bidi="ar-SA"/>
        </w:rPr>
        <w:t>云南典放工程招标</w:t>
      </w:r>
      <w:proofErr w:type="gramEnd"/>
      <w:r>
        <w:rPr>
          <w:rFonts w:ascii="宋体" w:eastAsia="宋体" w:hAnsi="宋体" w:cs="Times New Roman" w:hint="eastAsia"/>
          <w:sz w:val="24"/>
          <w:szCs w:val="24"/>
          <w:lang w:val="en-US" w:bidi="ar-SA"/>
        </w:rPr>
        <w:t>代理有限公司</w:t>
      </w:r>
      <w:r>
        <w:rPr>
          <w:rFonts w:ascii="宋体" w:eastAsia="宋体" w:hAnsi="宋体" w:cs="Times New Roman"/>
          <w:sz w:val="24"/>
          <w:szCs w:val="24"/>
          <w:lang w:val="en-US" w:bidi="ar-SA"/>
        </w:rPr>
        <w:t xml:space="preserve">  </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地</w:t>
      </w:r>
      <w:r>
        <w:rPr>
          <w:rFonts w:ascii="宋体" w:eastAsia="宋体" w:hAnsi="宋体" w:cs="Times New Roman"/>
          <w:sz w:val="24"/>
          <w:szCs w:val="24"/>
          <w:lang w:val="en-US" w:bidi="ar-SA"/>
        </w:rPr>
        <w:t xml:space="preserve">    址：昆明市学府路745号海伦先生1栋13A层69号办公室 </w:t>
      </w:r>
    </w:p>
    <w:p w:rsidR="004114B9" w:rsidRDefault="004114B9" w:rsidP="004114B9">
      <w:pPr>
        <w:autoSpaceDE/>
        <w:autoSpaceDN/>
        <w:adjustRightInd w:val="0"/>
        <w:snapToGrid w:val="0"/>
        <w:spacing w:line="312" w:lineRule="auto"/>
        <w:ind w:firstLineChars="200" w:firstLine="480"/>
        <w:jc w:val="both"/>
        <w:rPr>
          <w:rFonts w:ascii="宋体" w:eastAsia="宋体" w:hAnsi="宋体" w:cs="Times New Roman"/>
          <w:sz w:val="24"/>
          <w:szCs w:val="24"/>
          <w:lang w:val="en-US" w:bidi="ar-SA"/>
        </w:rPr>
      </w:pPr>
      <w:r>
        <w:rPr>
          <w:rFonts w:ascii="宋体" w:eastAsia="宋体" w:hAnsi="宋体" w:cs="Times New Roman" w:hint="eastAsia"/>
          <w:sz w:val="24"/>
          <w:szCs w:val="24"/>
          <w:lang w:val="en-US" w:bidi="ar-SA"/>
        </w:rPr>
        <w:t>联</w:t>
      </w:r>
      <w:r>
        <w:rPr>
          <w:rFonts w:ascii="宋体" w:eastAsia="宋体" w:hAnsi="宋体" w:cs="Times New Roman"/>
          <w:sz w:val="24"/>
          <w:szCs w:val="24"/>
          <w:lang w:val="en-US" w:bidi="ar-SA"/>
        </w:rPr>
        <w:t xml:space="preserve"> 系 人： 张望</w:t>
      </w:r>
    </w:p>
    <w:p w:rsidR="004114B9" w:rsidRDefault="004114B9" w:rsidP="004114B9">
      <w:pPr>
        <w:autoSpaceDE/>
        <w:autoSpaceDN/>
        <w:adjustRightInd w:val="0"/>
        <w:snapToGrid w:val="0"/>
        <w:spacing w:line="312" w:lineRule="auto"/>
        <w:ind w:firstLineChars="200" w:firstLine="480"/>
        <w:jc w:val="both"/>
        <w:rPr>
          <w:rFonts w:ascii="宋体" w:eastAsia="宋体" w:hAnsi="宋体"/>
          <w:sz w:val="24"/>
          <w:szCs w:val="21"/>
        </w:rPr>
      </w:pPr>
      <w:r>
        <w:rPr>
          <w:rFonts w:ascii="宋体" w:eastAsia="宋体" w:hAnsi="宋体" w:cs="Times New Roman" w:hint="eastAsia"/>
          <w:sz w:val="24"/>
          <w:szCs w:val="24"/>
          <w:lang w:val="en-US" w:bidi="ar-SA"/>
        </w:rPr>
        <w:t>电</w:t>
      </w:r>
      <w:r>
        <w:rPr>
          <w:rFonts w:ascii="宋体" w:eastAsia="宋体" w:hAnsi="宋体" w:cs="Times New Roman"/>
          <w:sz w:val="24"/>
          <w:szCs w:val="24"/>
          <w:lang w:val="en-US" w:bidi="ar-SA"/>
        </w:rPr>
        <w:t xml:space="preserve">    话：0871-63624350</w:t>
      </w:r>
    </w:p>
    <w:p w:rsidR="004114B9" w:rsidRDefault="004114B9" w:rsidP="004114B9">
      <w:pPr>
        <w:adjustRightInd w:val="0"/>
        <w:snapToGrid w:val="0"/>
        <w:spacing w:line="360" w:lineRule="auto"/>
        <w:ind w:firstLine="480"/>
        <w:jc w:val="both"/>
        <w:rPr>
          <w:rFonts w:ascii="宋体" w:eastAsia="宋体" w:hAnsi="宋体" w:cs="宋体"/>
          <w:kern w:val="1"/>
          <w:sz w:val="24"/>
          <w:szCs w:val="24"/>
          <w:lang w:val="en-US" w:bidi="ar-SA"/>
        </w:rPr>
      </w:pPr>
    </w:p>
    <w:p w:rsidR="007D5763" w:rsidRDefault="004114B9" w:rsidP="004114B9">
      <w:pPr>
        <w:jc w:val="center"/>
      </w:pPr>
      <w:r>
        <w:rPr>
          <w:rFonts w:ascii="宋体" w:eastAsia="宋体" w:hAnsi="宋体" w:cs="宋体" w:hint="eastAsia"/>
          <w:kern w:val="1"/>
          <w:sz w:val="24"/>
          <w:szCs w:val="24"/>
          <w:lang w:val="en-US" w:bidi="ar-SA"/>
        </w:rPr>
        <w:t>2025年2月18日</w:t>
      </w:r>
    </w:p>
    <w:sectPr w:rsidR="007D5763" w:rsidSect="004114B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69" w:rsidRDefault="00F44E69" w:rsidP="004114B9">
      <w:r>
        <w:separator/>
      </w:r>
    </w:p>
  </w:endnote>
  <w:endnote w:type="continuationSeparator" w:id="0">
    <w:p w:rsidR="00F44E69" w:rsidRDefault="00F44E69" w:rsidP="0041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69" w:rsidRDefault="00F44E69" w:rsidP="004114B9">
      <w:r>
        <w:separator/>
      </w:r>
    </w:p>
  </w:footnote>
  <w:footnote w:type="continuationSeparator" w:id="0">
    <w:p w:rsidR="00F44E69" w:rsidRDefault="00F44E69" w:rsidP="0041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49"/>
    <w:rsid w:val="00107DD8"/>
    <w:rsid w:val="00244D92"/>
    <w:rsid w:val="00375ACF"/>
    <w:rsid w:val="004114B9"/>
    <w:rsid w:val="00453276"/>
    <w:rsid w:val="006A3D00"/>
    <w:rsid w:val="007D5763"/>
    <w:rsid w:val="0080387A"/>
    <w:rsid w:val="008D7949"/>
    <w:rsid w:val="00944F98"/>
    <w:rsid w:val="00AB5689"/>
    <w:rsid w:val="00B8125E"/>
    <w:rsid w:val="00C372E1"/>
    <w:rsid w:val="00DA772D"/>
    <w:rsid w:val="00DB74F7"/>
    <w:rsid w:val="00EA232B"/>
    <w:rsid w:val="00F44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14B9"/>
    <w:pPr>
      <w:widowControl w:val="0"/>
      <w:autoSpaceDE w:val="0"/>
      <w:autoSpaceDN w:val="0"/>
    </w:pPr>
    <w:rPr>
      <w:rFonts w:ascii="Arial Unicode MS" w:eastAsia="Arial Unicode MS" w:hAnsi="Arial Unicode MS" w:cs="Arial Unicode MS"/>
      <w:kern w:val="0"/>
      <w:sz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114B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1"/>
    <w:link w:val="a4"/>
    <w:uiPriority w:val="99"/>
    <w:rsid w:val="004114B9"/>
    <w:rPr>
      <w:sz w:val="18"/>
      <w:szCs w:val="18"/>
    </w:rPr>
  </w:style>
  <w:style w:type="paragraph" w:styleId="a5">
    <w:name w:val="footer"/>
    <w:basedOn w:val="a"/>
    <w:link w:val="Char0"/>
    <w:uiPriority w:val="99"/>
    <w:unhideWhenUsed/>
    <w:rsid w:val="004114B9"/>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1"/>
    <w:link w:val="a5"/>
    <w:uiPriority w:val="99"/>
    <w:rsid w:val="004114B9"/>
    <w:rPr>
      <w:sz w:val="18"/>
      <w:szCs w:val="18"/>
    </w:rPr>
  </w:style>
  <w:style w:type="paragraph" w:styleId="a0">
    <w:name w:val="Body Text"/>
    <w:basedOn w:val="a"/>
    <w:link w:val="Char1"/>
    <w:uiPriority w:val="99"/>
    <w:semiHidden/>
    <w:unhideWhenUsed/>
    <w:rsid w:val="004114B9"/>
    <w:pPr>
      <w:spacing w:after="120"/>
    </w:pPr>
  </w:style>
  <w:style w:type="character" w:customStyle="1" w:styleId="Char1">
    <w:name w:val="正文文本 Char"/>
    <w:basedOn w:val="a1"/>
    <w:link w:val="a0"/>
    <w:uiPriority w:val="99"/>
    <w:semiHidden/>
    <w:rsid w:val="004114B9"/>
    <w:rPr>
      <w:rFonts w:ascii="Arial Unicode MS" w:eastAsia="Arial Unicode MS" w:hAnsi="Arial Unicode MS" w:cs="Arial Unicode MS"/>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14B9"/>
    <w:pPr>
      <w:widowControl w:val="0"/>
      <w:autoSpaceDE w:val="0"/>
      <w:autoSpaceDN w:val="0"/>
    </w:pPr>
    <w:rPr>
      <w:rFonts w:ascii="Arial Unicode MS" w:eastAsia="Arial Unicode MS" w:hAnsi="Arial Unicode MS" w:cs="Arial Unicode MS"/>
      <w:kern w:val="0"/>
      <w:sz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114B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1"/>
    <w:link w:val="a4"/>
    <w:uiPriority w:val="99"/>
    <w:rsid w:val="004114B9"/>
    <w:rPr>
      <w:sz w:val="18"/>
      <w:szCs w:val="18"/>
    </w:rPr>
  </w:style>
  <w:style w:type="paragraph" w:styleId="a5">
    <w:name w:val="footer"/>
    <w:basedOn w:val="a"/>
    <w:link w:val="Char0"/>
    <w:uiPriority w:val="99"/>
    <w:unhideWhenUsed/>
    <w:rsid w:val="004114B9"/>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1"/>
    <w:link w:val="a5"/>
    <w:uiPriority w:val="99"/>
    <w:rsid w:val="004114B9"/>
    <w:rPr>
      <w:sz w:val="18"/>
      <w:szCs w:val="18"/>
    </w:rPr>
  </w:style>
  <w:style w:type="paragraph" w:styleId="a0">
    <w:name w:val="Body Text"/>
    <w:basedOn w:val="a"/>
    <w:link w:val="Char1"/>
    <w:uiPriority w:val="99"/>
    <w:semiHidden/>
    <w:unhideWhenUsed/>
    <w:rsid w:val="004114B9"/>
    <w:pPr>
      <w:spacing w:after="120"/>
    </w:pPr>
  </w:style>
  <w:style w:type="character" w:customStyle="1" w:styleId="Char1">
    <w:name w:val="正文文本 Char"/>
    <w:basedOn w:val="a1"/>
    <w:link w:val="a0"/>
    <w:uiPriority w:val="99"/>
    <w:semiHidden/>
    <w:rsid w:val="004114B9"/>
    <w:rPr>
      <w:rFonts w:ascii="Arial Unicode MS" w:eastAsia="Arial Unicode MS" w:hAnsi="Arial Unicode MS" w:cs="Arial Unicode MS"/>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dell02</dc:creator>
  <cp:keywords/>
  <dc:description/>
  <cp:lastModifiedBy>dell02</cp:lastModifiedBy>
  <cp:revision>2</cp:revision>
  <dcterms:created xsi:type="dcterms:W3CDTF">2025-02-17T03:50:00Z</dcterms:created>
  <dcterms:modified xsi:type="dcterms:W3CDTF">2025-02-17T03:52:00Z</dcterms:modified>
</cp:coreProperties>
</file>